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B6FCD" w14:textId="77777777" w:rsidR="00F55166" w:rsidRDefault="00F55166" w:rsidP="00C1253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fr-FR"/>
        </w:rPr>
      </w:pPr>
    </w:p>
    <w:p w14:paraId="286CB4FC" w14:textId="77777777" w:rsidR="00F55166" w:rsidRDefault="00F55166" w:rsidP="00C125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6D67F326" w14:textId="77777777" w:rsidR="00F55166" w:rsidRDefault="00F55166" w:rsidP="00C1253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47E7DD35" w14:textId="77777777" w:rsidR="00F55166" w:rsidRDefault="00F55166" w:rsidP="00F55166">
      <w:pPr>
        <w:spacing w:line="240" w:lineRule="auto"/>
        <w:jc w:val="center"/>
        <w:rPr>
          <w:rFonts w:ascii="Times New Roman" w:hAnsi="Times New Roman" w:cs="Times New Roman"/>
          <w:b/>
          <w:sz w:val="90"/>
          <w:szCs w:val="90"/>
          <w:lang w:val="fr-FR"/>
        </w:rPr>
      </w:pPr>
      <w:r w:rsidRPr="00F55166">
        <w:rPr>
          <w:rFonts w:ascii="Times New Roman" w:hAnsi="Times New Roman" w:cs="Times New Roman"/>
          <w:b/>
          <w:sz w:val="90"/>
          <w:szCs w:val="90"/>
          <w:lang w:val="fr-FR"/>
        </w:rPr>
        <w:t>DER ÄSOP-ROMAN</w:t>
      </w:r>
    </w:p>
    <w:p w14:paraId="251E2361" w14:textId="77777777" w:rsidR="00F55166" w:rsidRPr="00F55166" w:rsidRDefault="00F55166" w:rsidP="00F551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0401403" w14:textId="77777777" w:rsidR="00F55166" w:rsidRPr="00F55166" w:rsidRDefault="00F55166" w:rsidP="00F551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054C6D6B" w14:textId="77777777" w:rsidR="00F55166" w:rsidRPr="00F55166" w:rsidRDefault="00F55166" w:rsidP="00F551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600E496E" w14:textId="77777777" w:rsidR="00F55166" w:rsidRPr="00F55166" w:rsidRDefault="00F55166" w:rsidP="00F551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1F23FD92" w14:textId="77777777" w:rsidR="00F55166" w:rsidRDefault="00F55166" w:rsidP="00F551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42C38023" w14:textId="77777777" w:rsidR="00C1253C" w:rsidRPr="00F55166" w:rsidRDefault="00C1253C" w:rsidP="00F551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61179E19" w14:textId="77777777" w:rsidR="00F55166" w:rsidRPr="00F55166" w:rsidRDefault="00F55166" w:rsidP="00F551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6A57C549" wp14:editId="44387FC6">
            <wp:extent cx="3532091" cy="4392000"/>
            <wp:effectExtent l="19050" t="0" r="0" b="0"/>
            <wp:docPr id="1" name="Bild 1" descr="C:\Users\lenovo x17\Downloads\figs_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x17\Downloads\figs_40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091" cy="43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907B0" w14:textId="77777777" w:rsidR="00F55166" w:rsidRPr="00F55166" w:rsidRDefault="00F55166" w:rsidP="00F55166">
      <w:pPr>
        <w:spacing w:line="240" w:lineRule="auto"/>
        <w:jc w:val="center"/>
        <w:rPr>
          <w:rFonts w:ascii="Times New Roman" w:hAnsi="Times New Roman" w:cs="Times New Roman"/>
        </w:rPr>
      </w:pPr>
    </w:p>
    <w:p w14:paraId="7548C646" w14:textId="77777777" w:rsidR="00F55166" w:rsidRPr="00F55166" w:rsidRDefault="00F55166" w:rsidP="00F55166">
      <w:pPr>
        <w:spacing w:line="240" w:lineRule="auto"/>
        <w:jc w:val="center"/>
        <w:rPr>
          <w:rFonts w:ascii="Times New Roman" w:hAnsi="Times New Roman" w:cs="Times New Roman"/>
        </w:rPr>
      </w:pPr>
    </w:p>
    <w:p w14:paraId="03EB5562" w14:textId="77777777" w:rsidR="00F55166" w:rsidRPr="00F55166" w:rsidRDefault="00F55166" w:rsidP="00F55166">
      <w:pPr>
        <w:spacing w:line="240" w:lineRule="auto"/>
        <w:jc w:val="center"/>
        <w:rPr>
          <w:rFonts w:ascii="Times New Roman" w:hAnsi="Times New Roman" w:cs="Times New Roman"/>
        </w:rPr>
      </w:pPr>
    </w:p>
    <w:p w14:paraId="76373E14" w14:textId="77777777" w:rsidR="00F55166" w:rsidRPr="00F55166" w:rsidRDefault="00F55166" w:rsidP="00F55166">
      <w:pPr>
        <w:spacing w:line="240" w:lineRule="auto"/>
        <w:jc w:val="center"/>
        <w:rPr>
          <w:rFonts w:ascii="Times New Roman" w:hAnsi="Times New Roman" w:cs="Times New Roman"/>
        </w:rPr>
      </w:pPr>
    </w:p>
    <w:p w14:paraId="40558F49" w14:textId="77777777" w:rsidR="00F55166" w:rsidRPr="00F55166" w:rsidRDefault="00F55166" w:rsidP="00F55166">
      <w:pPr>
        <w:spacing w:line="240" w:lineRule="auto"/>
        <w:jc w:val="center"/>
        <w:rPr>
          <w:rFonts w:ascii="Times New Roman" w:hAnsi="Times New Roman" w:cs="Times New Roman"/>
        </w:rPr>
      </w:pPr>
    </w:p>
    <w:p w14:paraId="2D66AD7A" w14:textId="77777777" w:rsidR="00F55166" w:rsidRPr="00F55166" w:rsidRDefault="00F55166" w:rsidP="00F55166">
      <w:pPr>
        <w:spacing w:line="240" w:lineRule="auto"/>
        <w:jc w:val="center"/>
        <w:rPr>
          <w:rFonts w:ascii="Times New Roman" w:hAnsi="Times New Roman" w:cs="Times New Roman"/>
        </w:rPr>
      </w:pPr>
    </w:p>
    <w:p w14:paraId="5719DF82" w14:textId="77777777" w:rsidR="00F55166" w:rsidRPr="00F55166" w:rsidRDefault="00F55166" w:rsidP="00F55166">
      <w:pPr>
        <w:spacing w:line="240" w:lineRule="auto"/>
        <w:jc w:val="center"/>
        <w:rPr>
          <w:rFonts w:ascii="Times New Roman" w:hAnsi="Times New Roman" w:cs="Times New Roman"/>
          <w:b/>
          <w:bCs/>
          <w:sz w:val="50"/>
        </w:rPr>
      </w:pPr>
      <w:r w:rsidRPr="00F55166">
        <w:rPr>
          <w:rFonts w:ascii="Times New Roman" w:hAnsi="Times New Roman" w:cs="Times New Roman"/>
          <w:b/>
          <w:bCs/>
          <w:sz w:val="50"/>
        </w:rPr>
        <w:t>Eine Bibliographie</w:t>
      </w:r>
    </w:p>
    <w:p w14:paraId="16A0754A" w14:textId="77777777" w:rsidR="00F55166" w:rsidRPr="00F55166" w:rsidRDefault="00F55166" w:rsidP="00F55166">
      <w:pPr>
        <w:spacing w:line="240" w:lineRule="auto"/>
        <w:jc w:val="center"/>
        <w:rPr>
          <w:rFonts w:ascii="Times New Roman" w:hAnsi="Times New Roman" w:cs="Times New Roman"/>
        </w:rPr>
      </w:pPr>
    </w:p>
    <w:p w14:paraId="24C0636A" w14:textId="77777777" w:rsidR="00F55166" w:rsidRPr="00F55166" w:rsidRDefault="00F55166" w:rsidP="00F55166">
      <w:pPr>
        <w:spacing w:line="240" w:lineRule="auto"/>
        <w:jc w:val="center"/>
        <w:rPr>
          <w:rFonts w:ascii="Times New Roman" w:hAnsi="Times New Roman" w:cs="Times New Roman"/>
        </w:rPr>
      </w:pPr>
    </w:p>
    <w:p w14:paraId="03B29096" w14:textId="77777777" w:rsidR="00F55166" w:rsidRPr="00F55166" w:rsidRDefault="00F55166" w:rsidP="00F55166">
      <w:pPr>
        <w:spacing w:line="240" w:lineRule="auto"/>
        <w:jc w:val="center"/>
        <w:rPr>
          <w:rFonts w:ascii="Times New Roman" w:hAnsi="Times New Roman" w:cs="Times New Roman"/>
        </w:rPr>
      </w:pPr>
    </w:p>
    <w:p w14:paraId="74616B02" w14:textId="77777777" w:rsidR="00F55166" w:rsidRPr="00F55166" w:rsidRDefault="00F55166" w:rsidP="00F55166">
      <w:pPr>
        <w:spacing w:line="240" w:lineRule="auto"/>
        <w:jc w:val="center"/>
        <w:rPr>
          <w:rFonts w:ascii="Times New Roman" w:hAnsi="Times New Roman" w:cs="Times New Roman"/>
          <w:sz w:val="42"/>
          <w:szCs w:val="42"/>
        </w:rPr>
      </w:pPr>
      <w:r w:rsidRPr="00F55166">
        <w:rPr>
          <w:rFonts w:ascii="Times New Roman" w:hAnsi="Times New Roman" w:cs="Times New Roman"/>
          <w:sz w:val="42"/>
          <w:szCs w:val="42"/>
        </w:rPr>
        <w:t>München 20</w:t>
      </w:r>
      <w:r w:rsidR="00C1253C">
        <w:rPr>
          <w:rFonts w:ascii="Times New Roman" w:hAnsi="Times New Roman" w:cs="Times New Roman"/>
          <w:sz w:val="42"/>
          <w:szCs w:val="42"/>
        </w:rPr>
        <w:t>20</w:t>
      </w:r>
    </w:p>
    <w:p w14:paraId="5853257C" w14:textId="77777777" w:rsidR="00C1253C" w:rsidRP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08D1E655" w14:textId="77777777" w:rsidR="00C1253C" w:rsidRP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777E0E03" w14:textId="77777777" w:rsidR="00C1253C" w:rsidRP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39EC7FB4" w14:textId="77777777" w:rsidR="00C1253C" w:rsidRP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40EBE48C" w14:textId="77777777" w:rsidR="00C1253C" w:rsidRP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34ABA5A1" w14:textId="77777777" w:rsidR="00C1253C" w:rsidRP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37FDD201" w14:textId="77777777" w:rsidR="00C1253C" w:rsidRP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1F6E32E7" w14:textId="77777777" w:rsidR="00C1253C" w:rsidRP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61A386C8" w14:textId="77777777" w:rsidR="00C1253C" w:rsidRPr="00C1253C" w:rsidRDefault="00C1253C" w:rsidP="00C1253C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53C">
        <w:rPr>
          <w:rFonts w:ascii="Times New Roman" w:hAnsi="Times New Roman" w:cs="Times New Roman"/>
          <w:b/>
          <w:sz w:val="36"/>
          <w:szCs w:val="36"/>
        </w:rPr>
        <w:t>Für</w:t>
      </w:r>
    </w:p>
    <w:p w14:paraId="59768FB4" w14:textId="77777777" w:rsidR="00C1253C" w:rsidRPr="00C1253C" w:rsidRDefault="00C1253C" w:rsidP="00C1253C">
      <w:pPr>
        <w:spacing w:after="20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Ioannis Konstantakos</w:t>
      </w:r>
    </w:p>
    <w:p w14:paraId="3473DF8E" w14:textId="77777777" w:rsidR="00C1253C" w:rsidRPr="00C1253C" w:rsidRDefault="00C1253C" w:rsidP="00C1253C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und</w:t>
      </w:r>
    </w:p>
    <w:p w14:paraId="5C542B64" w14:textId="77777777" w:rsidR="00C1253C" w:rsidRPr="00C1253C" w:rsidRDefault="00C1253C" w:rsidP="00C1253C">
      <w:pPr>
        <w:spacing w:after="20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Antonio Stramaglia</w:t>
      </w:r>
    </w:p>
    <w:p w14:paraId="24118F3F" w14:textId="77777777" w:rsidR="00C1253C" w:rsidRP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50B11749" w14:textId="77777777" w:rsidR="00C1253C" w:rsidRP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34D73C96" w14:textId="77777777" w:rsidR="00C1253C" w:rsidRP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403C2401" w14:textId="77777777" w:rsidR="00C1253C" w:rsidRP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5E3E0836" w14:textId="77777777" w:rsidR="00C1253C" w:rsidRP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0CCDF542" w14:textId="77777777" w:rsidR="00C1253C" w:rsidRP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54469F32" w14:textId="77777777" w:rsidR="00C1253C" w:rsidRP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3456202D" w14:textId="77777777" w:rsid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671D1E1C" w14:textId="77777777" w:rsid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6319081D" w14:textId="77777777" w:rsidR="00C1253C" w:rsidRPr="00C1253C" w:rsidRDefault="00C1253C" w:rsidP="00C1253C">
      <w:pPr>
        <w:spacing w:after="200" w:line="276" w:lineRule="auto"/>
        <w:rPr>
          <w:rFonts w:ascii="Times New Roman" w:hAnsi="Times New Roman" w:cs="Times New Roman"/>
          <w:sz w:val="36"/>
          <w:szCs w:val="36"/>
        </w:rPr>
      </w:pPr>
    </w:p>
    <w:p w14:paraId="5259289C" w14:textId="77777777" w:rsidR="00C1253C" w:rsidRDefault="00C1253C" w:rsidP="00F55166">
      <w:pPr>
        <w:spacing w:after="16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Vorwort</w:t>
      </w:r>
    </w:p>
    <w:p w14:paraId="4177CDFA" w14:textId="77777777" w:rsidR="00C1253C" w:rsidRDefault="00C1253C" w:rsidP="00C1253C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</w:p>
    <w:p w14:paraId="2C25B97A" w14:textId="77777777" w:rsidR="00637432" w:rsidRDefault="00047734" w:rsidP="00047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Gert-Jan van Dijk schreibt am Ende seiner Rezension des </w:t>
      </w:r>
      <w:r w:rsidR="0064074D">
        <w:rPr>
          <w:rFonts w:ascii="Times New Roman" w:hAnsi="Times New Roman" w:cs="Times New Roman"/>
          <w:sz w:val="24"/>
          <w:szCs w:val="24"/>
        </w:rPr>
        <w:t>Äsop-Roman-Sammelbandes</w:t>
      </w:r>
      <w:r>
        <w:rPr>
          <w:rFonts w:ascii="Times New Roman" w:hAnsi="Times New Roman" w:cs="Times New Roman"/>
          <w:sz w:val="24"/>
          <w:szCs w:val="24"/>
        </w:rPr>
        <w:t xml:space="preserve"> der, 1992 erschienen, von den damaligen Mitgliedern der „Petronian Society Munich Section“ erarbeitet worden war: „</w:t>
      </w:r>
      <w:r w:rsidRPr="00047734">
        <w:rPr>
          <w:rFonts w:ascii="Times New Roman" w:hAnsi="Times New Roman" w:cs="Times New Roman"/>
          <w:i/>
          <w:sz w:val="24"/>
          <w:szCs w:val="24"/>
        </w:rPr>
        <w:t>Der Äsop-Roman</w:t>
      </w:r>
      <w:r>
        <w:rPr>
          <w:rFonts w:ascii="Times New Roman" w:hAnsi="Times New Roman" w:cs="Times New Roman"/>
          <w:sz w:val="24"/>
          <w:szCs w:val="24"/>
        </w:rPr>
        <w:t xml:space="preserve"> will no doubt contribute to a reassessment of the </w:t>
      </w:r>
      <w:r w:rsidRPr="00047734">
        <w:rPr>
          <w:rFonts w:ascii="Times New Roman" w:hAnsi="Times New Roman" w:cs="Times New Roman"/>
          <w:i/>
          <w:sz w:val="24"/>
          <w:szCs w:val="24"/>
        </w:rPr>
        <w:t>Aesop Romance</w:t>
      </w:r>
      <w:r>
        <w:rPr>
          <w:rFonts w:ascii="Times New Roman" w:hAnsi="Times New Roman" w:cs="Times New Roman"/>
          <w:sz w:val="24"/>
          <w:szCs w:val="24"/>
        </w:rPr>
        <w:t>.“ Diese Prophezeiung hat sich erfüllt, wie die vorliegende Bibliographie 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legt. </w:t>
      </w:r>
      <w:r w:rsidR="000F0173">
        <w:rPr>
          <w:rFonts w:ascii="Times New Roman" w:hAnsi="Times New Roman" w:cs="Times New Roman"/>
          <w:sz w:val="24"/>
          <w:szCs w:val="24"/>
        </w:rPr>
        <w:t>D</w:t>
      </w:r>
      <w:r w:rsidR="003D0E07">
        <w:rPr>
          <w:rFonts w:ascii="Times New Roman" w:hAnsi="Times New Roman" w:cs="Times New Roman"/>
          <w:sz w:val="24"/>
          <w:szCs w:val="24"/>
        </w:rPr>
        <w:t>iese</w:t>
      </w:r>
      <w:r>
        <w:rPr>
          <w:rFonts w:ascii="Times New Roman" w:hAnsi="Times New Roman" w:cs="Times New Roman"/>
          <w:sz w:val="24"/>
          <w:szCs w:val="24"/>
        </w:rPr>
        <w:t xml:space="preserve"> knüpft direkt an die in dem Sammelband enthaltene „Bibliographie of</w:t>
      </w:r>
      <w:r w:rsidR="003D0E07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 xml:space="preserve">he Aesop Romance“ an und verzeichnet vor allem für die letzten 20 Jahre eine erstaunliche Fülle an Untersuchungen, die wie der Sammelband nicht von den </w:t>
      </w:r>
      <w:r w:rsidR="003D0E07">
        <w:rPr>
          <w:rFonts w:ascii="Times New Roman" w:hAnsi="Times New Roman" w:cs="Times New Roman"/>
          <w:sz w:val="24"/>
          <w:szCs w:val="24"/>
        </w:rPr>
        <w:t>ästhetischen</w:t>
      </w:r>
      <w:r w:rsidR="00637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Vor</w:t>
      </w:r>
      <w:r w:rsidR="00637432">
        <w:rPr>
          <w:rFonts w:ascii="Times New Roman" w:hAnsi="Times New Roman" w:cs="Times New Roman"/>
          <w:sz w:val="24"/>
          <w:szCs w:val="24"/>
        </w:rPr>
        <w:t>ur</w:t>
      </w:r>
      <w:r>
        <w:rPr>
          <w:rFonts w:ascii="Times New Roman" w:hAnsi="Times New Roman" w:cs="Times New Roman"/>
          <w:sz w:val="24"/>
          <w:szCs w:val="24"/>
        </w:rPr>
        <w:t xml:space="preserve">teilen </w:t>
      </w:r>
      <w:r w:rsidR="00637432">
        <w:rPr>
          <w:rFonts w:ascii="Times New Roman" w:hAnsi="Times New Roman" w:cs="Times New Roman"/>
          <w:sz w:val="24"/>
          <w:szCs w:val="24"/>
        </w:rPr>
        <w:t>der älteren Forschung ausgehen. Zweierlei ist allerdings dazu zu sagen:</w:t>
      </w:r>
    </w:p>
    <w:p w14:paraId="3E494600" w14:textId="77777777" w:rsidR="00637432" w:rsidRDefault="00637432" w:rsidP="006374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gut wie jeder Aufsatz beginnt damit, dass er ausführlich erklärt, worum es sich bei dem Äsop-Roman handelt, wie er </w:t>
      </w:r>
      <w:r w:rsidR="002E4F92">
        <w:rPr>
          <w:rFonts w:ascii="Times New Roman" w:hAnsi="Times New Roman" w:cs="Times New Roman"/>
          <w:sz w:val="24"/>
          <w:szCs w:val="24"/>
        </w:rPr>
        <w:t>überliefert ist und was wir darin</w:t>
      </w:r>
      <w:r>
        <w:rPr>
          <w:rFonts w:ascii="Times New Roman" w:hAnsi="Times New Roman" w:cs="Times New Roman"/>
          <w:sz w:val="24"/>
          <w:szCs w:val="24"/>
        </w:rPr>
        <w:t xml:space="preserve"> lesen. Das verrät, wie ich meine, eindeutig, dass der Autor bzw. die Autorin sich verpflichtet fühlt, die Beschäftigung mit diesem Text, der vor 1992 von der Gräzistik </w:t>
      </w:r>
      <w:r w:rsidR="002E4F92">
        <w:rPr>
          <w:rFonts w:ascii="Times New Roman" w:hAnsi="Times New Roman" w:cs="Times New Roman"/>
          <w:sz w:val="24"/>
          <w:szCs w:val="24"/>
        </w:rPr>
        <w:t>wenig</w:t>
      </w:r>
      <w:r>
        <w:rPr>
          <w:rFonts w:ascii="Times New Roman" w:hAnsi="Times New Roman" w:cs="Times New Roman"/>
          <w:sz w:val="24"/>
          <w:szCs w:val="24"/>
        </w:rPr>
        <w:t xml:space="preserve"> beachtet wurde, immer noch zu rechtfertigen. </w:t>
      </w:r>
      <w:r w:rsidR="002E4F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olche Hinführungen zum Thema </w:t>
      </w:r>
      <w:r w:rsidR="002E4F92">
        <w:rPr>
          <w:rFonts w:ascii="Times New Roman" w:hAnsi="Times New Roman" w:cs="Times New Roman"/>
          <w:sz w:val="24"/>
          <w:szCs w:val="24"/>
        </w:rPr>
        <w:t xml:space="preserve">haben </w:t>
      </w:r>
      <w:r>
        <w:rPr>
          <w:rFonts w:ascii="Times New Roman" w:hAnsi="Times New Roman" w:cs="Times New Roman"/>
          <w:sz w:val="24"/>
          <w:szCs w:val="24"/>
        </w:rPr>
        <w:t>also geradezu apologetischen Char</w:t>
      </w:r>
      <w:r w:rsidR="000F0173">
        <w:rPr>
          <w:rFonts w:ascii="Times New Roman" w:hAnsi="Times New Roman" w:cs="Times New Roman"/>
          <w:sz w:val="24"/>
          <w:szCs w:val="24"/>
        </w:rPr>
        <w:t>akter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4F92">
        <w:rPr>
          <w:rFonts w:ascii="Times New Roman" w:hAnsi="Times New Roman" w:cs="Times New Roman"/>
          <w:sz w:val="24"/>
          <w:szCs w:val="24"/>
        </w:rPr>
        <w:t xml:space="preserve">und das </w:t>
      </w:r>
      <w:r>
        <w:rPr>
          <w:rFonts w:ascii="Times New Roman" w:hAnsi="Times New Roman" w:cs="Times New Roman"/>
          <w:sz w:val="24"/>
          <w:szCs w:val="24"/>
        </w:rPr>
        <w:t xml:space="preserve">sieht schon, wer die Gegenprobe macht: Man stelle sich </w:t>
      </w:r>
      <w:r w:rsidR="002E4F92">
        <w:rPr>
          <w:rFonts w:ascii="Times New Roman" w:hAnsi="Times New Roman" w:cs="Times New Roman"/>
          <w:sz w:val="24"/>
          <w:szCs w:val="24"/>
        </w:rPr>
        <w:t xml:space="preserve">einmal </w:t>
      </w:r>
      <w:r>
        <w:rPr>
          <w:rFonts w:ascii="Times New Roman" w:hAnsi="Times New Roman" w:cs="Times New Roman"/>
          <w:sz w:val="24"/>
          <w:szCs w:val="24"/>
        </w:rPr>
        <w:t xml:space="preserve">vor, dass z. B. jeder Aufsatz zu Homers </w:t>
      </w:r>
      <w:r w:rsidRPr="00637432">
        <w:rPr>
          <w:rFonts w:ascii="Times New Roman" w:hAnsi="Times New Roman" w:cs="Times New Roman"/>
          <w:i/>
          <w:sz w:val="24"/>
          <w:szCs w:val="24"/>
        </w:rPr>
        <w:t>Ilias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047">
        <w:rPr>
          <w:rFonts w:ascii="Times New Roman" w:hAnsi="Times New Roman" w:cs="Times New Roman"/>
          <w:sz w:val="24"/>
          <w:szCs w:val="24"/>
        </w:rPr>
        <w:t>mit einer Inhaltsangabe des Epos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E07">
        <w:rPr>
          <w:rFonts w:ascii="Times New Roman" w:hAnsi="Times New Roman" w:cs="Times New Roman"/>
          <w:sz w:val="24"/>
          <w:szCs w:val="24"/>
        </w:rPr>
        <w:t xml:space="preserve">und einer Aufzählung der wichtigsten Kodizes </w:t>
      </w:r>
      <w:r>
        <w:rPr>
          <w:rFonts w:ascii="Times New Roman" w:hAnsi="Times New Roman" w:cs="Times New Roman"/>
          <w:sz w:val="24"/>
          <w:szCs w:val="24"/>
        </w:rPr>
        <w:t>eröffnet würde</w:t>
      </w:r>
      <w:r w:rsidR="006C7047">
        <w:rPr>
          <w:rFonts w:ascii="Times New Roman" w:hAnsi="Times New Roman" w:cs="Times New Roman"/>
          <w:sz w:val="24"/>
          <w:szCs w:val="24"/>
        </w:rPr>
        <w:t>!</w:t>
      </w:r>
    </w:p>
    <w:p w14:paraId="1C0F4F2F" w14:textId="77777777" w:rsidR="006C7047" w:rsidRDefault="006C7047" w:rsidP="0063743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Sammelband von 1992 legte den Schwerpunkt auf die Textinterpretation. Das schien uns damals besonders wichtig, weil der Äsop-Roman besonders stark unter der </w:t>
      </w:r>
      <w:r w:rsidRPr="006C7047">
        <w:rPr>
          <w:rFonts w:ascii="Times New Roman" w:hAnsi="Times New Roman" w:cs="Times New Roman"/>
          <w:i/>
          <w:sz w:val="24"/>
          <w:szCs w:val="24"/>
        </w:rPr>
        <w:t>German Quellenforschung policy</w:t>
      </w:r>
      <w:r w:rsidRPr="006C7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zu leiden gehabt hatte: Die Vertreter dieser 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schungsrichtung hatten beim Fahnden nach den vermeintlichen Vorlagen des Textes dessen Wortlaut so gut wie ga</w:t>
      </w:r>
      <w:r w:rsidR="002E4F92">
        <w:rPr>
          <w:rFonts w:ascii="Times New Roman" w:hAnsi="Times New Roman" w:cs="Times New Roman"/>
          <w:sz w:val="24"/>
          <w:szCs w:val="24"/>
        </w:rPr>
        <w:t>nz ignoriert. Das kann nun aber auch noch heute g</w:t>
      </w:r>
      <w:r w:rsidR="002E4F92">
        <w:rPr>
          <w:rFonts w:ascii="Times New Roman" w:hAnsi="Times New Roman" w:cs="Times New Roman"/>
          <w:sz w:val="24"/>
          <w:szCs w:val="24"/>
        </w:rPr>
        <w:t>e</w:t>
      </w:r>
      <w:r w:rsidR="002E4F92">
        <w:rPr>
          <w:rFonts w:ascii="Times New Roman" w:hAnsi="Times New Roman" w:cs="Times New Roman"/>
          <w:sz w:val="24"/>
          <w:szCs w:val="24"/>
        </w:rPr>
        <w:t>schehen, wenn primär nach den Bezügen des Äsop-Romans zu den philosophischen Diskursen seiner Zeit und den sozialen Bedingungen, unter denen er entstand, gefragt wird. Diese beiden Ansätze beherrschen aber eindeutig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92">
        <w:rPr>
          <w:rFonts w:ascii="Times New Roman" w:hAnsi="Times New Roman" w:cs="Times New Roman"/>
          <w:sz w:val="24"/>
          <w:szCs w:val="24"/>
        </w:rPr>
        <w:t>die seit 1992 entstandenen U</w:t>
      </w:r>
      <w:r w:rsidR="002E4F92">
        <w:rPr>
          <w:rFonts w:ascii="Times New Roman" w:hAnsi="Times New Roman" w:cs="Times New Roman"/>
          <w:sz w:val="24"/>
          <w:szCs w:val="24"/>
        </w:rPr>
        <w:t>n</w:t>
      </w:r>
      <w:r w:rsidR="002E4F92">
        <w:rPr>
          <w:rFonts w:ascii="Times New Roman" w:hAnsi="Times New Roman" w:cs="Times New Roman"/>
          <w:sz w:val="24"/>
          <w:szCs w:val="24"/>
        </w:rPr>
        <w:t xml:space="preserve">tersuchungen zu der fiktionalen Vita des frühen 2. Jahrhunderts, </w:t>
      </w:r>
      <w:r w:rsidR="00FB2EB3">
        <w:rPr>
          <w:rFonts w:ascii="Times New Roman" w:hAnsi="Times New Roman" w:cs="Times New Roman"/>
          <w:sz w:val="24"/>
          <w:szCs w:val="24"/>
        </w:rPr>
        <w:t xml:space="preserve">soweit sie das antike Werk und nicht dessen Nachleben behandeln, </w:t>
      </w:r>
      <w:r w:rsidR="002E4F92">
        <w:rPr>
          <w:rFonts w:ascii="Times New Roman" w:hAnsi="Times New Roman" w:cs="Times New Roman"/>
          <w:sz w:val="24"/>
          <w:szCs w:val="24"/>
        </w:rPr>
        <w:t xml:space="preserve">und tatsächlich ist in </w:t>
      </w:r>
      <w:r w:rsidR="003D0E07">
        <w:rPr>
          <w:rFonts w:ascii="Times New Roman" w:hAnsi="Times New Roman" w:cs="Times New Roman"/>
          <w:sz w:val="24"/>
          <w:szCs w:val="24"/>
        </w:rPr>
        <w:t>den meisten</w:t>
      </w:r>
      <w:r w:rsidR="002E4F92">
        <w:rPr>
          <w:rFonts w:ascii="Times New Roman" w:hAnsi="Times New Roman" w:cs="Times New Roman"/>
          <w:sz w:val="24"/>
          <w:szCs w:val="24"/>
        </w:rPr>
        <w:t xml:space="preserve"> von ihnen wieder wenig davon die Rede, wie der unbekannte Autor seine Geschichte </w:t>
      </w:r>
      <w:r w:rsidR="00FB2EB3">
        <w:rPr>
          <w:rFonts w:ascii="Times New Roman" w:hAnsi="Times New Roman" w:cs="Times New Roman"/>
          <w:sz w:val="24"/>
          <w:szCs w:val="24"/>
        </w:rPr>
        <w:t xml:space="preserve">als Erzähler </w:t>
      </w:r>
      <w:r w:rsidR="002E4F92">
        <w:rPr>
          <w:rFonts w:ascii="Times New Roman" w:hAnsi="Times New Roman" w:cs="Times New Roman"/>
          <w:sz w:val="24"/>
          <w:szCs w:val="24"/>
        </w:rPr>
        <w:t>präsentiert</w:t>
      </w:r>
      <w:r w:rsidR="00684385">
        <w:rPr>
          <w:rFonts w:ascii="Times New Roman" w:hAnsi="Times New Roman" w:cs="Times New Roman"/>
          <w:sz w:val="24"/>
          <w:szCs w:val="24"/>
        </w:rPr>
        <w:t>, also z.B. warum er sich in einem bestimmten Kontext so und nicht anders ausdrückt, worauf er anspielt und was er sonst noch alles kann</w:t>
      </w:r>
      <w:r w:rsidR="002E4F92">
        <w:rPr>
          <w:rFonts w:ascii="Times New Roman" w:hAnsi="Times New Roman" w:cs="Times New Roman"/>
          <w:sz w:val="24"/>
          <w:szCs w:val="24"/>
        </w:rPr>
        <w:t>.</w:t>
      </w:r>
    </w:p>
    <w:p w14:paraId="125D881B" w14:textId="77777777" w:rsidR="00A37920" w:rsidRDefault="00A37920" w:rsidP="00A3792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Ausnahmen bestätigen die Regel: Besonders Ioannis Konstantakos hat mit seinen zahlre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chen Arbeiten zur Förderung unseres Wissens </w:t>
      </w:r>
      <w:r w:rsidR="004964F1">
        <w:rPr>
          <w:rFonts w:ascii="Times New Roman" w:hAnsi="Times New Roman" w:cs="Times New Roman"/>
          <w:sz w:val="24"/>
          <w:szCs w:val="24"/>
        </w:rPr>
        <w:t>über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CA0">
        <w:rPr>
          <w:rFonts w:ascii="Times New Roman" w:hAnsi="Times New Roman" w:cs="Times New Roman"/>
          <w:sz w:val="24"/>
          <w:szCs w:val="24"/>
        </w:rPr>
        <w:t>narrative Technik</w:t>
      </w:r>
      <w:r>
        <w:rPr>
          <w:rFonts w:ascii="Times New Roman" w:hAnsi="Times New Roman" w:cs="Times New Roman"/>
          <w:sz w:val="24"/>
          <w:szCs w:val="24"/>
        </w:rPr>
        <w:t xml:space="preserve"> und Intertextualität des Anonymus erheblich beigetragen, und </w:t>
      </w:r>
      <w:r w:rsidR="00B70303">
        <w:rPr>
          <w:rFonts w:ascii="Times New Roman" w:hAnsi="Times New Roman" w:cs="Times New Roman"/>
          <w:sz w:val="24"/>
          <w:szCs w:val="24"/>
        </w:rPr>
        <w:t>ebenso</w:t>
      </w:r>
      <w:r>
        <w:rPr>
          <w:rFonts w:ascii="Times New Roman" w:hAnsi="Times New Roman" w:cs="Times New Roman"/>
          <w:sz w:val="24"/>
          <w:szCs w:val="24"/>
        </w:rPr>
        <w:t xml:space="preserve"> seien mehrere Untersuchungen seiner </w:t>
      </w:r>
      <w:r>
        <w:rPr>
          <w:rFonts w:ascii="Times New Roman" w:hAnsi="Times New Roman" w:cs="Times New Roman"/>
          <w:sz w:val="24"/>
          <w:szCs w:val="24"/>
        </w:rPr>
        <w:lastRenderedPageBreak/>
        <w:t>Athener Kollegin Grammatiki Karla hervorgehoben</w:t>
      </w:r>
      <w:r w:rsidR="004964F1">
        <w:rPr>
          <w:rFonts w:ascii="Times New Roman" w:hAnsi="Times New Roman" w:cs="Times New Roman"/>
          <w:sz w:val="24"/>
          <w:szCs w:val="24"/>
        </w:rPr>
        <w:t xml:space="preserve">. Die Forschungsergebnisse der beiden </w:t>
      </w:r>
      <w:r w:rsidR="000F0173">
        <w:rPr>
          <w:rFonts w:ascii="Times New Roman" w:hAnsi="Times New Roman" w:cs="Times New Roman"/>
          <w:sz w:val="24"/>
          <w:szCs w:val="24"/>
        </w:rPr>
        <w:t xml:space="preserve">Gelehrten </w:t>
      </w:r>
      <w:r w:rsidR="004964F1">
        <w:rPr>
          <w:rFonts w:ascii="Times New Roman" w:hAnsi="Times New Roman" w:cs="Times New Roman"/>
          <w:sz w:val="24"/>
          <w:szCs w:val="24"/>
        </w:rPr>
        <w:t>machen aber umso deutlicher, was nach wie vor fehlt: ein ausführlicher Ko</w:t>
      </w:r>
      <w:r w:rsidR="004964F1">
        <w:rPr>
          <w:rFonts w:ascii="Times New Roman" w:hAnsi="Times New Roman" w:cs="Times New Roman"/>
          <w:sz w:val="24"/>
          <w:szCs w:val="24"/>
        </w:rPr>
        <w:t>m</w:t>
      </w:r>
      <w:r w:rsidR="004964F1">
        <w:rPr>
          <w:rFonts w:ascii="Times New Roman" w:hAnsi="Times New Roman" w:cs="Times New Roman"/>
          <w:sz w:val="24"/>
          <w:szCs w:val="24"/>
        </w:rPr>
        <w:t xml:space="preserve">mentar im Stil der </w:t>
      </w:r>
      <w:r w:rsidR="004964F1" w:rsidRPr="00E22523">
        <w:rPr>
          <w:rFonts w:ascii="Times New Roman" w:hAnsi="Times New Roman" w:cs="Times New Roman"/>
          <w:i/>
          <w:sz w:val="24"/>
          <w:szCs w:val="24"/>
        </w:rPr>
        <w:t>Groningen Comme</w:t>
      </w:r>
      <w:r w:rsidR="00820851">
        <w:rPr>
          <w:rFonts w:ascii="Times New Roman" w:hAnsi="Times New Roman" w:cs="Times New Roman"/>
          <w:i/>
          <w:sz w:val="24"/>
          <w:szCs w:val="24"/>
        </w:rPr>
        <w:t>n</w:t>
      </w:r>
      <w:r w:rsidR="004964F1" w:rsidRPr="00E22523">
        <w:rPr>
          <w:rFonts w:ascii="Times New Roman" w:hAnsi="Times New Roman" w:cs="Times New Roman"/>
          <w:i/>
          <w:sz w:val="24"/>
          <w:szCs w:val="24"/>
        </w:rPr>
        <w:t>taries on Apuleius</w:t>
      </w:r>
      <w:r w:rsidR="004964F1">
        <w:rPr>
          <w:rFonts w:ascii="Times New Roman" w:hAnsi="Times New Roman" w:cs="Times New Roman"/>
          <w:sz w:val="24"/>
          <w:szCs w:val="24"/>
        </w:rPr>
        <w:t xml:space="preserve"> (</w:t>
      </w:r>
      <w:r w:rsidR="000F0173">
        <w:rPr>
          <w:rFonts w:ascii="Times New Roman" w:hAnsi="Times New Roman" w:cs="Times New Roman"/>
          <w:sz w:val="24"/>
          <w:szCs w:val="24"/>
        </w:rPr>
        <w:t>u</w:t>
      </w:r>
      <w:r w:rsidR="004964F1">
        <w:rPr>
          <w:rFonts w:ascii="Times New Roman" w:hAnsi="Times New Roman" w:cs="Times New Roman"/>
          <w:sz w:val="24"/>
          <w:szCs w:val="24"/>
        </w:rPr>
        <w:t xml:space="preserve">nd nicht etwa nur der </w:t>
      </w:r>
      <w:r w:rsidR="00F462F4">
        <w:rPr>
          <w:rFonts w:ascii="Times New Roman" w:hAnsi="Times New Roman" w:cs="Times New Roman"/>
          <w:sz w:val="24"/>
          <w:szCs w:val="24"/>
        </w:rPr>
        <w:t>„</w:t>
      </w:r>
      <w:r w:rsidR="004964F1">
        <w:rPr>
          <w:rFonts w:ascii="Times New Roman" w:hAnsi="Times New Roman" w:cs="Times New Roman"/>
          <w:sz w:val="24"/>
          <w:szCs w:val="24"/>
        </w:rPr>
        <w:t>Green</w:t>
      </w:r>
      <w:r w:rsidR="00F462F4">
        <w:rPr>
          <w:rFonts w:ascii="Times New Roman" w:hAnsi="Times New Roman" w:cs="Times New Roman"/>
          <w:sz w:val="24"/>
          <w:szCs w:val="24"/>
        </w:rPr>
        <w:t xml:space="preserve"> and Yellow</w:t>
      </w:r>
      <w:r w:rsidR="004964F1">
        <w:rPr>
          <w:rFonts w:ascii="Times New Roman" w:hAnsi="Times New Roman" w:cs="Times New Roman"/>
          <w:sz w:val="24"/>
          <w:szCs w:val="24"/>
        </w:rPr>
        <w:t>“-Serie)</w:t>
      </w:r>
      <w:r w:rsidR="00E22523">
        <w:rPr>
          <w:rFonts w:ascii="Times New Roman" w:hAnsi="Times New Roman" w:cs="Times New Roman"/>
          <w:sz w:val="24"/>
          <w:szCs w:val="24"/>
        </w:rPr>
        <w:t>.</w:t>
      </w:r>
      <w:r w:rsidR="00636CA0">
        <w:rPr>
          <w:rFonts w:ascii="Times New Roman" w:hAnsi="Times New Roman" w:cs="Times New Roman"/>
          <w:sz w:val="24"/>
          <w:szCs w:val="24"/>
        </w:rPr>
        <w:t xml:space="preserve"> Ich bin so naiv, davon auszugehen, dass die wichtigste Aufgabe des Philologen darin besteht, sich um ein Verstehen und Erklären des Textes zu bemühen. </w:t>
      </w:r>
      <w:r w:rsidR="00636CA0">
        <w:rPr>
          <w:rFonts w:ascii="Times New Roman" w:hAnsi="Times New Roman" w:cs="Times New Roman"/>
          <w:sz w:val="24"/>
          <w:lang w:val="af-ZA"/>
        </w:rPr>
        <w:t>Und ich könnte wetten, das</w:t>
      </w:r>
      <w:r w:rsidR="00A15EC7">
        <w:rPr>
          <w:rFonts w:ascii="Times New Roman" w:hAnsi="Times New Roman" w:cs="Times New Roman"/>
          <w:sz w:val="24"/>
          <w:lang w:val="af-ZA"/>
        </w:rPr>
        <w:t>s</w:t>
      </w:r>
      <w:r w:rsidR="00636CA0">
        <w:rPr>
          <w:rFonts w:ascii="Times New Roman" w:hAnsi="Times New Roman" w:cs="Times New Roman"/>
          <w:sz w:val="24"/>
          <w:lang w:val="af-ZA"/>
        </w:rPr>
        <w:t xml:space="preserve"> viele von denen, die mit geistes- und sozialgeschichtlichen </w:t>
      </w:r>
      <w:r w:rsidR="00EE3B7E">
        <w:rPr>
          <w:rFonts w:ascii="Times New Roman" w:hAnsi="Times New Roman" w:cs="Times New Roman"/>
          <w:sz w:val="24"/>
          <w:lang w:val="af-ZA"/>
        </w:rPr>
        <w:t>Gedankenflügen</w:t>
      </w:r>
      <w:r w:rsidR="00636CA0">
        <w:rPr>
          <w:rFonts w:ascii="Times New Roman" w:hAnsi="Times New Roman" w:cs="Times New Roman"/>
          <w:sz w:val="24"/>
          <w:lang w:val="af-ZA"/>
        </w:rPr>
        <w:t xml:space="preserve"> hoch über</w:t>
      </w:r>
      <w:r w:rsidR="00A15EC7">
        <w:rPr>
          <w:rFonts w:ascii="Times New Roman" w:hAnsi="Times New Roman" w:cs="Times New Roman"/>
          <w:sz w:val="24"/>
          <w:lang w:val="af-ZA"/>
        </w:rPr>
        <w:t xml:space="preserve"> dem vermeintlich </w:t>
      </w:r>
      <w:r w:rsidR="00EE3B7E">
        <w:rPr>
          <w:rFonts w:ascii="Times New Roman" w:hAnsi="Times New Roman" w:cs="Times New Roman"/>
          <w:sz w:val="24"/>
          <w:lang w:val="af-ZA"/>
        </w:rPr>
        <w:t>niedrigen Niveau des kaiserzeitlichen Griechisch</w:t>
      </w:r>
      <w:r w:rsidR="00636CA0">
        <w:rPr>
          <w:rFonts w:ascii="Times New Roman" w:hAnsi="Times New Roman" w:cs="Times New Roman"/>
          <w:sz w:val="24"/>
          <w:lang w:val="af-ZA"/>
        </w:rPr>
        <w:t xml:space="preserve"> schweben, </w:t>
      </w:r>
      <w:r w:rsidR="00EE3B7E">
        <w:rPr>
          <w:rFonts w:ascii="Times New Roman" w:hAnsi="Times New Roman" w:cs="Times New Roman"/>
          <w:sz w:val="24"/>
          <w:lang w:val="af-ZA"/>
        </w:rPr>
        <w:t xml:space="preserve">kläglich </w:t>
      </w:r>
      <w:r w:rsidR="00636CA0">
        <w:rPr>
          <w:rFonts w:ascii="Times New Roman" w:hAnsi="Times New Roman" w:cs="Times New Roman"/>
          <w:sz w:val="24"/>
          <w:lang w:val="af-ZA"/>
        </w:rPr>
        <w:t>versagen würden, wenn man sie um eine exakte Wiedergabe einzelner Stellen bäte.</w:t>
      </w:r>
    </w:p>
    <w:p w14:paraId="293B38F8" w14:textId="77777777" w:rsidR="00E22523" w:rsidRDefault="00E22523" w:rsidP="00636CA0">
      <w:pPr>
        <w:ind w:left="35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vorliegende Bibliographie entstand während des Versuchs, den Äsop-Roman in der Sammlung Tusculum zusammen mit </w:t>
      </w:r>
      <w:r w:rsidR="00FC4996">
        <w:rPr>
          <w:rFonts w:ascii="Times New Roman" w:hAnsi="Times New Roman" w:cs="Times New Roman"/>
          <w:sz w:val="24"/>
          <w:szCs w:val="24"/>
        </w:rPr>
        <w:t xml:space="preserve">den Fabeln 1-231 </w:t>
      </w:r>
      <w:r w:rsidRPr="00E22523">
        <w:rPr>
          <w:rFonts w:ascii="Times New Roman" w:hAnsi="Times New Roman" w:cs="Times New Roman"/>
          <w:i/>
          <w:sz w:val="24"/>
          <w:szCs w:val="24"/>
        </w:rPr>
        <w:t>Collectio Augustana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6CA0">
        <w:rPr>
          <w:rFonts w:ascii="Times New Roman" w:hAnsi="Times New Roman" w:cs="Times New Roman"/>
          <w:sz w:val="24"/>
          <w:szCs w:val="24"/>
        </w:rPr>
        <w:t xml:space="preserve">zweisprachig </w:t>
      </w:r>
      <w:r>
        <w:rPr>
          <w:rFonts w:ascii="Times New Roman" w:hAnsi="Times New Roman" w:cs="Times New Roman"/>
          <w:sz w:val="24"/>
          <w:szCs w:val="24"/>
        </w:rPr>
        <w:t>herauszubringen; ob mir eine befriedigende deutsche Übersetzung des Romantextes 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lingt, weiß ich </w:t>
      </w:r>
      <w:r w:rsidR="000F0173">
        <w:rPr>
          <w:rFonts w:ascii="Times New Roman" w:hAnsi="Times New Roman" w:cs="Times New Roman"/>
          <w:sz w:val="24"/>
          <w:szCs w:val="24"/>
        </w:rPr>
        <w:t xml:space="preserve">im Moment </w:t>
      </w:r>
      <w:r>
        <w:rPr>
          <w:rFonts w:ascii="Times New Roman" w:hAnsi="Times New Roman" w:cs="Times New Roman"/>
          <w:sz w:val="24"/>
          <w:szCs w:val="24"/>
        </w:rPr>
        <w:t>noch nicht. Was ich dagegen weiß, weil ich es wieder einmal auf angenehmste Weise erfahren durfte</w:t>
      </w:r>
      <w:r w:rsidR="00B67DDF">
        <w:rPr>
          <w:rFonts w:ascii="Times New Roman" w:hAnsi="Times New Roman" w:cs="Times New Roman"/>
          <w:sz w:val="24"/>
          <w:szCs w:val="24"/>
        </w:rPr>
        <w:t>, ist, dass immer wieder Kolleg*inne</w:t>
      </w:r>
      <w:r>
        <w:rPr>
          <w:rFonts w:ascii="Times New Roman" w:hAnsi="Times New Roman" w:cs="Times New Roman"/>
          <w:sz w:val="24"/>
          <w:szCs w:val="24"/>
        </w:rPr>
        <w:t xml:space="preserve">n (vor allem außerhalb Deutschlands) ebenso hilfreich wie prompt auf Anfragen reagieren. </w:t>
      </w:r>
      <w:r w:rsidR="000F0173">
        <w:rPr>
          <w:rFonts w:ascii="Times New Roman" w:hAnsi="Times New Roman" w:cs="Times New Roman"/>
          <w:sz w:val="24"/>
          <w:szCs w:val="24"/>
        </w:rPr>
        <w:t>Zu meiner großen Erleichterung bei der Erarbeitung</w:t>
      </w:r>
      <w:r>
        <w:rPr>
          <w:rFonts w:ascii="Times New Roman" w:hAnsi="Times New Roman" w:cs="Times New Roman"/>
          <w:sz w:val="24"/>
          <w:szCs w:val="24"/>
        </w:rPr>
        <w:t xml:space="preserve"> dieses Schriftenverzeichnisses und seiner Au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schlüsselung </w:t>
      </w:r>
      <w:r w:rsidR="000F0173">
        <w:rPr>
          <w:rFonts w:ascii="Times New Roman" w:hAnsi="Times New Roman" w:cs="Times New Roman"/>
          <w:sz w:val="24"/>
          <w:szCs w:val="24"/>
        </w:rPr>
        <w:t>trugen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4E5C">
        <w:rPr>
          <w:rFonts w:ascii="Times New Roman" w:hAnsi="Times New Roman" w:cs="Times New Roman"/>
          <w:sz w:val="24"/>
          <w:szCs w:val="24"/>
        </w:rPr>
        <w:t xml:space="preserve">Mario Andreassi, Corinne Jouanno, </w:t>
      </w:r>
      <w:r>
        <w:rPr>
          <w:rFonts w:ascii="Times New Roman" w:hAnsi="Times New Roman" w:cs="Times New Roman"/>
          <w:sz w:val="24"/>
          <w:szCs w:val="24"/>
        </w:rPr>
        <w:t xml:space="preserve">Grammatiki Karla, </w:t>
      </w:r>
      <w:r w:rsidR="009231EF">
        <w:rPr>
          <w:rFonts w:ascii="Times New Roman" w:hAnsi="Times New Roman" w:cs="Times New Roman"/>
          <w:sz w:val="24"/>
          <w:szCs w:val="24"/>
        </w:rPr>
        <w:t>David Kon</w:t>
      </w:r>
      <w:r w:rsidR="009231EF">
        <w:rPr>
          <w:rFonts w:ascii="Times New Roman" w:hAnsi="Times New Roman" w:cs="Times New Roman"/>
          <w:sz w:val="24"/>
          <w:szCs w:val="24"/>
        </w:rPr>
        <w:t>s</w:t>
      </w:r>
      <w:r w:rsidR="009231EF">
        <w:rPr>
          <w:rFonts w:ascii="Times New Roman" w:hAnsi="Times New Roman" w:cs="Times New Roman"/>
          <w:sz w:val="24"/>
          <w:szCs w:val="24"/>
        </w:rPr>
        <w:t xml:space="preserve">tan, </w:t>
      </w:r>
      <w:r>
        <w:rPr>
          <w:rFonts w:ascii="Times New Roman" w:hAnsi="Times New Roman" w:cs="Times New Roman"/>
          <w:sz w:val="24"/>
          <w:szCs w:val="24"/>
        </w:rPr>
        <w:t>Ioannis Konstantakos, Stelios Panayotakis, Ralph Rosen</w:t>
      </w:r>
      <w:r w:rsidR="00E84E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Antonio Stramaglia</w:t>
      </w:r>
      <w:r w:rsidR="00E84E5C">
        <w:rPr>
          <w:rFonts w:ascii="Times New Roman" w:hAnsi="Times New Roman" w:cs="Times New Roman"/>
          <w:sz w:val="24"/>
          <w:szCs w:val="24"/>
        </w:rPr>
        <w:t xml:space="preserve"> und Giulio Vannini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173">
        <w:rPr>
          <w:rFonts w:ascii="Times New Roman" w:hAnsi="Times New Roman" w:cs="Times New Roman"/>
          <w:sz w:val="24"/>
          <w:szCs w:val="24"/>
        </w:rPr>
        <w:t xml:space="preserve">wesentlich bei. Ihnen bin ich </w:t>
      </w:r>
      <w:r w:rsidR="00636CA0">
        <w:rPr>
          <w:rFonts w:ascii="Times New Roman" w:hAnsi="Times New Roman" w:cs="Times New Roman"/>
          <w:sz w:val="24"/>
          <w:szCs w:val="24"/>
        </w:rPr>
        <w:t>allein schon deshalb</w:t>
      </w:r>
      <w:r w:rsidR="000F0173">
        <w:rPr>
          <w:rFonts w:ascii="Times New Roman" w:hAnsi="Times New Roman" w:cs="Times New Roman"/>
          <w:sz w:val="24"/>
          <w:szCs w:val="24"/>
        </w:rPr>
        <w:t xml:space="preserve"> zu größtem Dank ve</w:t>
      </w:r>
      <w:r w:rsidR="000F0173">
        <w:rPr>
          <w:rFonts w:ascii="Times New Roman" w:hAnsi="Times New Roman" w:cs="Times New Roman"/>
          <w:sz w:val="24"/>
          <w:szCs w:val="24"/>
        </w:rPr>
        <w:t>r</w:t>
      </w:r>
      <w:r w:rsidR="000F0173">
        <w:rPr>
          <w:rFonts w:ascii="Times New Roman" w:hAnsi="Times New Roman" w:cs="Times New Roman"/>
          <w:sz w:val="24"/>
          <w:szCs w:val="24"/>
        </w:rPr>
        <w:t>pflichtet, weil ich während der Corona-Krise auf Unterstützung angewiesen bin. Und da ich mich Ioannis und Antonio besonders eng verbunden fühle, widme ich ihnen diese Se</w:t>
      </w:r>
      <w:r w:rsidR="000F0173">
        <w:rPr>
          <w:rFonts w:ascii="Times New Roman" w:hAnsi="Times New Roman" w:cs="Times New Roman"/>
          <w:sz w:val="24"/>
          <w:szCs w:val="24"/>
        </w:rPr>
        <w:t>i</w:t>
      </w:r>
      <w:r w:rsidR="000F0173">
        <w:rPr>
          <w:rFonts w:ascii="Times New Roman" w:hAnsi="Times New Roman" w:cs="Times New Roman"/>
          <w:sz w:val="24"/>
          <w:szCs w:val="24"/>
        </w:rPr>
        <w:t>ten.</w:t>
      </w:r>
    </w:p>
    <w:p w14:paraId="60054EAB" w14:textId="77777777" w:rsidR="000F0173" w:rsidRDefault="000F0173" w:rsidP="00A3792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6A7E863" w14:textId="77777777" w:rsidR="000F0173" w:rsidRPr="00A37920" w:rsidRDefault="000F0173" w:rsidP="00A3792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München, im Sommer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Niklas Holzberg</w:t>
      </w:r>
    </w:p>
    <w:p w14:paraId="328AF7E1" w14:textId="77777777" w:rsidR="00F55166" w:rsidRPr="00C1253C" w:rsidRDefault="00F55166" w:rsidP="00047734">
      <w:pPr>
        <w:rPr>
          <w:rFonts w:ascii="Times New Roman" w:eastAsia="Times New Roman" w:hAnsi="Times New Roman" w:cs="Times New Roman"/>
          <w:sz w:val="44"/>
          <w:szCs w:val="44"/>
          <w:lang w:eastAsia="de-DE"/>
        </w:rPr>
      </w:pPr>
      <w:r w:rsidRPr="00C1253C">
        <w:rPr>
          <w:rFonts w:ascii="Times New Roman" w:hAnsi="Times New Roman" w:cs="Times New Roman"/>
          <w:sz w:val="44"/>
          <w:szCs w:val="44"/>
        </w:rPr>
        <w:br w:type="page"/>
      </w:r>
    </w:p>
    <w:p w14:paraId="18544B62" w14:textId="77777777" w:rsidR="0011713D" w:rsidRPr="00C1253C" w:rsidRDefault="0011713D" w:rsidP="0011713D">
      <w:pPr>
        <w:pStyle w:val="BodyText"/>
        <w:spacing w:line="240" w:lineRule="auto"/>
        <w:ind w:left="360" w:hanging="360"/>
        <w:jc w:val="center"/>
        <w:rPr>
          <w:rFonts w:ascii="Times New Roman" w:hAnsi="Times New Roman" w:cs="Times New Roman"/>
          <w:sz w:val="44"/>
          <w:szCs w:val="44"/>
        </w:rPr>
      </w:pPr>
    </w:p>
    <w:p w14:paraId="74DC9D81" w14:textId="77777777" w:rsidR="000E74F2" w:rsidRPr="002E4F92" w:rsidRDefault="00D95C5E" w:rsidP="0011713D">
      <w:pPr>
        <w:pStyle w:val="BodyText"/>
        <w:spacing w:line="240" w:lineRule="auto"/>
        <w:ind w:left="360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2E4F92">
        <w:rPr>
          <w:rFonts w:ascii="Times New Roman" w:hAnsi="Times New Roman" w:cs="Times New Roman"/>
          <w:sz w:val="32"/>
          <w:szCs w:val="32"/>
        </w:rPr>
        <w:t>A</w:t>
      </w:r>
      <w:r w:rsidR="00D03BD5" w:rsidRPr="002E4F92">
        <w:rPr>
          <w:rFonts w:ascii="Times New Roman" w:hAnsi="Times New Roman" w:cs="Times New Roman"/>
          <w:sz w:val="32"/>
          <w:szCs w:val="32"/>
        </w:rPr>
        <w:t>.</w:t>
      </w:r>
      <w:r w:rsidRPr="002E4F92">
        <w:rPr>
          <w:rFonts w:ascii="Times New Roman" w:hAnsi="Times New Roman" w:cs="Times New Roman"/>
          <w:sz w:val="32"/>
          <w:szCs w:val="32"/>
        </w:rPr>
        <w:t xml:space="preserve"> Alphabetisches Titelverzeichnis</w:t>
      </w:r>
    </w:p>
    <w:p w14:paraId="4E9352D3" w14:textId="77777777" w:rsidR="00D95C5E" w:rsidRPr="002E4F92" w:rsidRDefault="00D95C5E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</w:rPr>
      </w:pPr>
    </w:p>
    <w:p w14:paraId="04DD5753" w14:textId="77777777" w:rsidR="0011713D" w:rsidRPr="002E4F92" w:rsidRDefault="0011713D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</w:rPr>
      </w:pPr>
    </w:p>
    <w:p w14:paraId="3A6BC97E" w14:textId="77777777" w:rsidR="007A531B" w:rsidRPr="00C258E4" w:rsidRDefault="00704904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C258E4">
        <w:rPr>
          <w:rFonts w:ascii="Times New Roman" w:hAnsi="Times New Roman" w:cs="Times New Roman"/>
          <w:sz w:val="24"/>
          <w:szCs w:val="24"/>
          <w:lang w:val="it-IT"/>
        </w:rPr>
        <w:t>Andreassi, M.</w:t>
      </w:r>
      <w:r w:rsidR="00D95C5E" w:rsidRPr="00C258E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A531B" w:rsidRPr="00C258E4">
        <w:rPr>
          <w:rFonts w:ascii="Times New Roman" w:hAnsi="Times New Roman" w:cs="Times New Roman"/>
          <w:sz w:val="24"/>
          <w:szCs w:val="24"/>
          <w:lang w:val="it-IT"/>
        </w:rPr>
        <w:t xml:space="preserve">(2001): </w:t>
      </w:r>
      <w:r w:rsidR="007A531B" w:rsidRPr="00C258E4">
        <w:rPr>
          <w:rFonts w:ascii="Times New Roman" w:hAnsi="Times New Roman" w:cs="Times New Roman"/>
          <w:sz w:val="24"/>
          <w:lang w:val="it-IT"/>
        </w:rPr>
        <w:t>Es</w:t>
      </w:r>
      <w:r w:rsidR="00394CE4" w:rsidRPr="00C258E4">
        <w:rPr>
          <w:rFonts w:ascii="Times New Roman" w:hAnsi="Times New Roman" w:cs="Times New Roman"/>
          <w:sz w:val="24"/>
          <w:lang w:val="it-IT"/>
        </w:rPr>
        <w:t xml:space="preserve">opo sulla scena: il mimo della </w:t>
      </w:r>
      <w:r w:rsidR="00394CE4" w:rsidRPr="00C258E4">
        <w:rPr>
          <w:rFonts w:ascii="Times New Roman" w:hAnsi="Times New Roman" w:cs="Times New Roman"/>
          <w:i/>
          <w:sz w:val="24"/>
          <w:lang w:val="it-IT"/>
        </w:rPr>
        <w:t>M</w:t>
      </w:r>
      <w:r w:rsidR="007A531B" w:rsidRPr="00C258E4">
        <w:rPr>
          <w:rFonts w:ascii="Times New Roman" w:hAnsi="Times New Roman" w:cs="Times New Roman"/>
          <w:i/>
          <w:sz w:val="24"/>
          <w:lang w:val="it-IT"/>
        </w:rPr>
        <w:t>o</w:t>
      </w:r>
      <w:r w:rsidR="00C258E4" w:rsidRPr="00C258E4">
        <w:rPr>
          <w:rFonts w:ascii="Times New Roman" w:hAnsi="Times New Roman" w:cs="Times New Roman"/>
          <w:i/>
          <w:sz w:val="24"/>
          <w:lang w:val="it-IT"/>
        </w:rPr>
        <w:t>i</w:t>
      </w:r>
      <w:r w:rsidR="007A531B" w:rsidRPr="00C258E4">
        <w:rPr>
          <w:rFonts w:ascii="Times New Roman" w:hAnsi="Times New Roman" w:cs="Times New Roman"/>
          <w:i/>
          <w:sz w:val="24"/>
          <w:lang w:val="it-IT"/>
        </w:rPr>
        <w:t>cheutria</w:t>
      </w:r>
      <w:r w:rsidR="007A531B" w:rsidRPr="00C258E4">
        <w:rPr>
          <w:rFonts w:ascii="Times New Roman" w:hAnsi="Times New Roman" w:cs="Times New Roman"/>
          <w:sz w:val="24"/>
          <w:lang w:val="it-IT"/>
        </w:rPr>
        <w:t xml:space="preserve"> e la </w:t>
      </w:r>
      <w:r w:rsidR="007A531B" w:rsidRPr="00C258E4">
        <w:rPr>
          <w:rFonts w:ascii="Times New Roman" w:hAnsi="Times New Roman" w:cs="Times New Roman"/>
          <w:i/>
          <w:sz w:val="24"/>
          <w:lang w:val="it-IT"/>
        </w:rPr>
        <w:t>Vita Aesopi</w:t>
      </w:r>
      <w:r w:rsidR="007A531B" w:rsidRPr="00C258E4">
        <w:rPr>
          <w:rFonts w:ascii="Times New Roman" w:hAnsi="Times New Roman" w:cs="Times New Roman"/>
          <w:sz w:val="24"/>
          <w:lang w:val="it-IT"/>
        </w:rPr>
        <w:t>, RhM 144, 203-225.</w:t>
      </w:r>
    </w:p>
    <w:p w14:paraId="541DC568" w14:textId="77777777" w:rsidR="00704904" w:rsidRDefault="007A531B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D95C5E" w:rsidRPr="00D95C5E">
        <w:rPr>
          <w:rFonts w:ascii="Times New Roman" w:hAnsi="Times New Roman" w:cs="Times New Roman"/>
          <w:sz w:val="24"/>
          <w:szCs w:val="24"/>
          <w:lang w:val="it-IT"/>
        </w:rPr>
        <w:t>(2006)</w:t>
      </w:r>
      <w:r w:rsidR="00704904" w:rsidRPr="00D95C5E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E15A3B" w:rsidRPr="00D95C5E">
        <w:rPr>
          <w:rFonts w:ascii="Times New Roman" w:hAnsi="Times New Roman" w:cs="Times New Roman"/>
          <w:sz w:val="24"/>
          <w:szCs w:val="24"/>
          <w:lang w:val="it-IT"/>
        </w:rPr>
        <w:t xml:space="preserve"> Il </w:t>
      </w:r>
      <w:r w:rsidR="00E15A3B">
        <w:rPr>
          <w:rFonts w:ascii="Times New Roman" w:hAnsi="Times New Roman" w:cs="Times New Roman"/>
          <w:sz w:val="24"/>
          <w:szCs w:val="24"/>
          <w:lang w:val="it-IT"/>
        </w:rPr>
        <w:t>λιμόξηρος</w:t>
      </w:r>
      <w:r w:rsidR="00E15A3B" w:rsidRPr="00D95C5E">
        <w:rPr>
          <w:rFonts w:ascii="Times New Roman" w:hAnsi="Times New Roman" w:cs="Times New Roman"/>
          <w:sz w:val="24"/>
          <w:szCs w:val="24"/>
          <w:lang w:val="it-IT"/>
        </w:rPr>
        <w:t xml:space="preserve"> nella Vita Aesopi e nel Philogelos, </w:t>
      </w:r>
      <w:r w:rsidR="00D95C5E" w:rsidRPr="00D95C5E">
        <w:rPr>
          <w:rFonts w:ascii="Times New Roman" w:hAnsi="Times New Roman" w:cs="Times New Roman"/>
          <w:sz w:val="24"/>
          <w:szCs w:val="24"/>
          <w:lang w:val="it-IT"/>
        </w:rPr>
        <w:t>ZPE 158,</w:t>
      </w:r>
      <w:r w:rsidR="00E15A3B" w:rsidRPr="00D95C5E">
        <w:rPr>
          <w:rFonts w:ascii="Times New Roman" w:hAnsi="Times New Roman" w:cs="Times New Roman"/>
          <w:sz w:val="24"/>
          <w:szCs w:val="24"/>
          <w:lang w:val="it-IT"/>
        </w:rPr>
        <w:t xml:space="preserve"> 95-103.</w:t>
      </w:r>
    </w:p>
    <w:p w14:paraId="152B106F" w14:textId="77777777" w:rsidR="00093A36" w:rsidRPr="00093A36" w:rsidRDefault="00093A36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093A3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093A36">
        <w:rPr>
          <w:rFonts w:ascii="Times New Roman" w:hAnsi="Times New Roman" w:cs="Times New Roman"/>
          <w:sz w:val="24"/>
          <w:szCs w:val="24"/>
          <w:lang w:val="en-US"/>
        </w:rPr>
        <w:tab/>
        <w:t>(2015): The Life of Aesop and the Gospel: Literary Motifs and Narrative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Mechanisms, in: S. Panayotakis/G. Schmeling/M. Paschalis (Hgg.): Holy Men and Charlatans in the 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cient Novel, Groningen (Ancient Narratve Suppl. 19), 151-166.</w:t>
      </w:r>
    </w:p>
    <w:p w14:paraId="30222A26" w14:textId="77777777" w:rsidR="000E74F2" w:rsidRPr="0068530D" w:rsidRDefault="00704904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D95C5E">
        <w:rPr>
          <w:rFonts w:ascii="Times New Roman" w:hAnsi="Times New Roman" w:cs="Times New Roman"/>
          <w:sz w:val="24"/>
          <w:szCs w:val="24"/>
          <w:lang w:val="it-IT"/>
        </w:rPr>
        <w:t xml:space="preserve">(2018): </w:t>
      </w:r>
      <w:r w:rsidR="000B70D4" w:rsidRPr="000B70D4">
        <w:rPr>
          <w:rFonts w:ascii="Times New Roman" w:hAnsi="Times New Roman" w:cs="Times New Roman"/>
          <w:sz w:val="24"/>
          <w:szCs w:val="24"/>
          <w:lang w:val="it-IT"/>
        </w:rPr>
        <w:t>La semantic</w:t>
      </w:r>
      <w:r w:rsidR="00C5331F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0B70D4" w:rsidRPr="000B70D4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 w:rsidR="000B70D4">
        <w:rPr>
          <w:rFonts w:ascii="Times New Roman" w:hAnsi="Times New Roman" w:cs="Times New Roman"/>
          <w:sz w:val="24"/>
          <w:szCs w:val="24"/>
        </w:rPr>
        <w:t>οὐᾶ</w:t>
      </w:r>
      <w:r w:rsidR="000B70D4" w:rsidRPr="000B70D4">
        <w:rPr>
          <w:rFonts w:ascii="Times New Roman" w:hAnsi="Times New Roman" w:cs="Times New Roman"/>
          <w:sz w:val="24"/>
          <w:szCs w:val="24"/>
          <w:lang w:val="it-IT"/>
        </w:rPr>
        <w:t xml:space="preserve"> nella „Vita Aesopi</w:t>
      </w:r>
      <w:r w:rsidR="009A090E" w:rsidRPr="009A090E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0B70D4" w:rsidRPr="000B70D4">
        <w:rPr>
          <w:rFonts w:ascii="Times New Roman" w:hAnsi="Times New Roman" w:cs="Times New Roman"/>
          <w:sz w:val="24"/>
          <w:szCs w:val="24"/>
          <w:lang w:val="it-IT"/>
        </w:rPr>
        <w:t xml:space="preserve">: nuovi elementi per </w:t>
      </w:r>
      <w:r w:rsidR="00D95C5E">
        <w:rPr>
          <w:rFonts w:ascii="Times New Roman" w:hAnsi="Times New Roman" w:cs="Times New Roman"/>
          <w:sz w:val="24"/>
          <w:szCs w:val="24"/>
          <w:lang w:val="it-IT"/>
        </w:rPr>
        <w:t>la datazione, He</w:t>
      </w:r>
      <w:r w:rsidR="00D95C5E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D95C5E">
        <w:rPr>
          <w:rFonts w:ascii="Times New Roman" w:hAnsi="Times New Roman" w:cs="Times New Roman"/>
          <w:sz w:val="24"/>
          <w:szCs w:val="24"/>
          <w:lang w:val="it-IT"/>
        </w:rPr>
        <w:t xml:space="preserve">mes 146, </w:t>
      </w:r>
      <w:r w:rsidR="000B70D4" w:rsidRPr="000B70D4">
        <w:rPr>
          <w:rFonts w:ascii="Times New Roman" w:hAnsi="Times New Roman" w:cs="Times New Roman"/>
          <w:sz w:val="24"/>
          <w:szCs w:val="24"/>
          <w:lang w:val="it-IT"/>
        </w:rPr>
        <w:t>166-186.</w:t>
      </w:r>
    </w:p>
    <w:p w14:paraId="29B7B3A5" w14:textId="77777777" w:rsidR="00FB3A6D" w:rsidRPr="00FB3A6D" w:rsidRDefault="00FB3A6D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  <w:r w:rsidRPr="00FB3A6D">
        <w:rPr>
          <w:rFonts w:ascii="Times New Roman" w:hAnsi="Times New Roman" w:cs="Times New Roman"/>
          <w:sz w:val="24"/>
          <w:lang w:val="it-IT"/>
        </w:rPr>
        <w:t>Arata, L.</w:t>
      </w:r>
      <w:r>
        <w:rPr>
          <w:rFonts w:ascii="Times New Roman" w:hAnsi="Times New Roman" w:cs="Times New Roman"/>
          <w:sz w:val="24"/>
          <w:lang w:val="it-IT"/>
        </w:rPr>
        <w:t xml:space="preserve"> (2009)</w:t>
      </w:r>
      <w:r w:rsidRPr="00FB3A6D">
        <w:rPr>
          <w:rFonts w:ascii="Times New Roman" w:hAnsi="Times New Roman" w:cs="Times New Roman"/>
          <w:sz w:val="24"/>
          <w:lang w:val="it-IT"/>
        </w:rPr>
        <w:t>: Vita Aesopi 45, Maia 16, 128f.</w:t>
      </w:r>
    </w:p>
    <w:p w14:paraId="0773917E" w14:textId="77777777" w:rsidR="009D01B0" w:rsidRDefault="009D01B0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Avlamis, P.</w:t>
      </w:r>
      <w:r w:rsidR="00D95C5E">
        <w:rPr>
          <w:rFonts w:ascii="Times New Roman" w:hAnsi="Times New Roman" w:cs="Times New Roman"/>
          <w:sz w:val="24"/>
          <w:lang w:val="en-US"/>
        </w:rPr>
        <w:t xml:space="preserve"> (2010)</w:t>
      </w:r>
      <w:r>
        <w:rPr>
          <w:rFonts w:ascii="Times New Roman" w:hAnsi="Times New Roman" w:cs="Times New Roman"/>
          <w:sz w:val="24"/>
          <w:lang w:val="en-US"/>
        </w:rPr>
        <w:t>: Aesopic Lives:</w:t>
      </w:r>
      <w:r w:rsidR="000868E6">
        <w:rPr>
          <w:rFonts w:ascii="Times New Roman" w:hAnsi="Times New Roman" w:cs="Times New Roman"/>
          <w:sz w:val="24"/>
          <w:lang w:val="en-US"/>
        </w:rPr>
        <w:t xml:space="preserve"> Greek Imperial Literature and </w:t>
      </w:r>
      <w:r>
        <w:rPr>
          <w:rFonts w:ascii="Times New Roman" w:hAnsi="Times New Roman" w:cs="Times New Roman"/>
          <w:sz w:val="24"/>
          <w:lang w:val="en-US"/>
        </w:rPr>
        <w:t>Urban Popular Culture,</w:t>
      </w:r>
      <w:r w:rsidR="00D95C5E">
        <w:rPr>
          <w:rFonts w:ascii="Times New Roman" w:hAnsi="Times New Roman" w:cs="Times New Roman"/>
          <w:sz w:val="24"/>
          <w:lang w:val="en-US"/>
        </w:rPr>
        <w:t xml:space="preserve"> Diss. Princeton University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77A14C5D" w14:textId="77777777" w:rsidR="009D01B0" w:rsidRDefault="009D01B0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–</w:t>
      </w:r>
      <w:r>
        <w:rPr>
          <w:rFonts w:ascii="Times New Roman" w:hAnsi="Times New Roman" w:cs="Times New Roman"/>
          <w:sz w:val="24"/>
          <w:lang w:val="en-US"/>
        </w:rPr>
        <w:tab/>
      </w:r>
      <w:r w:rsidR="00D95C5E">
        <w:rPr>
          <w:rFonts w:ascii="Times New Roman" w:hAnsi="Times New Roman" w:cs="Times New Roman"/>
          <w:sz w:val="24"/>
          <w:lang w:val="en-US"/>
        </w:rPr>
        <w:t xml:space="preserve">(2011): </w:t>
      </w:r>
      <w:r w:rsidRPr="009D01B0">
        <w:rPr>
          <w:rFonts w:ascii="Times New Roman" w:hAnsi="Times New Roman" w:cs="Times New Roman"/>
          <w:sz w:val="24"/>
          <w:lang w:val="en-US"/>
        </w:rPr>
        <w:t xml:space="preserve">Isis and </w:t>
      </w:r>
      <w:r>
        <w:rPr>
          <w:rFonts w:ascii="Times New Roman" w:hAnsi="Times New Roman" w:cs="Times New Roman"/>
          <w:sz w:val="24"/>
          <w:lang w:val="en-US"/>
        </w:rPr>
        <w:t xml:space="preserve">the People in the </w:t>
      </w:r>
      <w:r w:rsidRPr="00F2376F">
        <w:rPr>
          <w:rFonts w:ascii="Times New Roman" w:hAnsi="Times New Roman" w:cs="Times New Roman"/>
          <w:i/>
          <w:sz w:val="24"/>
          <w:lang w:val="en-US"/>
        </w:rPr>
        <w:t>Life of Aesop</w:t>
      </w:r>
      <w:r w:rsidRPr="009D01B0">
        <w:rPr>
          <w:rFonts w:ascii="Times New Roman" w:hAnsi="Times New Roman" w:cs="Times New Roman"/>
          <w:sz w:val="24"/>
          <w:lang w:val="en-US"/>
        </w:rPr>
        <w:t xml:space="preserve">, in: P. </w:t>
      </w:r>
      <w:r>
        <w:rPr>
          <w:rFonts w:ascii="Times New Roman" w:hAnsi="Times New Roman" w:cs="Times New Roman"/>
          <w:sz w:val="24"/>
          <w:lang w:val="en-US"/>
        </w:rPr>
        <w:t>Townsend/M. Vidas (Hgg.): Revel</w:t>
      </w:r>
      <w:r>
        <w:rPr>
          <w:rFonts w:ascii="Times New Roman" w:hAnsi="Times New Roman" w:cs="Times New Roman"/>
          <w:sz w:val="24"/>
          <w:lang w:val="en-US"/>
        </w:rPr>
        <w:t>a</w:t>
      </w:r>
      <w:r>
        <w:rPr>
          <w:rFonts w:ascii="Times New Roman" w:hAnsi="Times New Roman" w:cs="Times New Roman"/>
          <w:sz w:val="24"/>
          <w:lang w:val="en-US"/>
        </w:rPr>
        <w:t xml:space="preserve">tion, Literature, and Community </w:t>
      </w:r>
      <w:r w:rsidR="00D95C5E">
        <w:rPr>
          <w:rFonts w:ascii="Times New Roman" w:hAnsi="Times New Roman" w:cs="Times New Roman"/>
          <w:sz w:val="24"/>
          <w:lang w:val="en-US"/>
        </w:rPr>
        <w:t>in Late Antiquity, Tübingen</w:t>
      </w:r>
      <w:r w:rsidR="00F2376F">
        <w:rPr>
          <w:rFonts w:ascii="Times New Roman" w:hAnsi="Times New Roman" w:cs="Times New Roman"/>
          <w:sz w:val="24"/>
          <w:lang w:val="en-US"/>
        </w:rPr>
        <w:t xml:space="preserve"> (Texts and Studies in Ancient Judaism 146)</w:t>
      </w:r>
      <w:r>
        <w:rPr>
          <w:rFonts w:ascii="Times New Roman" w:hAnsi="Times New Roman" w:cs="Times New Roman"/>
          <w:sz w:val="24"/>
          <w:lang w:val="en-US"/>
        </w:rPr>
        <w:t>, 65-101.</w:t>
      </w:r>
    </w:p>
    <w:p w14:paraId="01FB7178" w14:textId="77777777" w:rsidR="007A531B" w:rsidRDefault="007A531B" w:rsidP="0011713D">
      <w:pPr>
        <w:pStyle w:val="BodyTextIndent"/>
        <w:spacing w:line="24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–</w:t>
      </w:r>
      <w:r>
        <w:rPr>
          <w:rFonts w:ascii="Times New Roman" w:hAnsi="Times New Roman" w:cs="Times New Roman"/>
          <w:sz w:val="24"/>
          <w:lang w:val="en-US"/>
        </w:rPr>
        <w:tab/>
        <w:t>(2013)</w:t>
      </w:r>
      <w:r w:rsidRPr="009D01B0">
        <w:rPr>
          <w:rFonts w:ascii="Times New Roman" w:hAnsi="Times New Roman" w:cs="Times New Roman"/>
          <w:sz w:val="24"/>
          <w:lang w:val="en-US"/>
        </w:rPr>
        <w:t xml:space="preserve">: Does Triviality Translate? </w:t>
      </w:r>
      <w:r w:rsidRPr="009D01B0">
        <w:rPr>
          <w:rFonts w:ascii="Times New Roman" w:hAnsi="Times New Roman" w:cs="Times New Roman"/>
          <w:i/>
          <w:sz w:val="24"/>
          <w:lang w:val="en-US"/>
        </w:rPr>
        <w:t>The Life of Aesop</w:t>
      </w:r>
      <w:r>
        <w:rPr>
          <w:rFonts w:ascii="Times New Roman" w:hAnsi="Times New Roman" w:cs="Times New Roman"/>
          <w:sz w:val="24"/>
          <w:lang w:val="en-US"/>
        </w:rPr>
        <w:t xml:space="preserve"> Travels East, in: </w:t>
      </w:r>
      <w:r w:rsidR="00800143">
        <w:rPr>
          <w:rFonts w:ascii="Times New Roman" w:hAnsi="Times New Roman" w:cs="Times New Roman"/>
          <w:sz w:val="24"/>
          <w:lang w:val="en-US"/>
        </w:rPr>
        <w:t>T. Whitmarch/S. Thomson</w:t>
      </w:r>
      <w:r>
        <w:rPr>
          <w:rFonts w:ascii="Times New Roman" w:hAnsi="Times New Roman" w:cs="Times New Roman"/>
          <w:sz w:val="24"/>
          <w:lang w:val="en-US"/>
        </w:rPr>
        <w:t xml:space="preserve"> (Hgg.): T</w:t>
      </w:r>
      <w:r w:rsidR="00800143">
        <w:rPr>
          <w:rFonts w:ascii="Times New Roman" w:hAnsi="Times New Roman" w:cs="Times New Roman"/>
          <w:sz w:val="24"/>
          <w:lang w:val="en-US"/>
        </w:rPr>
        <w:t>he Romance B</w:t>
      </w:r>
      <w:r>
        <w:rPr>
          <w:rFonts w:ascii="Times New Roman" w:hAnsi="Times New Roman" w:cs="Times New Roman"/>
          <w:sz w:val="24"/>
          <w:lang w:val="en-US"/>
        </w:rPr>
        <w:t>etween Greece and the East, Cambridge, 261-284.</w:t>
      </w:r>
    </w:p>
    <w:p w14:paraId="263CA871" w14:textId="77777777" w:rsidR="00D95C5E" w:rsidRDefault="00D95C5E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</w:p>
    <w:p w14:paraId="0016B21A" w14:textId="77777777" w:rsidR="0011713D" w:rsidRDefault="0011713D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</w:p>
    <w:p w14:paraId="01BB38A9" w14:textId="77777777" w:rsidR="000E74F2" w:rsidRPr="00800143" w:rsidRDefault="000E74F2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800143">
        <w:rPr>
          <w:rFonts w:ascii="Times New Roman" w:hAnsi="Times New Roman" w:cs="Times New Roman"/>
          <w:sz w:val="24"/>
          <w:szCs w:val="24"/>
          <w:lang w:val="it-IT"/>
        </w:rPr>
        <w:t>Battez</w:t>
      </w:r>
      <w:r w:rsidR="00800143" w:rsidRPr="00800143">
        <w:rPr>
          <w:rFonts w:ascii="Times New Roman" w:hAnsi="Times New Roman" w:cs="Times New Roman"/>
          <w:sz w:val="24"/>
          <w:szCs w:val="24"/>
          <w:lang w:val="it-IT"/>
        </w:rPr>
        <w:t>z</w:t>
      </w:r>
      <w:r w:rsidRPr="00800143">
        <w:rPr>
          <w:rFonts w:ascii="Times New Roman" w:hAnsi="Times New Roman" w:cs="Times New Roman"/>
          <w:sz w:val="24"/>
          <w:szCs w:val="24"/>
          <w:lang w:val="it-IT"/>
        </w:rPr>
        <w:t>ato, L.</w:t>
      </w:r>
      <w:r w:rsidR="00D95C5E" w:rsidRPr="00800143">
        <w:rPr>
          <w:rFonts w:ascii="Times New Roman" w:hAnsi="Times New Roman" w:cs="Times New Roman"/>
          <w:sz w:val="24"/>
          <w:szCs w:val="24"/>
          <w:lang w:val="it-IT"/>
        </w:rPr>
        <w:t xml:space="preserve"> (1999)</w:t>
      </w:r>
      <w:r w:rsidRPr="00800143">
        <w:rPr>
          <w:rFonts w:ascii="Times New Roman" w:hAnsi="Times New Roman" w:cs="Times New Roman"/>
          <w:sz w:val="24"/>
          <w:szCs w:val="24"/>
          <w:lang w:val="it-IT"/>
        </w:rPr>
        <w:t xml:space="preserve">: A Note on the </w:t>
      </w:r>
      <w:r w:rsidRPr="00800143">
        <w:rPr>
          <w:rFonts w:ascii="Times New Roman" w:hAnsi="Times New Roman" w:cs="Times New Roman"/>
          <w:i/>
          <w:sz w:val="24"/>
          <w:szCs w:val="24"/>
          <w:lang w:val="it-IT"/>
        </w:rPr>
        <w:t xml:space="preserve">Vita </w:t>
      </w:r>
      <w:r w:rsidR="00D95C5E" w:rsidRPr="00800143">
        <w:rPr>
          <w:rFonts w:ascii="Times New Roman" w:hAnsi="Times New Roman" w:cs="Times New Roman"/>
          <w:i/>
          <w:sz w:val="24"/>
          <w:szCs w:val="24"/>
          <w:lang w:val="it-IT"/>
        </w:rPr>
        <w:t>Aesopi</w:t>
      </w:r>
      <w:r w:rsidR="00D95C5E" w:rsidRPr="00800143">
        <w:rPr>
          <w:rFonts w:ascii="Times New Roman" w:hAnsi="Times New Roman" w:cs="Times New Roman"/>
          <w:sz w:val="24"/>
          <w:szCs w:val="24"/>
          <w:lang w:val="it-IT"/>
        </w:rPr>
        <w:t xml:space="preserve">, Recension G, 69-70, </w:t>
      </w:r>
      <w:r w:rsidRPr="00800143">
        <w:rPr>
          <w:rFonts w:ascii="Times New Roman" w:hAnsi="Times New Roman" w:cs="Times New Roman"/>
          <w:sz w:val="24"/>
          <w:szCs w:val="24"/>
          <w:lang w:val="it-IT"/>
        </w:rPr>
        <w:t xml:space="preserve">CQ </w:t>
      </w:r>
      <w:r w:rsidR="0068530D" w:rsidRPr="00800143">
        <w:rPr>
          <w:rFonts w:ascii="Times New Roman" w:hAnsi="Times New Roman" w:cs="Times New Roman"/>
          <w:sz w:val="24"/>
          <w:szCs w:val="24"/>
          <w:lang w:val="it-IT"/>
        </w:rPr>
        <w:t>49, 647f.</w:t>
      </w:r>
    </w:p>
    <w:p w14:paraId="06795B21" w14:textId="77777777" w:rsidR="00004F31" w:rsidRDefault="00004F31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Bednarek, B.</w:t>
      </w:r>
      <w:r w:rsidR="00D95C5E">
        <w:rPr>
          <w:rFonts w:ascii="Times New Roman" w:hAnsi="Times New Roman" w:cs="Times New Roman"/>
          <w:sz w:val="24"/>
          <w:szCs w:val="24"/>
          <w:lang w:val="en-US"/>
        </w:rPr>
        <w:t xml:space="preserve"> (2017)</w:t>
      </w:r>
      <w:r>
        <w:rPr>
          <w:rFonts w:ascii="Times New Roman" w:hAnsi="Times New Roman" w:cs="Times New Roman"/>
          <w:sz w:val="24"/>
          <w:szCs w:val="24"/>
          <w:lang w:val="en-US"/>
        </w:rPr>
        <w:t>: Aesop Victimize</w:t>
      </w:r>
      <w:r w:rsidR="00371767">
        <w:rPr>
          <w:rFonts w:ascii="Times New Roman" w:hAnsi="Times New Roman" w:cs="Times New Roman"/>
          <w:sz w:val="24"/>
          <w:szCs w:val="24"/>
          <w:lang w:val="en-US"/>
        </w:rPr>
        <w:t>d: the Sale of Sacrificial and Non-S</w:t>
      </w:r>
      <w:r w:rsidR="00D95C5E">
        <w:rPr>
          <w:rFonts w:ascii="Times New Roman" w:hAnsi="Times New Roman" w:cs="Times New Roman"/>
          <w:sz w:val="24"/>
          <w:szCs w:val="24"/>
          <w:lang w:val="en-US"/>
        </w:rPr>
        <w:t>acrificial Meat, Mnemosyne 70,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58-78.</w:t>
      </w:r>
    </w:p>
    <w:p w14:paraId="78A9B6CD" w14:textId="77777777" w:rsidR="00A70DFF" w:rsidRPr="00A70DFF" w:rsidRDefault="00A70DFF" w:rsidP="0011713D">
      <w:pPr>
        <w:pStyle w:val="BodyText"/>
        <w:spacing w:line="240" w:lineRule="auto"/>
        <w:ind w:left="360" w:hanging="360"/>
        <w:jc w:val="left"/>
        <w:rPr>
          <w:rFonts w:ascii="Times New Roman" w:hAnsi="Times New Roman" w:cs="Times New Roman"/>
          <w:sz w:val="24"/>
        </w:rPr>
      </w:pPr>
      <w:r w:rsidRPr="00E811E5">
        <w:rPr>
          <w:rFonts w:ascii="Times New Roman" w:hAnsi="Times New Roman" w:cs="Times New Roman"/>
          <w:sz w:val="24"/>
        </w:rPr>
        <w:t>Beschorner</w:t>
      </w:r>
      <w:r w:rsidR="00E811E5" w:rsidRPr="00E811E5">
        <w:rPr>
          <w:rFonts w:ascii="Times New Roman" w:hAnsi="Times New Roman" w:cs="Times New Roman"/>
          <w:sz w:val="24"/>
        </w:rPr>
        <w:t>, A. (1992):</w:t>
      </w:r>
      <w:r w:rsidRPr="00E811E5">
        <w:rPr>
          <w:rFonts w:ascii="Times New Roman" w:hAnsi="Times New Roman" w:cs="Times New Roman"/>
          <w:sz w:val="24"/>
        </w:rPr>
        <w:t xml:space="preserve"> </w:t>
      </w:r>
      <w:r w:rsidR="005E7A1C">
        <w:rPr>
          <w:rFonts w:ascii="Times New Roman" w:hAnsi="Times New Roman" w:cs="Times New Roman"/>
          <w:sz w:val="24"/>
        </w:rPr>
        <w:t>Zu Arnolt Bronnens „Aisopos“</w:t>
      </w:r>
      <w:r w:rsidRPr="00A70DFF">
        <w:rPr>
          <w:rFonts w:ascii="Times New Roman" w:hAnsi="Times New Roman" w:cs="Times New Roman"/>
          <w:sz w:val="24"/>
        </w:rPr>
        <w:t xml:space="preserve">, in: Holzberg </w:t>
      </w:r>
      <w:r w:rsidR="002C0553">
        <w:rPr>
          <w:rFonts w:ascii="Times New Roman" w:hAnsi="Times New Roman" w:cs="Times New Roman"/>
          <w:sz w:val="24"/>
        </w:rPr>
        <w:t>1992b</w:t>
      </w:r>
      <w:r w:rsidRPr="00A70DFF">
        <w:rPr>
          <w:rFonts w:ascii="Times New Roman" w:hAnsi="Times New Roman" w:cs="Times New Roman"/>
          <w:sz w:val="24"/>
        </w:rPr>
        <w:t>, 155-161.</w:t>
      </w:r>
    </w:p>
    <w:p w14:paraId="21D6DEDD" w14:textId="77777777" w:rsidR="00A70DFF" w:rsidRDefault="00A70DFF" w:rsidP="0011713D">
      <w:pPr>
        <w:pStyle w:val="BodyText"/>
        <w:spacing w:line="240" w:lineRule="auto"/>
        <w:ind w:left="284" w:hanging="284"/>
        <w:jc w:val="left"/>
        <w:rPr>
          <w:rFonts w:ascii="Times New Roman" w:hAnsi="Times New Roman" w:cs="Times New Roman"/>
          <w:sz w:val="24"/>
          <w:lang w:val="en-US"/>
        </w:rPr>
      </w:pPr>
      <w:r w:rsidRPr="00A70DFF">
        <w:rPr>
          <w:rFonts w:ascii="Times New Roman" w:hAnsi="Times New Roman" w:cs="Times New Roman"/>
          <w:sz w:val="24"/>
          <w:lang w:val="en-US"/>
        </w:rPr>
        <w:t>–</w:t>
      </w:r>
      <w:r w:rsidRPr="00A70DFF">
        <w:rPr>
          <w:rFonts w:ascii="Times New Roman" w:hAnsi="Times New Roman" w:cs="Times New Roman"/>
          <w:sz w:val="24"/>
          <w:lang w:val="en-US"/>
        </w:rPr>
        <w:tab/>
        <w:t xml:space="preserve">/N. Holzberg. </w:t>
      </w:r>
      <w:r w:rsidR="00E811E5">
        <w:rPr>
          <w:rFonts w:ascii="Times New Roman" w:hAnsi="Times New Roman" w:cs="Times New Roman"/>
          <w:sz w:val="24"/>
          <w:lang w:val="en-GB"/>
        </w:rPr>
        <w:t>(1992):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A70DFF">
        <w:rPr>
          <w:rFonts w:ascii="Times New Roman" w:hAnsi="Times New Roman" w:cs="Times New Roman"/>
          <w:sz w:val="24"/>
          <w:lang w:val="en-GB"/>
        </w:rPr>
        <w:t>A Bib</w:t>
      </w:r>
      <w:r>
        <w:rPr>
          <w:rFonts w:ascii="Times New Roman" w:hAnsi="Times New Roman" w:cs="Times New Roman"/>
          <w:sz w:val="24"/>
          <w:lang w:val="en-GB"/>
        </w:rPr>
        <w:t>liography of the Aesop Romance,</w:t>
      </w:r>
      <w:r w:rsidRPr="00A70DFF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A70DFF">
        <w:rPr>
          <w:rFonts w:ascii="Times New Roman" w:hAnsi="Times New Roman" w:cs="Times New Roman"/>
          <w:sz w:val="24"/>
          <w:lang w:val="en-US"/>
        </w:rPr>
        <w:t>n</w:t>
      </w:r>
      <w:r>
        <w:rPr>
          <w:rFonts w:ascii="Times New Roman" w:hAnsi="Times New Roman" w:cs="Times New Roman"/>
          <w:sz w:val="24"/>
          <w:lang w:val="en-US"/>
        </w:rPr>
        <w:t xml:space="preserve">: Holzberg </w:t>
      </w:r>
      <w:r w:rsidR="002C0553">
        <w:rPr>
          <w:rFonts w:ascii="Times New Roman" w:hAnsi="Times New Roman" w:cs="Times New Roman"/>
          <w:sz w:val="24"/>
          <w:lang w:val="en-US"/>
        </w:rPr>
        <w:t>1992b</w:t>
      </w:r>
      <w:r w:rsidRPr="00A70DFF">
        <w:rPr>
          <w:rFonts w:ascii="Times New Roman" w:hAnsi="Times New Roman" w:cs="Times New Roman"/>
          <w:sz w:val="24"/>
          <w:lang w:val="en-US"/>
        </w:rPr>
        <w:t>, 165-187.</w:t>
      </w:r>
    </w:p>
    <w:p w14:paraId="4B308672" w14:textId="77777777" w:rsidR="00A26DDB" w:rsidRDefault="005E7A1C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Beyer, M. J. (1995): Äsop – e</w:t>
      </w:r>
      <w:r w:rsidR="00A26DDB">
        <w:rPr>
          <w:rFonts w:ascii="Times New Roman" w:hAnsi="Times New Roman" w:cs="Times New Roman"/>
          <w:sz w:val="24"/>
        </w:rPr>
        <w:t>ine Sklavenbiographie, AW 25, 290f.</w:t>
      </w:r>
    </w:p>
    <w:p w14:paraId="1FA2AC2B" w14:textId="77777777" w:rsidR="00220569" w:rsidRPr="00220569" w:rsidRDefault="00220569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  <w:lang w:val="fr-FR"/>
        </w:rPr>
      </w:pPr>
      <w:r w:rsidRPr="00220569">
        <w:rPr>
          <w:rFonts w:ascii="Times New Roman" w:hAnsi="Times New Roman" w:cs="Times New Roman"/>
          <w:sz w:val="24"/>
          <w:lang w:val="fr-FR"/>
        </w:rPr>
        <w:t>Biscéré</w:t>
      </w:r>
      <w:r>
        <w:rPr>
          <w:rFonts w:ascii="Times New Roman" w:hAnsi="Times New Roman" w:cs="Times New Roman"/>
          <w:color w:val="262626"/>
          <w:sz w:val="24"/>
          <w:lang w:val="fr-FR"/>
        </w:rPr>
        <w:t xml:space="preserve">, A. (2018): </w:t>
      </w:r>
      <w:r w:rsidRPr="00220569">
        <w:rPr>
          <w:rFonts w:ascii="Times New Roman" w:hAnsi="Times New Roman" w:cs="Times New Roman"/>
          <w:color w:val="262626"/>
          <w:sz w:val="24"/>
          <w:lang w:val="fr-FR"/>
        </w:rPr>
        <w:t>“</w:t>
      </w:r>
      <w:r>
        <w:rPr>
          <w:rFonts w:ascii="Times New Roman" w:hAnsi="Times New Roman" w:cs="Times New Roman"/>
          <w:sz w:val="24"/>
          <w:lang w:val="fr-FR"/>
        </w:rPr>
        <w:t>Fable pour fable…”</w:t>
      </w:r>
      <w:r w:rsidRPr="00220569">
        <w:rPr>
          <w:rFonts w:ascii="Times New Roman" w:hAnsi="Times New Roman" w:cs="Times New Roman"/>
          <w:sz w:val="24"/>
          <w:lang w:val="fr-FR"/>
        </w:rPr>
        <w:t xml:space="preserve">: la fortune de la </w:t>
      </w:r>
      <w:r w:rsidRPr="00220569">
        <w:rPr>
          <w:rFonts w:ascii="Times New Roman" w:hAnsi="Times New Roman" w:cs="Times New Roman"/>
          <w:i/>
          <w:iCs/>
          <w:sz w:val="24"/>
          <w:lang w:val="fr-FR"/>
        </w:rPr>
        <w:t>Vie d’Ésope</w:t>
      </w:r>
      <w:r w:rsidRPr="00220569">
        <w:rPr>
          <w:rFonts w:ascii="Times New Roman" w:hAnsi="Times New Roman" w:cs="Times New Roman"/>
          <w:sz w:val="24"/>
          <w:lang w:val="fr-FR"/>
        </w:rPr>
        <w:t xml:space="preserve"> dans l’Europe moderne (XV</w:t>
      </w:r>
      <w:r w:rsidRPr="00220569">
        <w:rPr>
          <w:rFonts w:ascii="Times New Roman" w:hAnsi="Times New Roman" w:cs="Times New Roman"/>
          <w:sz w:val="24"/>
          <w:vertAlign w:val="superscript"/>
          <w:lang w:val="fr-FR"/>
        </w:rPr>
        <w:t>e</w:t>
      </w:r>
      <w:r w:rsidRPr="00220569">
        <w:rPr>
          <w:rFonts w:ascii="Times New Roman" w:hAnsi="Times New Roman" w:cs="Times New Roman"/>
          <w:sz w:val="24"/>
          <w:lang w:val="fr-FR"/>
        </w:rPr>
        <w:t>-XVII</w:t>
      </w:r>
      <w:r w:rsidRPr="00220569">
        <w:rPr>
          <w:rFonts w:ascii="Times New Roman" w:hAnsi="Times New Roman" w:cs="Times New Roman"/>
          <w:sz w:val="24"/>
          <w:vertAlign w:val="superscript"/>
          <w:lang w:val="fr-FR"/>
        </w:rPr>
        <w:t>e</w:t>
      </w:r>
      <w:r w:rsidRPr="00220569">
        <w:rPr>
          <w:rFonts w:ascii="Times New Roman" w:hAnsi="Times New Roman" w:cs="Times New Roman"/>
          <w:sz w:val="24"/>
          <w:lang w:val="fr-FR"/>
        </w:rPr>
        <w:t xml:space="preserve"> siècle)</w:t>
      </w:r>
      <w:r>
        <w:rPr>
          <w:rFonts w:ascii="Times New Roman" w:hAnsi="Times New Roman" w:cs="Times New Roman"/>
          <w:sz w:val="24"/>
          <w:lang w:val="fr-FR"/>
        </w:rPr>
        <w:t xml:space="preserve">, in: C. Jouanno (Hg.): </w:t>
      </w:r>
      <w:r w:rsidRPr="000473D0">
        <w:rPr>
          <w:rFonts w:ascii="Times New Roman" w:hAnsi="Times New Roman" w:cs="Times New Roman"/>
          <w:iCs/>
          <w:sz w:val="24"/>
          <w:lang w:val="fr-FR"/>
        </w:rPr>
        <w:t>Aux marges du roman antique</w:t>
      </w:r>
      <w:r>
        <w:rPr>
          <w:rFonts w:ascii="Times New Roman" w:hAnsi="Times New Roman" w:cs="Times New Roman"/>
          <w:iCs/>
          <w:sz w:val="24"/>
          <w:lang w:val="fr-FR"/>
        </w:rPr>
        <w:t>. Études sur la r</w:t>
      </w:r>
      <w:r>
        <w:rPr>
          <w:rFonts w:ascii="Times New Roman" w:hAnsi="Times New Roman" w:cs="Times New Roman"/>
          <w:iCs/>
          <w:sz w:val="24"/>
          <w:lang w:val="fr-FR"/>
        </w:rPr>
        <w:t>é</w:t>
      </w:r>
      <w:r>
        <w:rPr>
          <w:rFonts w:ascii="Times New Roman" w:hAnsi="Times New Roman" w:cs="Times New Roman"/>
          <w:iCs/>
          <w:sz w:val="24"/>
          <w:lang w:val="fr-FR"/>
        </w:rPr>
        <w:t xml:space="preserve">ception des </w:t>
      </w:r>
      <w:r w:rsidRPr="000473D0">
        <w:rPr>
          <w:rFonts w:ascii="Times New Roman" w:hAnsi="Times New Roman" w:cs="Times New Roman"/>
          <w:iCs/>
          <w:sz w:val="24"/>
          <w:lang w:val="fr-FR"/>
        </w:rPr>
        <w:t>‘fringe novels</w:t>
      </w:r>
      <w:r>
        <w:rPr>
          <w:rFonts w:ascii="Times New Roman" w:hAnsi="Times New Roman" w:cs="Times New Roman"/>
          <w:iCs/>
          <w:sz w:val="24"/>
          <w:lang w:val="fr-FR"/>
        </w:rPr>
        <w:t>’</w:t>
      </w:r>
      <w:r w:rsidRPr="000473D0">
        <w:rPr>
          <w:rFonts w:ascii="Times New Roman" w:hAnsi="Times New Roman" w:cs="Times New Roman"/>
          <w:iCs/>
          <w:sz w:val="24"/>
          <w:lang w:val="fr-FR"/>
        </w:rPr>
        <w:t xml:space="preserve"> (fic</w:t>
      </w:r>
      <w:r>
        <w:rPr>
          <w:rFonts w:ascii="Times New Roman" w:hAnsi="Times New Roman" w:cs="Times New Roman"/>
          <w:iCs/>
          <w:sz w:val="24"/>
          <w:lang w:val="fr-FR"/>
        </w:rPr>
        <w:t>tions biographiques et autres ‘mythistoires’</w:t>
      </w:r>
      <w:r w:rsidRPr="000473D0">
        <w:rPr>
          <w:rFonts w:ascii="Times New Roman" w:hAnsi="Times New Roman" w:cs="Times New Roman"/>
          <w:iCs/>
          <w:sz w:val="24"/>
          <w:lang w:val="fr-FR"/>
        </w:rPr>
        <w:t>) de la Renai</w:t>
      </w:r>
      <w:r w:rsidRPr="000473D0">
        <w:rPr>
          <w:rFonts w:ascii="Times New Roman" w:hAnsi="Times New Roman" w:cs="Times New Roman"/>
          <w:iCs/>
          <w:sz w:val="24"/>
          <w:lang w:val="fr-FR"/>
        </w:rPr>
        <w:t>s</w:t>
      </w:r>
      <w:r w:rsidRPr="000473D0">
        <w:rPr>
          <w:rFonts w:ascii="Times New Roman" w:hAnsi="Times New Roman" w:cs="Times New Roman"/>
          <w:iCs/>
          <w:sz w:val="24"/>
          <w:lang w:val="fr-FR"/>
        </w:rPr>
        <w:t>sance à l’époque moderne</w:t>
      </w:r>
      <w:r>
        <w:rPr>
          <w:rFonts w:ascii="Times New Roman" w:hAnsi="Times New Roman" w:cs="Times New Roman"/>
          <w:sz w:val="24"/>
          <w:lang w:val="fr-FR"/>
        </w:rPr>
        <w:t>.</w:t>
      </w:r>
      <w:r w:rsidRPr="000473D0">
        <w:rPr>
          <w:rFonts w:ascii="Times New Roman" w:hAnsi="Times New Roman" w:cs="Times New Roman"/>
          <w:sz w:val="24"/>
          <w:lang w:val="fr-FR"/>
        </w:rPr>
        <w:t xml:space="preserve"> Actes du collo</w:t>
      </w:r>
      <w:r>
        <w:rPr>
          <w:rFonts w:ascii="Times New Roman" w:hAnsi="Times New Roman" w:cs="Times New Roman"/>
          <w:sz w:val="24"/>
          <w:lang w:val="fr-FR"/>
        </w:rPr>
        <w:t xml:space="preserve">que de l’Université de Caen </w:t>
      </w:r>
      <w:r w:rsidRPr="000473D0">
        <w:rPr>
          <w:rFonts w:ascii="Times New Roman" w:hAnsi="Times New Roman" w:cs="Times New Roman"/>
          <w:sz w:val="24"/>
          <w:lang w:val="fr-FR"/>
        </w:rPr>
        <w:t>– Normandie, 6-7 octobre 2016, édités avec la collabora</w:t>
      </w:r>
      <w:r>
        <w:rPr>
          <w:rFonts w:ascii="Times New Roman" w:hAnsi="Times New Roman" w:cs="Times New Roman"/>
          <w:sz w:val="24"/>
          <w:lang w:val="fr-FR"/>
        </w:rPr>
        <w:t xml:space="preserve">tion de B. </w:t>
      </w:r>
      <w:r w:rsidRPr="000473D0">
        <w:rPr>
          <w:rFonts w:ascii="Times New Roman" w:hAnsi="Times New Roman" w:cs="Times New Roman"/>
          <w:sz w:val="24"/>
          <w:lang w:val="fr-FR"/>
        </w:rPr>
        <w:t>Pouderon, Paris,</w:t>
      </w:r>
      <w:r>
        <w:rPr>
          <w:rFonts w:ascii="Times New Roman" w:hAnsi="Times New Roman" w:cs="Times New Roman"/>
          <w:sz w:val="24"/>
          <w:lang w:val="fr-FR"/>
        </w:rPr>
        <w:t xml:space="preserve"> 161-198.</w:t>
      </w:r>
    </w:p>
    <w:p w14:paraId="3EB39E8D" w14:textId="77777777" w:rsidR="00220569" w:rsidRPr="00220569" w:rsidRDefault="00220569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  <w:lang w:val="fr-FR"/>
        </w:rPr>
      </w:pPr>
      <w:r>
        <w:rPr>
          <w:rStyle w:val="Strong"/>
          <w:rFonts w:ascii="Times New Roman" w:hAnsi="Times New Roman" w:cs="Times New Roman"/>
          <w:b w:val="0"/>
          <w:sz w:val="24"/>
          <w:lang w:val="fr-FR"/>
        </w:rPr>
        <w:t>–</w:t>
      </w:r>
      <w:r>
        <w:rPr>
          <w:rStyle w:val="Strong"/>
          <w:rFonts w:ascii="Times New Roman" w:hAnsi="Times New Roman" w:cs="Times New Roman"/>
          <w:b w:val="0"/>
          <w:sz w:val="24"/>
          <w:lang w:val="fr-FR"/>
        </w:rPr>
        <w:tab/>
        <w:t xml:space="preserve">(2019): </w:t>
      </w:r>
      <w:r w:rsidRPr="00220569">
        <w:rPr>
          <w:rStyle w:val="Strong"/>
          <w:rFonts w:ascii="Times New Roman" w:hAnsi="Times New Roman" w:cs="Times New Roman"/>
          <w:b w:val="0"/>
          <w:i/>
          <w:sz w:val="24"/>
          <w:lang w:val="fr-FR"/>
        </w:rPr>
        <w:t xml:space="preserve">Ésope, </w:t>
      </w:r>
      <w:r w:rsidRPr="00220569">
        <w:rPr>
          <w:rStyle w:val="Emphasis"/>
          <w:rFonts w:ascii="Times New Roman" w:hAnsi="Times New Roman" w:cs="Times New Roman"/>
          <w:bCs/>
          <w:i w:val="0"/>
          <w:sz w:val="24"/>
          <w:lang w:val="fr-FR"/>
        </w:rPr>
        <w:t>Fables, précédées de la Vie d’Ésope</w:t>
      </w:r>
      <w:r>
        <w:rPr>
          <w:rStyle w:val="Strong"/>
          <w:rFonts w:ascii="Times New Roman" w:hAnsi="Times New Roman" w:cs="Times New Roman"/>
          <w:b w:val="0"/>
          <w:sz w:val="24"/>
          <w:lang w:val="fr-FR"/>
        </w:rPr>
        <w:t>. Traduction nouvelle de J.</w:t>
      </w:r>
      <w:r w:rsidRPr="00220569">
        <w:rPr>
          <w:rStyle w:val="Strong"/>
          <w:rFonts w:ascii="Times New Roman" w:hAnsi="Times New Roman" w:cs="Times New Roman"/>
          <w:b w:val="0"/>
          <w:sz w:val="24"/>
          <w:lang w:val="fr-FR"/>
        </w:rPr>
        <w:t xml:space="preserve"> Bar</w:t>
      </w:r>
      <w:r>
        <w:rPr>
          <w:rStyle w:val="Strong"/>
          <w:rFonts w:ascii="Times New Roman" w:hAnsi="Times New Roman" w:cs="Times New Roman"/>
          <w:b w:val="0"/>
          <w:sz w:val="24"/>
          <w:lang w:val="fr-FR"/>
        </w:rPr>
        <w:t>dot,</w:t>
      </w:r>
      <w:r w:rsidRPr="00220569">
        <w:rPr>
          <w:rStyle w:val="Strong"/>
          <w:rFonts w:ascii="Times New Roman" w:hAnsi="Times New Roman" w:cs="Times New Roman"/>
          <w:b w:val="0"/>
          <w:sz w:val="24"/>
          <w:lang w:val="fr-FR"/>
        </w:rPr>
        <w:t xml:space="preserve"> Pa</w:t>
      </w:r>
      <w:r>
        <w:rPr>
          <w:rStyle w:val="Strong"/>
          <w:rFonts w:ascii="Times New Roman" w:hAnsi="Times New Roman" w:cs="Times New Roman"/>
          <w:b w:val="0"/>
          <w:sz w:val="24"/>
          <w:lang w:val="fr-FR"/>
        </w:rPr>
        <w:t>ris (Folio Classique)</w:t>
      </w:r>
      <w:r w:rsidRPr="00220569">
        <w:rPr>
          <w:rStyle w:val="Strong"/>
          <w:rFonts w:ascii="Times New Roman" w:hAnsi="Times New Roman" w:cs="Times New Roman"/>
          <w:b w:val="0"/>
          <w:sz w:val="24"/>
          <w:lang w:val="fr-FR"/>
        </w:rPr>
        <w:t>.</w:t>
      </w:r>
    </w:p>
    <w:p w14:paraId="0BD65228" w14:textId="77777777" w:rsidR="00FE52AA" w:rsidRDefault="00FE52AA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Bogner, R. G. (1997): Die Bezähmung der Zunge. Literatur und Disziplinierung der Alltag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kommunikation in der frühen Neuzeit, Tübingen</w:t>
      </w:r>
      <w:r w:rsidR="000C23A9">
        <w:rPr>
          <w:rFonts w:ascii="Times New Roman" w:hAnsi="Times New Roman" w:cs="Times New Roman"/>
          <w:sz w:val="24"/>
        </w:rPr>
        <w:t xml:space="preserve"> (Frühe Neuzeit 31)</w:t>
      </w:r>
      <w:r>
        <w:rPr>
          <w:rFonts w:ascii="Times New Roman" w:hAnsi="Times New Roman" w:cs="Times New Roman"/>
          <w:sz w:val="24"/>
        </w:rPr>
        <w:t>.</w:t>
      </w:r>
    </w:p>
    <w:p w14:paraId="381A6E39" w14:textId="77777777" w:rsidR="00281830" w:rsidRPr="00281830" w:rsidRDefault="00281830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  <w:lang w:val="fr-FR"/>
        </w:rPr>
      </w:pPr>
      <w:r w:rsidRPr="00281830">
        <w:rPr>
          <w:rFonts w:ascii="Times New Roman" w:hAnsi="Times New Roman" w:cs="Times New Roman"/>
          <w:sz w:val="24"/>
          <w:lang w:val="fr-FR"/>
        </w:rPr>
        <w:t xml:space="preserve">Boivin, J.-M. (2001): La </w:t>
      </w:r>
      <w:r w:rsidRPr="00281830">
        <w:rPr>
          <w:rFonts w:ascii="Times New Roman" w:hAnsi="Times New Roman" w:cs="Times New Roman"/>
          <w:i/>
          <w:sz w:val="24"/>
          <w:lang w:val="fr-FR"/>
        </w:rPr>
        <w:t>Vie d‘Ésope</w:t>
      </w:r>
      <w:r>
        <w:rPr>
          <w:rFonts w:ascii="Times New Roman" w:hAnsi="Times New Roman" w:cs="Times New Roman"/>
          <w:sz w:val="24"/>
          <w:lang w:val="fr-FR"/>
        </w:rPr>
        <w:t>: un prologue original du recueil de fables de Julien M</w:t>
      </w:r>
      <w:r>
        <w:rPr>
          <w:rFonts w:ascii="Times New Roman" w:hAnsi="Times New Roman" w:cs="Times New Roman"/>
          <w:sz w:val="24"/>
          <w:lang w:val="fr-FR"/>
        </w:rPr>
        <w:t>a</w:t>
      </w:r>
      <w:r>
        <w:rPr>
          <w:rFonts w:ascii="Times New Roman" w:hAnsi="Times New Roman" w:cs="Times New Roman"/>
          <w:sz w:val="24"/>
          <w:lang w:val="fr-FR"/>
        </w:rPr>
        <w:t>cho, Reinardus 14, 69-87</w:t>
      </w:r>
    </w:p>
    <w:p w14:paraId="69034231" w14:textId="77777777" w:rsidR="00A70DFF" w:rsidRPr="00A70DFF" w:rsidRDefault="00A70DFF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Brodersen, K. (1992): </w:t>
      </w:r>
      <w:r w:rsidRPr="00A70DFF">
        <w:rPr>
          <w:rFonts w:ascii="Times New Roman" w:hAnsi="Times New Roman" w:cs="Times New Roman"/>
          <w:sz w:val="24"/>
        </w:rPr>
        <w:t>Rache für Äsop. Zum Umgang mit Geschichte außerhalb der Histori</w:t>
      </w:r>
      <w:r w:rsidRPr="00A70DFF">
        <w:rPr>
          <w:rFonts w:ascii="Times New Roman" w:hAnsi="Times New Roman" w:cs="Times New Roman"/>
          <w:sz w:val="24"/>
        </w:rPr>
        <w:t>o</w:t>
      </w:r>
      <w:r w:rsidRPr="00A70DFF">
        <w:rPr>
          <w:rFonts w:ascii="Times New Roman" w:hAnsi="Times New Roman" w:cs="Times New Roman"/>
          <w:sz w:val="24"/>
        </w:rPr>
        <w:t>graphie</w:t>
      </w:r>
      <w:r>
        <w:rPr>
          <w:rFonts w:ascii="Times New Roman" w:hAnsi="Times New Roman" w:cs="Times New Roman"/>
          <w:sz w:val="24"/>
        </w:rPr>
        <w:t>,</w:t>
      </w:r>
      <w: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Pr="00A70DFF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: Holzberg </w:t>
      </w:r>
      <w:r w:rsidR="002C0553">
        <w:rPr>
          <w:rFonts w:ascii="Times New Roman" w:hAnsi="Times New Roman" w:cs="Times New Roman"/>
          <w:sz w:val="24"/>
        </w:rPr>
        <w:t>1992b</w:t>
      </w:r>
      <w:r w:rsidRPr="00A70DFF">
        <w:rPr>
          <w:rFonts w:ascii="Times New Roman" w:hAnsi="Times New Roman" w:cs="Times New Roman"/>
          <w:sz w:val="24"/>
        </w:rPr>
        <w:t>, 97-109.</w:t>
      </w:r>
    </w:p>
    <w:p w14:paraId="3D0F4890" w14:textId="77777777" w:rsidR="00D95C5E" w:rsidRDefault="00D95C5E" w:rsidP="001171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5F9255" w14:textId="77777777" w:rsidR="0011713D" w:rsidRPr="00A70DFF" w:rsidRDefault="0011713D" w:rsidP="001171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7D8E70" w14:textId="77777777" w:rsidR="003D7954" w:rsidRPr="00281830" w:rsidRDefault="003D7954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281830">
        <w:rPr>
          <w:rFonts w:ascii="Times New Roman" w:hAnsi="Times New Roman" w:cs="Times New Roman"/>
          <w:sz w:val="24"/>
          <w:szCs w:val="24"/>
          <w:lang w:val="en-US"/>
        </w:rPr>
        <w:t xml:space="preserve">Carnes, P. (2001): </w:t>
      </w:r>
      <w:r w:rsidR="00281830" w:rsidRPr="00281830">
        <w:rPr>
          <w:rFonts w:ascii="Times New Roman" w:hAnsi="Times New Roman" w:cs="Times New Roman"/>
          <w:sz w:val="24"/>
          <w:szCs w:val="24"/>
          <w:lang w:val="en-US"/>
        </w:rPr>
        <w:t xml:space="preserve">„Esopo no fabuals“: More Notes on Aesop in Sixteenth-Century Japan, Reinardus 14, </w:t>
      </w:r>
      <w:r w:rsidR="00281830">
        <w:rPr>
          <w:rFonts w:ascii="Times New Roman" w:hAnsi="Times New Roman" w:cs="Times New Roman"/>
          <w:sz w:val="24"/>
          <w:szCs w:val="24"/>
          <w:lang w:val="en-US"/>
        </w:rPr>
        <w:t>99-113.</w:t>
      </w:r>
    </w:p>
    <w:p w14:paraId="02CE2413" w14:textId="77777777" w:rsidR="006F21A8" w:rsidRDefault="006F21A8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Carranza, P. (2003): Cipión, Berganza, and the Aesopic Tradition, Bulletin of the Cervantes Society of America 23, </w:t>
      </w:r>
      <w:r w:rsidR="00093A36">
        <w:rPr>
          <w:rFonts w:ascii="Times New Roman" w:hAnsi="Times New Roman" w:cs="Times New Roman"/>
          <w:sz w:val="24"/>
          <w:szCs w:val="24"/>
          <w:lang w:val="en-US"/>
        </w:rPr>
        <w:t>141-163.</w:t>
      </w:r>
    </w:p>
    <w:p w14:paraId="394AA806" w14:textId="77777777" w:rsidR="00831099" w:rsidRPr="00535E37" w:rsidRDefault="00535E37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Clayton, E. W.</w:t>
      </w:r>
      <w:r w:rsidR="00D95C5E">
        <w:rPr>
          <w:rFonts w:ascii="Times New Roman" w:hAnsi="Times New Roman" w:cs="Times New Roman"/>
          <w:sz w:val="24"/>
          <w:szCs w:val="24"/>
          <w:lang w:val="en-US"/>
        </w:rPr>
        <w:t xml:space="preserve"> (2008)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31099" w:rsidRPr="00535E37">
        <w:rPr>
          <w:rFonts w:ascii="Times New Roman" w:hAnsi="Times New Roman" w:cs="Times New Roman"/>
          <w:sz w:val="24"/>
          <w:szCs w:val="24"/>
          <w:lang w:val="en-US"/>
        </w:rPr>
        <w:t xml:space="preserve">The Death of Socrates and the </w:t>
      </w:r>
      <w:r w:rsidR="00831099" w:rsidRPr="00535E37">
        <w:rPr>
          <w:rFonts w:ascii="Times New Roman" w:hAnsi="Times New Roman" w:cs="Times New Roman"/>
          <w:i/>
          <w:sz w:val="24"/>
          <w:szCs w:val="24"/>
          <w:lang w:val="en-US"/>
        </w:rPr>
        <w:t>Life of Aesop</w:t>
      </w:r>
      <w:r w:rsidR="00D95C5E">
        <w:rPr>
          <w:rFonts w:ascii="Times New Roman" w:hAnsi="Times New Roman" w:cs="Times New Roman"/>
          <w:sz w:val="24"/>
          <w:szCs w:val="24"/>
          <w:lang w:val="en-US"/>
        </w:rPr>
        <w:t>, Anc</w:t>
      </w:r>
      <w:r w:rsidR="00831099" w:rsidRPr="00535E37">
        <w:rPr>
          <w:rFonts w:ascii="Times New Roman" w:hAnsi="Times New Roman" w:cs="Times New Roman"/>
          <w:sz w:val="24"/>
          <w:szCs w:val="24"/>
          <w:lang w:val="en-US"/>
        </w:rPr>
        <w:t>Phil 28, 311-328.</w:t>
      </w:r>
    </w:p>
    <w:p w14:paraId="001CADBA" w14:textId="77777777" w:rsidR="00831099" w:rsidRDefault="00831099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1A37D0">
        <w:rPr>
          <w:rFonts w:ascii="Times New Roman" w:hAnsi="Times New Roman" w:cs="Times New Roman"/>
          <w:sz w:val="24"/>
          <w:szCs w:val="24"/>
          <w:lang w:val="en-US"/>
        </w:rPr>
        <w:lastRenderedPageBreak/>
        <w:t>Compton, T.</w:t>
      </w:r>
      <w:r w:rsidR="00D95C5E">
        <w:rPr>
          <w:rFonts w:ascii="Times New Roman" w:hAnsi="Times New Roman" w:cs="Times New Roman"/>
          <w:sz w:val="24"/>
          <w:szCs w:val="24"/>
          <w:lang w:val="en-US"/>
        </w:rPr>
        <w:t xml:space="preserve"> (2006)</w:t>
      </w:r>
      <w:r w:rsidRPr="001A37D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A37D0">
        <w:rPr>
          <w:rFonts w:ascii="Times New Roman" w:eastAsia="Calibri" w:hAnsi="Times New Roman" w:cs="Times New Roman"/>
          <w:sz w:val="24"/>
          <w:szCs w:val="24"/>
          <w:lang w:val="en-US"/>
        </w:rPr>
        <w:t>Victim of the Muses. Poet as Scapegoat, Warrior, and Hero in Greco-Roman and Indo-European Myth and History</w:t>
      </w:r>
      <w:r w:rsidR="001A37D0">
        <w:rPr>
          <w:rFonts w:ascii="Times New Roman" w:hAnsi="Times New Roman" w:cs="Times New Roman"/>
          <w:sz w:val="24"/>
          <w:szCs w:val="24"/>
          <w:lang w:val="en-US"/>
        </w:rPr>
        <w:t>, Washington DC</w:t>
      </w:r>
      <w:r w:rsidR="00D95C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415DE2" w14:textId="77777777" w:rsidR="007A531B" w:rsidRPr="007A531B" w:rsidRDefault="007A531B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it-IT"/>
        </w:rPr>
      </w:pPr>
      <w:r w:rsidRPr="00BD2D83">
        <w:rPr>
          <w:rFonts w:ascii="Times New Roman" w:hAnsi="Times New Roman" w:cs="Times New Roman"/>
          <w:sz w:val="24"/>
          <w:lang w:val="it-IT"/>
        </w:rPr>
        <w:t>Cortini, M.</w:t>
      </w:r>
      <w:r w:rsidR="001B1C2C">
        <w:rPr>
          <w:rFonts w:ascii="Times New Roman" w:hAnsi="Times New Roman" w:cs="Times New Roman"/>
          <w:sz w:val="24"/>
          <w:lang w:val="it-IT"/>
        </w:rPr>
        <w:t xml:space="preserve"> </w:t>
      </w:r>
      <w:r w:rsidRPr="00BD2D83">
        <w:rPr>
          <w:rFonts w:ascii="Times New Roman" w:hAnsi="Times New Roman" w:cs="Times New Roman"/>
          <w:sz w:val="24"/>
          <w:lang w:val="it-IT"/>
        </w:rPr>
        <w:t>A.</w:t>
      </w:r>
      <w:r>
        <w:rPr>
          <w:rFonts w:ascii="Times New Roman" w:hAnsi="Times New Roman" w:cs="Times New Roman"/>
          <w:sz w:val="24"/>
          <w:lang w:val="it-IT"/>
        </w:rPr>
        <w:t xml:space="preserve"> (2004)</w:t>
      </w:r>
      <w:r w:rsidRPr="00BD2D83">
        <w:rPr>
          <w:rFonts w:ascii="Times New Roman" w:hAnsi="Times New Roman" w:cs="Times New Roman"/>
          <w:sz w:val="24"/>
          <w:lang w:val="it-IT"/>
        </w:rPr>
        <w:t xml:space="preserve">: L’ombra di Esopo nel </w:t>
      </w:r>
      <w:r w:rsidRPr="00BD2D83">
        <w:rPr>
          <w:rFonts w:ascii="Times New Roman" w:hAnsi="Times New Roman" w:cs="Times New Roman"/>
          <w:i/>
          <w:sz w:val="24"/>
          <w:lang w:val="it-IT"/>
        </w:rPr>
        <w:t>Cunto de</w:t>
      </w:r>
      <w:r w:rsidR="00E61B63">
        <w:rPr>
          <w:rFonts w:ascii="Times New Roman" w:hAnsi="Times New Roman" w:cs="Times New Roman"/>
          <w:i/>
          <w:sz w:val="24"/>
          <w:lang w:val="it-IT"/>
        </w:rPr>
        <w:t xml:space="preserve"> li c</w:t>
      </w:r>
      <w:r w:rsidRPr="00BD2D83">
        <w:rPr>
          <w:rFonts w:ascii="Times New Roman" w:hAnsi="Times New Roman" w:cs="Times New Roman"/>
          <w:i/>
          <w:sz w:val="24"/>
          <w:lang w:val="it-IT"/>
        </w:rPr>
        <w:t>unti</w:t>
      </w:r>
      <w:r w:rsidRPr="00BD2D83">
        <w:rPr>
          <w:rFonts w:ascii="Times New Roman" w:hAnsi="Times New Roman" w:cs="Times New Roman"/>
          <w:sz w:val="24"/>
          <w:lang w:val="it-IT"/>
        </w:rPr>
        <w:t>, in: M. Picone/A. Messerli (Hgg.): Giovan Battista Basile e l’inve</w:t>
      </w:r>
      <w:r>
        <w:rPr>
          <w:rFonts w:ascii="Times New Roman" w:hAnsi="Times New Roman" w:cs="Times New Roman"/>
          <w:sz w:val="24"/>
          <w:lang w:val="it-IT"/>
        </w:rPr>
        <w:t>nzione della fiaba, Ravenna</w:t>
      </w:r>
      <w:r w:rsidRPr="00BD2D83">
        <w:rPr>
          <w:rFonts w:ascii="Times New Roman" w:hAnsi="Times New Roman" w:cs="Times New Roman"/>
          <w:sz w:val="24"/>
          <w:lang w:val="it-IT"/>
        </w:rPr>
        <w:t>, 61-79.</w:t>
      </w:r>
    </w:p>
    <w:p w14:paraId="51BB9279" w14:textId="77777777" w:rsidR="00D95C5E" w:rsidRDefault="00D95C5E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</w:p>
    <w:p w14:paraId="23EF1F59" w14:textId="77777777" w:rsidR="0011713D" w:rsidRPr="007A531B" w:rsidRDefault="0011713D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</w:p>
    <w:p w14:paraId="279268AF" w14:textId="77777777" w:rsidR="00D95C5E" w:rsidRPr="00CD6A89" w:rsidRDefault="00D95C5E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A91DF5">
        <w:rPr>
          <w:rFonts w:ascii="Times New Roman" w:hAnsi="Times New Roman" w:cs="Times New Roman"/>
          <w:sz w:val="24"/>
          <w:lang w:val="en-US"/>
        </w:rPr>
        <w:t>Daly, L. W.</w:t>
      </w:r>
      <w:r>
        <w:rPr>
          <w:rFonts w:ascii="Times New Roman" w:hAnsi="Times New Roman" w:cs="Times New Roman"/>
          <w:sz w:val="24"/>
          <w:lang w:val="en-US"/>
        </w:rPr>
        <w:t xml:space="preserve"> (1998)</w:t>
      </w:r>
      <w:r w:rsidR="00CD6A89">
        <w:rPr>
          <w:rFonts w:ascii="Times New Roman" w:hAnsi="Times New Roman" w:cs="Times New Roman"/>
          <w:sz w:val="24"/>
          <w:lang w:val="en-US"/>
        </w:rPr>
        <w:t>: Anonymous:</w:t>
      </w:r>
      <w:r w:rsidRPr="00A91DF5">
        <w:rPr>
          <w:rFonts w:ascii="Times New Roman" w:hAnsi="Times New Roman" w:cs="Times New Roman"/>
          <w:sz w:val="24"/>
          <w:lang w:val="en-US"/>
        </w:rPr>
        <w:t xml:space="preserve"> The Aesop Romance. </w:t>
      </w:r>
      <w:r w:rsidRPr="00CD6A89">
        <w:rPr>
          <w:rFonts w:ascii="Times New Roman" w:hAnsi="Times New Roman" w:cs="Times New Roman"/>
          <w:sz w:val="24"/>
          <w:lang w:val="en-US"/>
        </w:rPr>
        <w:t xml:space="preserve">Translated by –, in: </w:t>
      </w:r>
      <w:r w:rsidR="001B1C2C" w:rsidRPr="00CD6A89">
        <w:rPr>
          <w:rFonts w:ascii="Times New Roman" w:hAnsi="Times New Roman" w:cs="Times New Roman"/>
          <w:sz w:val="24"/>
          <w:lang w:val="en-US"/>
        </w:rPr>
        <w:t xml:space="preserve">W. </w:t>
      </w:r>
      <w:r w:rsidRPr="00CD6A89">
        <w:rPr>
          <w:rFonts w:ascii="Times New Roman" w:hAnsi="Times New Roman" w:cs="Times New Roman"/>
          <w:sz w:val="24"/>
          <w:lang w:val="en-US"/>
        </w:rPr>
        <w:t>Hansen (Hg.): Anthology of Ancient Greek P</w:t>
      </w:r>
      <w:r w:rsidR="001B1C2C" w:rsidRPr="00CD6A89">
        <w:rPr>
          <w:rFonts w:ascii="Times New Roman" w:hAnsi="Times New Roman" w:cs="Times New Roman"/>
          <w:sz w:val="24"/>
          <w:lang w:val="en-US"/>
        </w:rPr>
        <w:t>opular Literature, Bloomington/</w:t>
      </w:r>
      <w:r w:rsidR="00CD6A89" w:rsidRPr="00CD6A89">
        <w:rPr>
          <w:rFonts w:ascii="Times New Roman" w:hAnsi="Times New Roman" w:cs="Times New Roman"/>
          <w:sz w:val="24"/>
          <w:lang w:val="en-US"/>
        </w:rPr>
        <w:t>Indianapolis, 111</w:t>
      </w:r>
      <w:r w:rsidRPr="00CD6A89">
        <w:rPr>
          <w:rFonts w:ascii="Times New Roman" w:hAnsi="Times New Roman" w:cs="Times New Roman"/>
          <w:sz w:val="24"/>
          <w:lang w:val="en-US"/>
        </w:rPr>
        <w:t>-162</w:t>
      </w:r>
      <w:r w:rsidR="00E7764F" w:rsidRPr="00CD6A89">
        <w:rPr>
          <w:rFonts w:ascii="Times New Roman" w:hAnsi="Times New Roman" w:cs="Times New Roman"/>
          <w:sz w:val="24"/>
          <w:lang w:val="en-US"/>
        </w:rPr>
        <w:t xml:space="preserve"> (= Nachdruck der Übersetzung Dalys von 19</w:t>
      </w:r>
      <w:r w:rsidR="00D90A2D" w:rsidRPr="00CD6A89">
        <w:rPr>
          <w:rFonts w:ascii="Times New Roman" w:hAnsi="Times New Roman" w:cs="Times New Roman"/>
          <w:sz w:val="24"/>
          <w:lang w:val="en-US"/>
        </w:rPr>
        <w:t>61)</w:t>
      </w:r>
      <w:r w:rsidRPr="00CD6A89">
        <w:rPr>
          <w:rFonts w:ascii="Times New Roman" w:hAnsi="Times New Roman" w:cs="Times New Roman"/>
          <w:sz w:val="24"/>
          <w:lang w:val="en-US"/>
        </w:rPr>
        <w:t>.</w:t>
      </w:r>
    </w:p>
    <w:p w14:paraId="36C6C2C3" w14:textId="77777777" w:rsidR="006D0741" w:rsidRPr="00B67DDF" w:rsidRDefault="006D0741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</w:rPr>
      </w:pPr>
      <w:r w:rsidRPr="001B1C2C">
        <w:rPr>
          <w:rFonts w:ascii="Times New Roman" w:hAnsi="Times New Roman" w:cs="Times New Roman"/>
          <w:sz w:val="24"/>
          <w:lang w:val="it-IT"/>
        </w:rPr>
        <w:t xml:space="preserve">Degani, E. (2002): Tre note alle </w:t>
      </w:r>
      <w:r w:rsidRPr="001B1C2C">
        <w:rPr>
          <w:rFonts w:ascii="Times New Roman" w:hAnsi="Times New Roman" w:cs="Times New Roman"/>
          <w:i/>
          <w:sz w:val="24"/>
          <w:lang w:val="it-IT"/>
        </w:rPr>
        <w:t>Vitae</w:t>
      </w:r>
      <w:r w:rsidRPr="001B1C2C">
        <w:rPr>
          <w:rFonts w:ascii="Times New Roman" w:hAnsi="Times New Roman" w:cs="Times New Roman"/>
          <w:sz w:val="24"/>
          <w:lang w:val="it-IT"/>
        </w:rPr>
        <w:t xml:space="preserve"> di Esopo, in: L. Torraca (Hg.): Scritti in onore di Italo Gallo, Napoli (Pubblicazioni </w:t>
      </w:r>
      <w:r w:rsidR="001B1C2C">
        <w:rPr>
          <w:rFonts w:ascii="Times New Roman" w:hAnsi="Times New Roman" w:cs="Times New Roman"/>
          <w:sz w:val="24"/>
          <w:lang w:val="it-IT"/>
        </w:rPr>
        <w:t>dell’</w:t>
      </w:r>
      <w:r>
        <w:rPr>
          <w:rFonts w:ascii="Times New Roman" w:hAnsi="Times New Roman" w:cs="Times New Roman"/>
          <w:sz w:val="24"/>
          <w:lang w:val="it-IT"/>
        </w:rPr>
        <w:t xml:space="preserve">Università degli Studi di Salerno. </w:t>
      </w:r>
      <w:r w:rsidRPr="00B67DDF">
        <w:rPr>
          <w:rFonts w:ascii="Times New Roman" w:hAnsi="Times New Roman" w:cs="Times New Roman"/>
          <w:sz w:val="24"/>
        </w:rPr>
        <w:t>Sezione Atti, convegni, miscellanee 59), 207-209.</w:t>
      </w:r>
    </w:p>
    <w:p w14:paraId="022A8DBB" w14:textId="77777777" w:rsidR="00DF16D8" w:rsidRPr="00DF16D8" w:rsidRDefault="00DF16D8" w:rsidP="00DF16D8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</w:rPr>
      </w:pPr>
      <w:r w:rsidRPr="00DF16D8">
        <w:rPr>
          <w:rFonts w:ascii="Times New Roman" w:hAnsi="Times New Roman" w:cs="Times New Roman"/>
          <w:sz w:val="24"/>
        </w:rPr>
        <w:t>Dicke, G. (1994): Heinrich Steinhöwels “Esopus”</w:t>
      </w:r>
      <w:r>
        <w:rPr>
          <w:rFonts w:ascii="Times New Roman" w:hAnsi="Times New Roman" w:cs="Times New Roman"/>
          <w:sz w:val="24"/>
        </w:rPr>
        <w:t xml:space="preserve"> und seine F</w:t>
      </w:r>
      <w:r w:rsidRPr="00DF16D8">
        <w:rPr>
          <w:rFonts w:ascii="Times New Roman" w:hAnsi="Times New Roman" w:cs="Times New Roman"/>
          <w:sz w:val="24"/>
        </w:rPr>
        <w:t xml:space="preserve">ortsetzer. </w:t>
      </w:r>
      <w:r>
        <w:rPr>
          <w:rFonts w:ascii="Times New Roman" w:hAnsi="Times New Roman" w:cs="Times New Roman"/>
          <w:sz w:val="24"/>
        </w:rPr>
        <w:t>Untersuchungen zu einem Bucherfolg der Frühdruckzeit, Tübingen (Münchener Texte und Untersuchungen zu</w:t>
      </w:r>
      <w:r w:rsidR="00185915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</w:t>
      </w:r>
      <w:r w:rsidR="00185915">
        <w:rPr>
          <w:rFonts w:ascii="Times New Roman" w:hAnsi="Times New Roman" w:cs="Times New Roman"/>
          <w:sz w:val="24"/>
        </w:rPr>
        <w:t xml:space="preserve">deutschen Literatur des Mittelalters 103) </w:t>
      </w:r>
      <w:r>
        <w:rPr>
          <w:rFonts w:ascii="Times New Roman" w:hAnsi="Times New Roman" w:cs="Times New Roman"/>
          <w:sz w:val="24"/>
        </w:rPr>
        <w:t>[N. Holzberg, Arbitrium 1996, 44-46].</w:t>
      </w:r>
    </w:p>
    <w:p w14:paraId="358BFF13" w14:textId="77777777" w:rsidR="001C32FE" w:rsidRPr="001C32FE" w:rsidRDefault="001C32FE" w:rsidP="0011713D">
      <w:pPr>
        <w:pStyle w:val="BodyText"/>
        <w:spacing w:line="24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Dijk, G.-J. </w:t>
      </w:r>
      <w:r w:rsidR="001B1C2C">
        <w:rPr>
          <w:rFonts w:ascii="Times New Roman" w:hAnsi="Times New Roman" w:cs="Times New Roman"/>
          <w:sz w:val="24"/>
          <w:lang w:val="en-GB"/>
        </w:rPr>
        <w:t>v</w:t>
      </w:r>
      <w:r>
        <w:rPr>
          <w:rFonts w:ascii="Times New Roman" w:hAnsi="Times New Roman" w:cs="Times New Roman"/>
          <w:sz w:val="24"/>
          <w:lang w:val="en-GB"/>
        </w:rPr>
        <w:t>an</w:t>
      </w:r>
      <w:r w:rsidR="00DD5A7B">
        <w:rPr>
          <w:rFonts w:ascii="Times New Roman" w:hAnsi="Times New Roman" w:cs="Times New Roman"/>
          <w:sz w:val="24"/>
          <w:lang w:val="en-GB"/>
        </w:rPr>
        <w:t xml:space="preserve"> (1995)</w:t>
      </w:r>
      <w:r>
        <w:rPr>
          <w:rFonts w:ascii="Times New Roman" w:hAnsi="Times New Roman" w:cs="Times New Roman"/>
          <w:sz w:val="24"/>
          <w:lang w:val="en-GB"/>
        </w:rPr>
        <w:t>: The F</w:t>
      </w:r>
      <w:r w:rsidRPr="001C32FE">
        <w:rPr>
          <w:rFonts w:ascii="Times New Roman" w:hAnsi="Times New Roman" w:cs="Times New Roman"/>
          <w:sz w:val="24"/>
          <w:lang w:val="en-GB"/>
        </w:rPr>
        <w:t xml:space="preserve">ables in the Greek </w:t>
      </w:r>
      <w:r w:rsidRPr="001B1C2C">
        <w:rPr>
          <w:rFonts w:ascii="Times New Roman" w:hAnsi="Times New Roman" w:cs="Times New Roman"/>
          <w:i/>
          <w:sz w:val="24"/>
          <w:lang w:val="en-GB"/>
        </w:rPr>
        <w:t>Life of Aesop</w:t>
      </w:r>
      <w:r>
        <w:rPr>
          <w:rFonts w:ascii="Times New Roman" w:hAnsi="Times New Roman" w:cs="Times New Roman"/>
          <w:sz w:val="24"/>
          <w:lang w:val="en-GB"/>
        </w:rPr>
        <w:t>,</w:t>
      </w:r>
      <w:r w:rsidRPr="001C32FE">
        <w:rPr>
          <w:rFonts w:ascii="Times New Roman" w:hAnsi="Times New Roman" w:cs="Times New Roman"/>
          <w:sz w:val="24"/>
          <w:lang w:val="en-GB"/>
        </w:rPr>
        <w:t xml:space="preserve"> Reinardus 8, 131-150.</w:t>
      </w:r>
    </w:p>
    <w:p w14:paraId="56C541F6" w14:textId="77777777" w:rsidR="001C32FE" w:rsidRDefault="001C32FE" w:rsidP="0011713D">
      <w:pPr>
        <w:pStyle w:val="BodyText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–</w:t>
      </w:r>
      <w:r>
        <w:rPr>
          <w:rFonts w:ascii="Times New Roman" w:hAnsi="Times New Roman" w:cs="Times New Roman"/>
          <w:sz w:val="24"/>
          <w:lang w:val="en-GB"/>
        </w:rPr>
        <w:tab/>
      </w:r>
      <w:r w:rsidR="00DD5A7B">
        <w:rPr>
          <w:rFonts w:ascii="Times New Roman" w:hAnsi="Times New Roman" w:cs="Times New Roman"/>
          <w:sz w:val="24"/>
          <w:lang w:val="en-GB"/>
        </w:rPr>
        <w:t xml:space="preserve">(1996) </w:t>
      </w:r>
      <w:r>
        <w:rPr>
          <w:rFonts w:ascii="Times New Roman" w:hAnsi="Times New Roman" w:cs="Times New Roman"/>
          <w:sz w:val="24"/>
          <w:lang w:val="en-GB"/>
        </w:rPr>
        <w:t xml:space="preserve">The Function of Fables in Graeco-Roman Romance, </w:t>
      </w:r>
      <w:r w:rsidRPr="001C32FE">
        <w:rPr>
          <w:rFonts w:ascii="Times New Roman" w:hAnsi="Times New Roman" w:cs="Times New Roman"/>
          <w:sz w:val="24"/>
          <w:lang w:val="en-GB"/>
        </w:rPr>
        <w:t>Mnemosyne 49</w:t>
      </w:r>
      <w:r w:rsidR="00D90A2D">
        <w:rPr>
          <w:rFonts w:ascii="Times New Roman" w:hAnsi="Times New Roman" w:cs="Times New Roman"/>
          <w:sz w:val="24"/>
          <w:lang w:val="en-GB"/>
        </w:rPr>
        <w:t>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1C32FE">
        <w:rPr>
          <w:rFonts w:ascii="Times New Roman" w:hAnsi="Times New Roman" w:cs="Times New Roman"/>
          <w:sz w:val="24"/>
          <w:lang w:val="en-GB"/>
        </w:rPr>
        <w:t>513-541.</w:t>
      </w:r>
    </w:p>
    <w:p w14:paraId="688064D7" w14:textId="77777777" w:rsidR="003F271C" w:rsidRPr="003F271C" w:rsidRDefault="003F271C" w:rsidP="003F271C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F462F4">
        <w:rPr>
          <w:rFonts w:ascii="Times New Roman" w:hAnsi="Times New Roman" w:cs="Times New Roman"/>
          <w:sz w:val="24"/>
          <w:lang w:val="en-US"/>
        </w:rPr>
        <w:t>–</w:t>
      </w:r>
      <w:r w:rsidRPr="00F462F4">
        <w:rPr>
          <w:rFonts w:ascii="Times New Roman" w:hAnsi="Times New Roman" w:cs="Times New Roman"/>
          <w:sz w:val="24"/>
          <w:lang w:val="en-US"/>
        </w:rPr>
        <w:tab/>
      </w:r>
      <w:r w:rsidRPr="00F462F4">
        <w:rPr>
          <w:rFonts w:ascii="Times New Roman" w:hAnsi="Times New Roman" w:cs="Times New Roman"/>
          <w:sz w:val="24"/>
          <w:szCs w:val="24"/>
          <w:lang w:val="en-US"/>
        </w:rPr>
        <w:t>(2015)</w:t>
      </w:r>
      <w:r w:rsidR="00357C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F462F4">
        <w:rPr>
          <w:rFonts w:ascii="Times New Roman" w:hAnsi="Times New Roman" w:cs="Times New Roman"/>
          <w:sz w:val="24"/>
          <w:szCs w:val="24"/>
          <w:lang w:val="en-US"/>
        </w:rPr>
        <w:t xml:space="preserve">Aesopica Posteriora. </w:t>
      </w:r>
      <w:r w:rsidRPr="00BB4926">
        <w:rPr>
          <w:rFonts w:ascii="Times New Roman" w:hAnsi="Times New Roman" w:cs="Times New Roman"/>
          <w:sz w:val="24"/>
          <w:szCs w:val="24"/>
          <w:lang w:val="en-GB"/>
        </w:rPr>
        <w:t xml:space="preserve">Medieval and Modern Versions of Greek and Latin Fables.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 Bde., </w:t>
      </w:r>
      <w:r w:rsidR="00357CA5">
        <w:rPr>
          <w:rFonts w:ascii="Times New Roman" w:hAnsi="Times New Roman" w:cs="Times New Roman"/>
          <w:sz w:val="24"/>
          <w:szCs w:val="24"/>
          <w:lang w:val="en-US"/>
        </w:rPr>
        <w:t>Milano</w:t>
      </w:r>
      <w:r w:rsidRPr="008438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A96A38" w14:textId="77777777" w:rsidR="00051723" w:rsidRDefault="00AF35CF" w:rsidP="003F271C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Dillery, J.</w:t>
      </w:r>
      <w:r w:rsidR="00DD5A7B">
        <w:rPr>
          <w:rFonts w:ascii="Times New Roman" w:hAnsi="Times New Roman" w:cs="Times New Roman"/>
          <w:sz w:val="24"/>
          <w:lang w:val="en-GB"/>
        </w:rPr>
        <w:t xml:space="preserve"> (1999)</w:t>
      </w:r>
      <w:r w:rsidRPr="00AF35CF">
        <w:rPr>
          <w:rFonts w:ascii="Times New Roman" w:hAnsi="Times New Roman" w:cs="Times New Roman"/>
          <w:sz w:val="24"/>
          <w:lang w:val="en-GB"/>
        </w:rPr>
        <w:t>: Aesop, Isi</w:t>
      </w:r>
      <w:r>
        <w:rPr>
          <w:rFonts w:ascii="Times New Roman" w:hAnsi="Times New Roman" w:cs="Times New Roman"/>
          <w:sz w:val="24"/>
          <w:lang w:val="en-GB"/>
        </w:rPr>
        <w:t>s, and the Heliconian Muses,</w:t>
      </w:r>
      <w:r w:rsidRPr="00AF35CF">
        <w:rPr>
          <w:rFonts w:ascii="Times New Roman" w:hAnsi="Times New Roman" w:cs="Times New Roman"/>
          <w:sz w:val="24"/>
          <w:lang w:val="en-GB"/>
        </w:rPr>
        <w:t xml:space="preserve"> CPh</w:t>
      </w:r>
      <w:r w:rsidR="00DD5A7B">
        <w:rPr>
          <w:rFonts w:ascii="Times New Roman" w:hAnsi="Times New Roman" w:cs="Times New Roman"/>
          <w:sz w:val="24"/>
          <w:lang w:val="en-GB"/>
        </w:rPr>
        <w:t xml:space="preserve"> 94,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AF35CF">
        <w:rPr>
          <w:rFonts w:ascii="Times New Roman" w:hAnsi="Times New Roman" w:cs="Times New Roman"/>
          <w:sz w:val="24"/>
          <w:lang w:val="en-GB"/>
        </w:rPr>
        <w:t>268-280.</w:t>
      </w:r>
    </w:p>
    <w:p w14:paraId="1E5C9F37" w14:textId="77777777" w:rsidR="00380244" w:rsidRDefault="00095AD7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D</w:t>
      </w:r>
      <w:r w:rsidR="00324C29">
        <w:rPr>
          <w:rFonts w:ascii="Times New Roman" w:hAnsi="Times New Roman" w:cs="Times New Roman"/>
          <w:sz w:val="24"/>
          <w:lang w:val="en-GB"/>
        </w:rPr>
        <w:t>uB</w:t>
      </w:r>
      <w:r w:rsidR="00380244">
        <w:rPr>
          <w:rFonts w:ascii="Times New Roman" w:hAnsi="Times New Roman" w:cs="Times New Roman"/>
          <w:sz w:val="24"/>
          <w:lang w:val="en-GB"/>
        </w:rPr>
        <w:t>ois, P. (2003): Slaves and Other Objects, Chicago.</w:t>
      </w:r>
    </w:p>
    <w:p w14:paraId="6254D5A6" w14:textId="77777777" w:rsidR="00F270BE" w:rsidRDefault="00F270BE" w:rsidP="0011713D">
      <w:pPr>
        <w:pStyle w:val="BodyText"/>
        <w:spacing w:line="240" w:lineRule="auto"/>
        <w:rPr>
          <w:rFonts w:ascii="Times New Roman" w:hAnsi="Times New Roman" w:cs="Times New Roman"/>
          <w:sz w:val="24"/>
          <w:lang w:val="en-GB"/>
        </w:rPr>
      </w:pPr>
    </w:p>
    <w:p w14:paraId="6B9524E2" w14:textId="77777777" w:rsidR="0011713D" w:rsidRDefault="0011713D" w:rsidP="0011713D">
      <w:pPr>
        <w:pStyle w:val="BodyText"/>
        <w:spacing w:line="240" w:lineRule="auto"/>
        <w:rPr>
          <w:rFonts w:ascii="Times New Roman" w:hAnsi="Times New Roman" w:cs="Times New Roman"/>
          <w:sz w:val="24"/>
          <w:lang w:val="en-GB"/>
        </w:rPr>
      </w:pPr>
    </w:p>
    <w:p w14:paraId="53B4DB4D" w14:textId="77777777" w:rsidR="00F270BE" w:rsidRPr="00F55166" w:rsidRDefault="00F270BE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</w:rPr>
      </w:pPr>
      <w:r w:rsidRPr="00994EA5">
        <w:rPr>
          <w:rFonts w:ascii="Times New Roman" w:hAnsi="Times New Roman" w:cs="Times New Roman"/>
          <w:sz w:val="24"/>
        </w:rPr>
        <w:t xml:space="preserve">Eideneier, H. (2011): Äsop – Der frühneugriechische Roman. </w:t>
      </w:r>
      <w:r w:rsidR="00994EA5">
        <w:rPr>
          <w:rFonts w:ascii="Times New Roman" w:hAnsi="Times New Roman" w:cs="Times New Roman"/>
          <w:sz w:val="24"/>
        </w:rPr>
        <w:t>Einführung Übersetzung.</w:t>
      </w:r>
      <w:r w:rsidRPr="00AB297B">
        <w:rPr>
          <w:rFonts w:ascii="Times New Roman" w:hAnsi="Times New Roman" w:cs="Times New Roman"/>
          <w:sz w:val="24"/>
        </w:rPr>
        <w:t xml:space="preserve"> </w:t>
      </w:r>
      <w:r w:rsidRPr="00F55166">
        <w:rPr>
          <w:rFonts w:ascii="Times New Roman" w:hAnsi="Times New Roman" w:cs="Times New Roman"/>
          <w:sz w:val="24"/>
        </w:rPr>
        <w:t>Komme</w:t>
      </w:r>
      <w:r w:rsidR="00994EA5" w:rsidRPr="00F55166">
        <w:rPr>
          <w:rFonts w:ascii="Times New Roman" w:hAnsi="Times New Roman" w:cs="Times New Roman"/>
          <w:sz w:val="24"/>
        </w:rPr>
        <w:t>ntar.</w:t>
      </w:r>
      <w:r w:rsidRPr="00F55166">
        <w:rPr>
          <w:rFonts w:ascii="Times New Roman" w:hAnsi="Times New Roman" w:cs="Times New Roman"/>
          <w:sz w:val="24"/>
        </w:rPr>
        <w:t xml:space="preserve"> Kritische Ausgabe, Wiesbaden</w:t>
      </w:r>
      <w:r w:rsidR="00994EA5" w:rsidRPr="00F55166">
        <w:rPr>
          <w:rFonts w:ascii="Times New Roman" w:hAnsi="Times New Roman" w:cs="Times New Roman"/>
          <w:sz w:val="24"/>
        </w:rPr>
        <w:t xml:space="preserve"> (Serta Graeca 28) [G. Karla, JHS 133, 2013, 312f.</w:t>
      </w:r>
      <w:r w:rsidR="005C225B">
        <w:rPr>
          <w:rFonts w:ascii="Times New Roman" w:hAnsi="Times New Roman" w:cs="Times New Roman"/>
          <w:sz w:val="24"/>
        </w:rPr>
        <w:t>].</w:t>
      </w:r>
    </w:p>
    <w:p w14:paraId="5C4DF3B6" w14:textId="77777777" w:rsidR="00010B7D" w:rsidRPr="00010B7D" w:rsidRDefault="00010B7D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  <w:lang w:val="en-GB"/>
        </w:rPr>
      </w:pPr>
      <w:r w:rsidRPr="00994EA5">
        <w:rPr>
          <w:rFonts w:ascii="Times New Roman" w:hAnsi="Times New Roman" w:cs="Times New Roman"/>
          <w:sz w:val="24"/>
          <w:lang w:val="en-US"/>
        </w:rPr>
        <w:t>Elliott, S. S.</w:t>
      </w:r>
      <w:r w:rsidR="00DD5A7B" w:rsidRPr="00994EA5">
        <w:rPr>
          <w:rFonts w:ascii="Times New Roman" w:hAnsi="Times New Roman" w:cs="Times New Roman"/>
          <w:sz w:val="24"/>
          <w:lang w:val="en-US"/>
        </w:rPr>
        <w:t xml:space="preserve"> (2005)</w:t>
      </w:r>
      <w:r w:rsidRPr="00994EA5">
        <w:rPr>
          <w:rFonts w:ascii="Times New Roman" w:hAnsi="Times New Roman" w:cs="Times New Roman"/>
          <w:sz w:val="24"/>
          <w:lang w:val="en-US"/>
        </w:rPr>
        <w:t xml:space="preserve">: ‘Witless in Your Own Cause’: Divine Plots and Fractured Characters in the </w:t>
      </w:r>
      <w:r w:rsidRPr="00994EA5">
        <w:rPr>
          <w:rFonts w:ascii="Times New Roman" w:hAnsi="Times New Roman" w:cs="Times New Roman"/>
          <w:i/>
          <w:sz w:val="24"/>
          <w:lang w:val="en-US"/>
        </w:rPr>
        <w:t>Life of Aesop</w:t>
      </w:r>
      <w:r w:rsidRPr="00994EA5">
        <w:rPr>
          <w:rFonts w:ascii="Times New Roman" w:hAnsi="Times New Roman" w:cs="Times New Roman"/>
          <w:sz w:val="24"/>
          <w:lang w:val="en-US"/>
        </w:rPr>
        <w:t xml:space="preserve"> and the Gospel </w:t>
      </w:r>
      <w:r w:rsidRPr="00EE5373">
        <w:rPr>
          <w:rFonts w:ascii="Times New Roman" w:hAnsi="Times New Roman" w:cs="Times New Roman"/>
          <w:sz w:val="24"/>
          <w:lang w:val="en-GB"/>
        </w:rPr>
        <w:t>of Mark,</w:t>
      </w:r>
      <w:r w:rsidR="00F270BE">
        <w:rPr>
          <w:rFonts w:ascii="Times New Roman" w:hAnsi="Times New Roman" w:cs="Times New Roman"/>
          <w:sz w:val="24"/>
          <w:lang w:val="en-GB"/>
        </w:rPr>
        <w:t xml:space="preserve"> Religion and Theology 12,</w:t>
      </w:r>
      <w:r w:rsidRPr="00EE5373">
        <w:rPr>
          <w:rFonts w:ascii="Times New Roman" w:hAnsi="Times New Roman" w:cs="Times New Roman"/>
          <w:sz w:val="24"/>
          <w:lang w:val="en-GB"/>
        </w:rPr>
        <w:t xml:space="preserve"> 397-418.</w:t>
      </w:r>
    </w:p>
    <w:p w14:paraId="358B65AF" w14:textId="77777777" w:rsidR="001A4140" w:rsidRDefault="001A4140" w:rsidP="0011713D">
      <w:pPr>
        <w:pStyle w:val="BodyText"/>
        <w:spacing w:line="240" w:lineRule="auto"/>
        <w:rPr>
          <w:rFonts w:ascii="Times New Roman" w:hAnsi="Times New Roman" w:cs="Times New Roman"/>
          <w:sz w:val="24"/>
          <w:lang w:val="en-US"/>
        </w:rPr>
      </w:pPr>
    </w:p>
    <w:p w14:paraId="3FC8B8E0" w14:textId="77777777" w:rsidR="0011713D" w:rsidRPr="00F270BE" w:rsidRDefault="0011713D" w:rsidP="0011713D">
      <w:pPr>
        <w:pStyle w:val="BodyText"/>
        <w:spacing w:line="240" w:lineRule="auto"/>
        <w:rPr>
          <w:rFonts w:ascii="Times New Roman" w:hAnsi="Times New Roman" w:cs="Times New Roman"/>
          <w:sz w:val="24"/>
          <w:lang w:val="en-US"/>
        </w:rPr>
      </w:pPr>
    </w:p>
    <w:p w14:paraId="12693C19" w14:textId="77777777" w:rsidR="00AF35CF" w:rsidRDefault="00660F3B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Ferrari, F. (1995</w:t>
      </w:r>
      <w:r w:rsidR="00DD5A7B" w:rsidRPr="00DD5A7B">
        <w:rPr>
          <w:rFonts w:ascii="Times New Roman" w:hAnsi="Times New Roman" w:cs="Times New Roman"/>
          <w:sz w:val="24"/>
          <w:lang w:val="it-IT"/>
        </w:rPr>
        <w:t xml:space="preserve">): </w:t>
      </w:r>
      <w:r w:rsidR="00AF35CF" w:rsidRPr="00B117B2">
        <w:rPr>
          <w:rFonts w:ascii="Times New Roman" w:hAnsi="Times New Roman" w:cs="Times New Roman"/>
          <w:i/>
          <w:sz w:val="24"/>
          <w:lang w:val="it-IT"/>
        </w:rPr>
        <w:t xml:space="preserve">P. </w:t>
      </w:r>
      <w:r w:rsidR="00AE49D7" w:rsidRPr="00B117B2">
        <w:rPr>
          <w:rFonts w:ascii="Times New Roman" w:hAnsi="Times New Roman" w:cs="Times New Roman"/>
          <w:i/>
          <w:sz w:val="24"/>
          <w:lang w:val="it-IT"/>
        </w:rPr>
        <w:t xml:space="preserve">Oxy. </w:t>
      </w:r>
      <w:r w:rsidR="00AE49D7" w:rsidRPr="00DD5A7B">
        <w:rPr>
          <w:rFonts w:ascii="Times New Roman" w:hAnsi="Times New Roman" w:cs="Times New Roman"/>
          <w:sz w:val="24"/>
          <w:lang w:val="it-IT"/>
        </w:rPr>
        <w:t xml:space="preserve">3331 e </w:t>
      </w:r>
      <w:r w:rsidR="00AE49D7" w:rsidRPr="00B117B2">
        <w:rPr>
          <w:rFonts w:ascii="Times New Roman" w:hAnsi="Times New Roman" w:cs="Times New Roman"/>
          <w:i/>
          <w:sz w:val="24"/>
          <w:lang w:val="it-IT"/>
        </w:rPr>
        <w:t>Vita Aesopi</w:t>
      </w:r>
      <w:r w:rsidR="00AE49D7" w:rsidRPr="00DD5A7B">
        <w:rPr>
          <w:rFonts w:ascii="Times New Roman" w:hAnsi="Times New Roman" w:cs="Times New Roman"/>
          <w:sz w:val="24"/>
          <w:lang w:val="it-IT"/>
        </w:rPr>
        <w:t xml:space="preserve"> 18, </w:t>
      </w:r>
      <w:r w:rsidR="00AF35CF" w:rsidRPr="00DD5A7B">
        <w:rPr>
          <w:rFonts w:ascii="Times New Roman" w:hAnsi="Times New Roman" w:cs="Times New Roman"/>
          <w:sz w:val="24"/>
          <w:lang w:val="it-IT"/>
        </w:rPr>
        <w:t>ZPE 107</w:t>
      </w:r>
      <w:r w:rsidR="00AE49D7" w:rsidRPr="00DD5A7B">
        <w:rPr>
          <w:rFonts w:ascii="Times New Roman" w:hAnsi="Times New Roman" w:cs="Times New Roman"/>
          <w:sz w:val="24"/>
          <w:lang w:val="it-IT"/>
        </w:rPr>
        <w:t xml:space="preserve">, </w:t>
      </w:r>
      <w:r w:rsidR="00AF35CF" w:rsidRPr="00DD5A7B">
        <w:rPr>
          <w:rFonts w:ascii="Times New Roman" w:hAnsi="Times New Roman" w:cs="Times New Roman"/>
          <w:sz w:val="24"/>
          <w:lang w:val="it-IT"/>
        </w:rPr>
        <w:t>296.</w:t>
      </w:r>
    </w:p>
    <w:p w14:paraId="6A3352F0" w14:textId="77777777" w:rsidR="00660F3B" w:rsidRDefault="00660F3B" w:rsidP="0011713D">
      <w:pPr>
        <w:pStyle w:val="BodyText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–</w:t>
      </w:r>
      <w:r>
        <w:rPr>
          <w:rFonts w:ascii="Times New Roman" w:hAnsi="Times New Roman" w:cs="Times New Roman"/>
          <w:sz w:val="24"/>
          <w:lang w:val="it-IT"/>
        </w:rPr>
        <w:tab/>
        <w:t>(1997</w:t>
      </w:r>
      <w:r w:rsidRPr="00AF35CF">
        <w:rPr>
          <w:rFonts w:ascii="Times New Roman" w:hAnsi="Times New Roman" w:cs="Times New Roman"/>
          <w:sz w:val="24"/>
          <w:lang w:val="it-IT"/>
        </w:rPr>
        <w:t>a): Per il testo della rece</w:t>
      </w:r>
      <w:r>
        <w:rPr>
          <w:rFonts w:ascii="Times New Roman" w:hAnsi="Times New Roman" w:cs="Times New Roman"/>
          <w:sz w:val="24"/>
          <w:lang w:val="it-IT"/>
        </w:rPr>
        <w:t xml:space="preserve">nsione G della </w:t>
      </w:r>
      <w:r w:rsidRPr="00C460DA">
        <w:rPr>
          <w:rFonts w:ascii="Times New Roman" w:hAnsi="Times New Roman" w:cs="Times New Roman"/>
          <w:i/>
          <w:sz w:val="24"/>
          <w:lang w:val="it-IT"/>
        </w:rPr>
        <w:t>Vita Aesopi</w:t>
      </w:r>
      <w:r>
        <w:rPr>
          <w:rFonts w:ascii="Times New Roman" w:hAnsi="Times New Roman" w:cs="Times New Roman"/>
          <w:sz w:val="24"/>
          <w:lang w:val="it-IT"/>
        </w:rPr>
        <w:t>, SCO</w:t>
      </w:r>
      <w:r w:rsidRPr="00AF35CF">
        <w:rPr>
          <w:rFonts w:ascii="Times New Roman" w:hAnsi="Times New Roman" w:cs="Times New Roman"/>
          <w:sz w:val="24"/>
          <w:lang w:val="it-IT"/>
        </w:rPr>
        <w:t xml:space="preserve"> 45, 249-259.</w:t>
      </w:r>
    </w:p>
    <w:p w14:paraId="4E01A272" w14:textId="77777777" w:rsidR="00607202" w:rsidRPr="00DD5A7B" w:rsidRDefault="00607202" w:rsidP="0011713D">
      <w:pPr>
        <w:pStyle w:val="BodyText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–</w:t>
      </w:r>
      <w:r>
        <w:rPr>
          <w:rFonts w:ascii="Times New Roman" w:hAnsi="Times New Roman" w:cs="Times New Roman"/>
          <w:sz w:val="24"/>
          <w:lang w:val="it-IT"/>
        </w:rPr>
        <w:tab/>
        <w:t>(1997</w:t>
      </w:r>
      <w:r w:rsidR="00660F3B">
        <w:rPr>
          <w:rFonts w:ascii="Times New Roman" w:hAnsi="Times New Roman" w:cs="Times New Roman"/>
          <w:sz w:val="24"/>
          <w:lang w:val="it-IT"/>
        </w:rPr>
        <w:t>b</w:t>
      </w:r>
      <w:r>
        <w:rPr>
          <w:rFonts w:ascii="Times New Roman" w:hAnsi="Times New Roman" w:cs="Times New Roman"/>
          <w:sz w:val="24"/>
          <w:lang w:val="it-IT"/>
        </w:rPr>
        <w:t xml:space="preserve">): </w:t>
      </w:r>
      <w:r w:rsidRPr="00AE49D7">
        <w:rPr>
          <w:rFonts w:ascii="Times New Roman" w:hAnsi="Times New Roman" w:cs="Times New Roman"/>
          <w:sz w:val="24"/>
          <w:lang w:val="it-IT"/>
        </w:rPr>
        <w:t xml:space="preserve">Romanzo di Esopo. Introduzione e testo critico a cura di F. F. Traduzione e note di G. Bonelli e G. Sandrolini. Testo greco a fronte, Milano </w:t>
      </w:r>
      <w:r>
        <w:rPr>
          <w:rFonts w:ascii="Times New Roman" w:hAnsi="Times New Roman" w:cs="Times New Roman"/>
          <w:sz w:val="24"/>
          <w:lang w:val="it-IT"/>
        </w:rPr>
        <w:t xml:space="preserve">1997 </w:t>
      </w:r>
      <w:r w:rsidRPr="00AE49D7">
        <w:rPr>
          <w:rFonts w:ascii="Times New Roman" w:hAnsi="Times New Roman" w:cs="Times New Roman"/>
          <w:sz w:val="24"/>
          <w:lang w:val="it-IT"/>
        </w:rPr>
        <w:t>(Classici della Biblioteca Universale Rizzoli)</w:t>
      </w:r>
      <w:r>
        <w:rPr>
          <w:rFonts w:ascii="Times New Roman" w:hAnsi="Times New Roman" w:cs="Times New Roman"/>
          <w:sz w:val="24"/>
          <w:lang w:val="it-IT"/>
        </w:rPr>
        <w:t xml:space="preserve"> [</w:t>
      </w:r>
      <w:r w:rsidR="00A26DDB">
        <w:rPr>
          <w:rFonts w:ascii="Times New Roman" w:hAnsi="Times New Roman" w:cs="Times New Roman"/>
          <w:sz w:val="24"/>
          <w:lang w:val="it-IT"/>
        </w:rPr>
        <w:t xml:space="preserve">E. Degani, Eikasmos 8, 1997, 395-402; </w:t>
      </w:r>
      <w:r w:rsidR="005B2411">
        <w:rPr>
          <w:rFonts w:ascii="Times New Roman" w:hAnsi="Times New Roman" w:cs="Times New Roman"/>
          <w:sz w:val="24"/>
          <w:lang w:val="it-IT"/>
        </w:rPr>
        <w:t xml:space="preserve">R. Dimundo, Aufidus 11.32, 1997, 156f.; </w:t>
      </w:r>
      <w:r w:rsidR="00B117B2">
        <w:rPr>
          <w:rFonts w:ascii="Times New Roman" w:hAnsi="Times New Roman" w:cs="Times New Roman"/>
          <w:sz w:val="24"/>
          <w:lang w:val="it-IT"/>
        </w:rPr>
        <w:t>F. Rodríguez</w:t>
      </w:r>
      <w:r>
        <w:rPr>
          <w:rFonts w:ascii="Times New Roman" w:hAnsi="Times New Roman" w:cs="Times New Roman"/>
          <w:sz w:val="24"/>
          <w:lang w:val="it-IT"/>
        </w:rPr>
        <w:t xml:space="preserve"> A</w:t>
      </w:r>
      <w:r w:rsidR="00B117B2">
        <w:rPr>
          <w:rFonts w:ascii="Times New Roman" w:hAnsi="Times New Roman" w:cs="Times New Roman"/>
          <w:sz w:val="24"/>
          <w:lang w:val="it-IT"/>
        </w:rPr>
        <w:t>drados, Emerita 66, 1998, 187f.</w:t>
      </w:r>
      <w:r>
        <w:rPr>
          <w:rFonts w:ascii="Times New Roman" w:hAnsi="Times New Roman" w:cs="Times New Roman"/>
          <w:sz w:val="24"/>
          <w:lang w:val="it-IT"/>
        </w:rPr>
        <w:t>]</w:t>
      </w:r>
      <w:r w:rsidRPr="00AE49D7">
        <w:rPr>
          <w:rFonts w:ascii="Times New Roman" w:hAnsi="Times New Roman" w:cs="Times New Roman"/>
          <w:sz w:val="24"/>
          <w:lang w:val="it-IT"/>
        </w:rPr>
        <w:t>.</w:t>
      </w:r>
    </w:p>
    <w:p w14:paraId="2FC1C06A" w14:textId="77777777" w:rsidR="00630095" w:rsidRDefault="00630095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DD5A7B">
        <w:rPr>
          <w:rFonts w:ascii="Times New Roman" w:hAnsi="Times New Roman" w:cs="Times New Roman"/>
          <w:sz w:val="24"/>
          <w:szCs w:val="24"/>
          <w:lang w:val="it-IT"/>
        </w:rPr>
        <w:t>Finkelpearl, E.</w:t>
      </w:r>
      <w:r w:rsidR="00DD5A7B" w:rsidRPr="00DD5A7B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DD5A7B">
        <w:rPr>
          <w:rFonts w:ascii="Times New Roman" w:hAnsi="Times New Roman" w:cs="Times New Roman"/>
          <w:sz w:val="24"/>
          <w:szCs w:val="24"/>
          <w:lang w:val="it-IT"/>
        </w:rPr>
        <w:t>2003)</w:t>
      </w:r>
      <w:r w:rsidR="00AF35CF" w:rsidRPr="00DD5A7B">
        <w:rPr>
          <w:rFonts w:ascii="Times New Roman" w:hAnsi="Times New Roman" w:cs="Times New Roman"/>
          <w:sz w:val="24"/>
          <w:szCs w:val="24"/>
          <w:lang w:val="it-IT"/>
        </w:rPr>
        <w:t xml:space="preserve">: Lucius and Aesop Gain a Voice: Apuleius </w:t>
      </w:r>
      <w:r w:rsidR="00AF35CF" w:rsidRPr="001404F9">
        <w:rPr>
          <w:rFonts w:ascii="Times New Roman" w:hAnsi="Times New Roman" w:cs="Times New Roman"/>
          <w:i/>
          <w:sz w:val="24"/>
          <w:szCs w:val="24"/>
          <w:lang w:val="it-IT"/>
        </w:rPr>
        <w:t>Met.</w:t>
      </w:r>
      <w:r w:rsidR="00AF35CF" w:rsidRPr="00DD5A7B">
        <w:rPr>
          <w:rFonts w:ascii="Times New Roman" w:hAnsi="Times New Roman" w:cs="Times New Roman"/>
          <w:sz w:val="24"/>
          <w:szCs w:val="24"/>
          <w:lang w:val="it-IT"/>
        </w:rPr>
        <w:t xml:space="preserve"> 11.1-2 and </w:t>
      </w:r>
      <w:r w:rsidR="00AF35CF" w:rsidRPr="001404F9">
        <w:rPr>
          <w:rFonts w:ascii="Times New Roman" w:hAnsi="Times New Roman" w:cs="Times New Roman"/>
          <w:i/>
          <w:sz w:val="24"/>
          <w:szCs w:val="24"/>
          <w:lang w:val="it-IT"/>
        </w:rPr>
        <w:t>Vita Aesopi</w:t>
      </w:r>
      <w:r w:rsidR="00AF35CF" w:rsidRPr="00DD5A7B">
        <w:rPr>
          <w:rFonts w:ascii="Times New Roman" w:hAnsi="Times New Roman" w:cs="Times New Roman"/>
          <w:sz w:val="24"/>
          <w:szCs w:val="24"/>
          <w:lang w:val="it-IT"/>
        </w:rPr>
        <w:t xml:space="preserve"> 7, in:</w:t>
      </w:r>
      <w:r w:rsidR="00AE49D7" w:rsidRPr="00DD5A7B">
        <w:rPr>
          <w:rFonts w:ascii="Times New Roman" w:hAnsi="Times New Roman" w:cs="Times New Roman"/>
          <w:sz w:val="24"/>
          <w:szCs w:val="24"/>
          <w:lang w:val="it-IT"/>
        </w:rPr>
        <w:t xml:space="preserve"> S. Panayotaktis/M. Zimmerman/W. Keulen (Hgg.): The Ancient Nove</w:t>
      </w:r>
      <w:r w:rsidR="00DD5A7B">
        <w:rPr>
          <w:rFonts w:ascii="Times New Roman" w:hAnsi="Times New Roman" w:cs="Times New Roman"/>
          <w:sz w:val="24"/>
          <w:szCs w:val="24"/>
          <w:lang w:val="it-IT"/>
        </w:rPr>
        <w:t>l and Beyond, Leiden/Boston</w:t>
      </w:r>
      <w:r w:rsidR="00087D01">
        <w:rPr>
          <w:rFonts w:ascii="Times New Roman" w:hAnsi="Times New Roman" w:cs="Times New Roman"/>
          <w:sz w:val="24"/>
          <w:szCs w:val="24"/>
          <w:lang w:val="it-IT"/>
        </w:rPr>
        <w:t xml:space="preserve"> (M</w:t>
      </w:r>
      <w:r w:rsidR="00AE49D7" w:rsidRPr="00DD5A7B">
        <w:rPr>
          <w:rFonts w:ascii="Times New Roman" w:hAnsi="Times New Roman" w:cs="Times New Roman"/>
          <w:sz w:val="24"/>
          <w:szCs w:val="24"/>
          <w:lang w:val="it-IT"/>
        </w:rPr>
        <w:t>nemosyne Suppl. 241), 37-51.</w:t>
      </w:r>
    </w:p>
    <w:p w14:paraId="36FF638C" w14:textId="77777777" w:rsidR="00DD5A7B" w:rsidRDefault="00DD5A7B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</w:p>
    <w:p w14:paraId="7E9ABECF" w14:textId="77777777" w:rsidR="0011713D" w:rsidRPr="00DD5A7B" w:rsidRDefault="0011713D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</w:p>
    <w:p w14:paraId="1196F9F2" w14:textId="77777777" w:rsidR="00AB297B" w:rsidRDefault="00AB297B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Giannachi, F</w:t>
      </w:r>
      <w:r w:rsidR="00ED3F69">
        <w:rPr>
          <w:rFonts w:ascii="Times New Roman" w:hAnsi="Times New Roman" w:cs="Times New Roman"/>
          <w:sz w:val="24"/>
          <w:lang w:val="it-IT"/>
        </w:rPr>
        <w:t xml:space="preserve">. </w:t>
      </w:r>
      <w:r>
        <w:rPr>
          <w:rFonts w:ascii="Times New Roman" w:hAnsi="Times New Roman" w:cs="Times New Roman"/>
          <w:sz w:val="24"/>
          <w:lang w:val="it-IT"/>
        </w:rPr>
        <w:t xml:space="preserve">G. (2018): </w:t>
      </w:r>
      <w:r w:rsidRPr="00AB297B">
        <w:rPr>
          <w:rFonts w:ascii="Times New Roman" w:hAnsi="Times New Roman" w:cs="Times New Roman"/>
          <w:i/>
          <w:sz w:val="24"/>
          <w:lang w:val="it-IT"/>
        </w:rPr>
        <w:t>O cunto mô Sopo</w:t>
      </w:r>
      <w:r>
        <w:rPr>
          <w:rFonts w:ascii="Times New Roman" w:hAnsi="Times New Roman" w:cs="Times New Roman"/>
          <w:sz w:val="24"/>
          <w:lang w:val="it-IT"/>
        </w:rPr>
        <w:t xml:space="preserve">: una versione del </w:t>
      </w:r>
      <w:r w:rsidRPr="00A25F40">
        <w:rPr>
          <w:rFonts w:ascii="Times New Roman" w:hAnsi="Times New Roman" w:cs="Times New Roman"/>
          <w:i/>
          <w:sz w:val="24"/>
          <w:lang w:val="it-IT"/>
        </w:rPr>
        <w:t>Romanzo di Esopo</w:t>
      </w:r>
      <w:r>
        <w:rPr>
          <w:rFonts w:ascii="Times New Roman" w:hAnsi="Times New Roman" w:cs="Times New Roman"/>
          <w:sz w:val="24"/>
          <w:lang w:val="it-IT"/>
        </w:rPr>
        <w:t xml:space="preserve"> tra</w:t>
      </w:r>
      <w:r w:rsidR="00A25F40">
        <w:rPr>
          <w:rFonts w:ascii="Times New Roman" w:hAnsi="Times New Roman" w:cs="Times New Roman"/>
          <w:sz w:val="24"/>
          <w:lang w:val="it-IT"/>
        </w:rPr>
        <w:t>s</w:t>
      </w:r>
      <w:r>
        <w:rPr>
          <w:rFonts w:ascii="Times New Roman" w:hAnsi="Times New Roman" w:cs="Times New Roman"/>
          <w:sz w:val="24"/>
          <w:lang w:val="it-IT"/>
        </w:rPr>
        <w:t>m</w:t>
      </w:r>
      <w:r w:rsidR="00A25F40">
        <w:rPr>
          <w:rFonts w:ascii="Times New Roman" w:hAnsi="Times New Roman" w:cs="Times New Roman"/>
          <w:sz w:val="24"/>
          <w:lang w:val="it-IT"/>
        </w:rPr>
        <w:t>essa oralmente nell’area elleno</w:t>
      </w:r>
      <w:r>
        <w:rPr>
          <w:rFonts w:ascii="Times New Roman" w:hAnsi="Times New Roman" w:cs="Times New Roman"/>
          <w:sz w:val="24"/>
          <w:lang w:val="it-IT"/>
        </w:rPr>
        <w:t>fona di Terra d’Otranto, Byzantion 88, 187-217.</w:t>
      </w:r>
    </w:p>
    <w:p w14:paraId="67FF7E5F" w14:textId="77777777" w:rsidR="005B3FBA" w:rsidRDefault="005B3FBA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Giannat</w:t>
      </w:r>
      <w:r w:rsidR="00775676">
        <w:rPr>
          <w:rFonts w:ascii="Times New Roman" w:hAnsi="Times New Roman" w:cs="Times New Roman"/>
          <w:sz w:val="24"/>
          <w:lang w:val="it-IT"/>
        </w:rPr>
        <w:t>t</w:t>
      </w:r>
      <w:r>
        <w:rPr>
          <w:rFonts w:ascii="Times New Roman" w:hAnsi="Times New Roman" w:cs="Times New Roman"/>
          <w:sz w:val="24"/>
          <w:lang w:val="it-IT"/>
        </w:rPr>
        <w:t>asio, R.</w:t>
      </w:r>
      <w:r w:rsidR="00DD5A7B">
        <w:rPr>
          <w:rFonts w:ascii="Times New Roman" w:hAnsi="Times New Roman" w:cs="Times New Roman"/>
          <w:sz w:val="24"/>
          <w:lang w:val="it-IT"/>
        </w:rPr>
        <w:t xml:space="preserve"> (1995): </w:t>
      </w:r>
      <w:r>
        <w:rPr>
          <w:rFonts w:ascii="Times New Roman" w:hAnsi="Times New Roman" w:cs="Times New Roman"/>
          <w:sz w:val="24"/>
          <w:lang w:val="it-IT"/>
        </w:rPr>
        <w:t>Il bios di Esopo e i primordi della biografia, in: I. Gallo/L. Nicastri (Hgg.): Biografia e autobiografia degli antichi e dei moderni, Napoli</w:t>
      </w:r>
      <w:r w:rsidR="00DD5A7B">
        <w:rPr>
          <w:rFonts w:ascii="Times New Roman" w:hAnsi="Times New Roman" w:cs="Times New Roman"/>
          <w:sz w:val="24"/>
          <w:lang w:val="it-IT"/>
        </w:rPr>
        <w:t>,</w:t>
      </w:r>
      <w:r>
        <w:rPr>
          <w:rFonts w:ascii="Times New Roman" w:hAnsi="Times New Roman" w:cs="Times New Roman"/>
          <w:sz w:val="24"/>
          <w:lang w:val="it-IT"/>
        </w:rPr>
        <w:t xml:space="preserve"> 41-56.</w:t>
      </w:r>
    </w:p>
    <w:p w14:paraId="4F9FEAF6" w14:textId="77777777" w:rsidR="008763FC" w:rsidRPr="00535E37" w:rsidRDefault="00051723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  <w:r w:rsidRPr="00051723">
        <w:rPr>
          <w:rFonts w:ascii="Times New Roman" w:hAnsi="Times New Roman" w:cs="Times New Roman"/>
          <w:sz w:val="24"/>
          <w:lang w:val="it-IT"/>
        </w:rPr>
        <w:t>Giannat</w:t>
      </w:r>
      <w:r w:rsidR="00775676">
        <w:rPr>
          <w:rFonts w:ascii="Times New Roman" w:hAnsi="Times New Roman" w:cs="Times New Roman"/>
          <w:sz w:val="24"/>
          <w:lang w:val="it-IT"/>
        </w:rPr>
        <w:t>t</w:t>
      </w:r>
      <w:r w:rsidRPr="00051723">
        <w:rPr>
          <w:rFonts w:ascii="Times New Roman" w:hAnsi="Times New Roman" w:cs="Times New Roman"/>
          <w:sz w:val="24"/>
          <w:lang w:val="it-IT"/>
        </w:rPr>
        <w:t xml:space="preserve">asio Andria, </w:t>
      </w:r>
      <w:r w:rsidR="008763FC">
        <w:rPr>
          <w:rFonts w:ascii="Times New Roman" w:hAnsi="Times New Roman" w:cs="Times New Roman"/>
          <w:sz w:val="24"/>
          <w:lang w:val="it-IT"/>
        </w:rPr>
        <w:t>R.</w:t>
      </w:r>
      <w:r w:rsidR="00DD5A7B">
        <w:rPr>
          <w:rFonts w:ascii="Times New Roman" w:hAnsi="Times New Roman" w:cs="Times New Roman"/>
          <w:sz w:val="24"/>
          <w:lang w:val="it-IT"/>
        </w:rPr>
        <w:t xml:space="preserve"> (2007)</w:t>
      </w:r>
      <w:r w:rsidR="008763FC">
        <w:rPr>
          <w:rFonts w:ascii="Times New Roman" w:hAnsi="Times New Roman" w:cs="Times New Roman"/>
          <w:sz w:val="24"/>
          <w:lang w:val="it-IT"/>
        </w:rPr>
        <w:t>: Il romanzo di Esopo nei papi</w:t>
      </w:r>
      <w:r w:rsidRPr="00051723">
        <w:rPr>
          <w:rFonts w:ascii="Times New Roman" w:hAnsi="Times New Roman" w:cs="Times New Roman"/>
          <w:sz w:val="24"/>
          <w:lang w:val="it-IT"/>
        </w:rPr>
        <w:t xml:space="preserve">ri, in: B. </w:t>
      </w:r>
      <w:r>
        <w:rPr>
          <w:rFonts w:ascii="Times New Roman" w:hAnsi="Times New Roman" w:cs="Times New Roman"/>
          <w:sz w:val="24"/>
          <w:lang w:val="it-IT"/>
        </w:rPr>
        <w:t xml:space="preserve">Palme (Hg.): Akten des 23. </w:t>
      </w:r>
      <w:r w:rsidR="00087D01">
        <w:rPr>
          <w:rFonts w:ascii="Times New Roman" w:hAnsi="Times New Roman" w:cs="Times New Roman"/>
          <w:sz w:val="24"/>
          <w:lang w:val="it-IT"/>
        </w:rPr>
        <w:t>Internationalen Papyrologen</w:t>
      </w:r>
      <w:r w:rsidR="00606EDB">
        <w:rPr>
          <w:rFonts w:ascii="Times New Roman" w:hAnsi="Times New Roman" w:cs="Times New Roman"/>
          <w:sz w:val="24"/>
          <w:lang w:val="it-IT"/>
        </w:rPr>
        <w:t>-K</w:t>
      </w:r>
      <w:r w:rsidRPr="00535E37">
        <w:rPr>
          <w:rFonts w:ascii="Times New Roman" w:hAnsi="Times New Roman" w:cs="Times New Roman"/>
          <w:sz w:val="24"/>
          <w:lang w:val="it-IT"/>
        </w:rPr>
        <w:t>ongresses. Wi</w:t>
      </w:r>
      <w:r w:rsidR="00DD5A7B">
        <w:rPr>
          <w:rFonts w:ascii="Times New Roman" w:hAnsi="Times New Roman" w:cs="Times New Roman"/>
          <w:sz w:val="24"/>
          <w:lang w:val="it-IT"/>
        </w:rPr>
        <w:t>en, 22.-28. Juli 2001, Wien</w:t>
      </w:r>
      <w:r w:rsidR="00606EDB">
        <w:rPr>
          <w:rFonts w:ascii="Times New Roman" w:hAnsi="Times New Roman" w:cs="Times New Roman"/>
          <w:sz w:val="24"/>
          <w:lang w:val="it-IT"/>
        </w:rPr>
        <w:t xml:space="preserve"> (Papyrologica Vindobonensia 1)</w:t>
      </w:r>
      <w:r w:rsidRPr="00535E37">
        <w:rPr>
          <w:rFonts w:ascii="Times New Roman" w:hAnsi="Times New Roman" w:cs="Times New Roman"/>
          <w:sz w:val="24"/>
          <w:lang w:val="it-IT"/>
        </w:rPr>
        <w:t>, 233-237</w:t>
      </w:r>
      <w:r w:rsidR="008763FC" w:rsidRPr="00535E37">
        <w:rPr>
          <w:rFonts w:ascii="Times New Roman" w:hAnsi="Times New Roman" w:cs="Times New Roman"/>
          <w:sz w:val="24"/>
          <w:lang w:val="it-IT"/>
        </w:rPr>
        <w:t>.</w:t>
      </w:r>
    </w:p>
    <w:p w14:paraId="4505C126" w14:textId="77777777" w:rsidR="008763FC" w:rsidRPr="00535E37" w:rsidRDefault="00EE5373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–</w:t>
      </w:r>
      <w:r>
        <w:rPr>
          <w:rFonts w:ascii="Times New Roman" w:hAnsi="Times New Roman" w:cs="Times New Roman"/>
          <w:sz w:val="24"/>
          <w:lang w:val="it-IT"/>
        </w:rPr>
        <w:tab/>
      </w:r>
      <w:r w:rsidR="00DD5A7B">
        <w:rPr>
          <w:rFonts w:ascii="Times New Roman" w:hAnsi="Times New Roman" w:cs="Times New Roman"/>
          <w:sz w:val="24"/>
          <w:lang w:val="it-IT"/>
        </w:rPr>
        <w:t xml:space="preserve">(2011): </w:t>
      </w:r>
      <w:r w:rsidR="008763FC" w:rsidRPr="00EE5373">
        <w:rPr>
          <w:rFonts w:ascii="Times New Roman" w:hAnsi="Times New Roman" w:cs="Times New Roman"/>
          <w:sz w:val="24"/>
          <w:lang w:val="it-IT"/>
        </w:rPr>
        <w:t>La rappresentazione del brutto fra testo letterario e arte figurativa: Esopo e Tersite, in: P. Volpe Cacciatore (Hg.): Immagini e testi</w:t>
      </w:r>
      <w:r w:rsidR="00B34E66" w:rsidRPr="00EE5373">
        <w:rPr>
          <w:rFonts w:ascii="Times New Roman" w:hAnsi="Times New Roman" w:cs="Times New Roman"/>
          <w:sz w:val="24"/>
          <w:lang w:val="it-IT"/>
        </w:rPr>
        <w:t>.</w:t>
      </w:r>
      <w:r w:rsidR="008763FC" w:rsidRPr="00EE5373">
        <w:rPr>
          <w:rFonts w:ascii="Times New Roman" w:hAnsi="Times New Roman" w:cs="Times New Roman"/>
          <w:sz w:val="24"/>
          <w:lang w:val="it-IT"/>
        </w:rPr>
        <w:t xml:space="preserve"> Riflessioni sul mondo classico, Pisa, 35-48.</w:t>
      </w:r>
    </w:p>
    <w:p w14:paraId="08CFAA39" w14:textId="77777777" w:rsidR="008404C0" w:rsidRDefault="00E2114F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lastRenderedPageBreak/>
        <w:t>Gó</w:t>
      </w:r>
      <w:r w:rsidR="00572075" w:rsidRPr="009F1A3E">
        <w:rPr>
          <w:rFonts w:ascii="Times New Roman" w:hAnsi="Times New Roman" w:cs="Times New Roman"/>
          <w:sz w:val="24"/>
          <w:lang w:val="it-IT"/>
        </w:rPr>
        <w:t>mez, P.</w:t>
      </w:r>
      <w:r w:rsidR="008404C0">
        <w:rPr>
          <w:rFonts w:ascii="Times New Roman" w:hAnsi="Times New Roman" w:cs="Times New Roman"/>
          <w:sz w:val="24"/>
          <w:lang w:val="it-IT"/>
        </w:rPr>
        <w:t xml:space="preserve"> (1990): </w:t>
      </w:r>
      <w:r w:rsidR="008404C0" w:rsidRPr="004012A8">
        <w:rPr>
          <w:rFonts w:ascii="Times New Roman" w:hAnsi="Times New Roman" w:cs="Times New Roman"/>
          <w:sz w:val="24"/>
        </w:rPr>
        <w:t>Αἶνος</w:t>
      </w:r>
      <w:r w:rsidR="008404C0" w:rsidRPr="00CB54D4">
        <w:rPr>
          <w:rFonts w:ascii="Times New Roman" w:hAnsi="Times New Roman" w:cs="Times New Roman"/>
          <w:sz w:val="24"/>
          <w:lang w:val="it-IT"/>
        </w:rPr>
        <w:t>: el fill d’Isop, Lexis 5/6, 81-88.</w:t>
      </w:r>
    </w:p>
    <w:p w14:paraId="21C1F0E6" w14:textId="77777777" w:rsidR="009F1A3E" w:rsidRDefault="008404C0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–</w:t>
      </w:r>
      <w:r>
        <w:rPr>
          <w:rFonts w:ascii="Times New Roman" w:hAnsi="Times New Roman" w:cs="Times New Roman"/>
          <w:sz w:val="24"/>
          <w:lang w:val="it-IT"/>
        </w:rPr>
        <w:tab/>
      </w:r>
      <w:r w:rsidR="009F1A3E">
        <w:rPr>
          <w:rFonts w:ascii="Times New Roman" w:hAnsi="Times New Roman" w:cs="Times New Roman"/>
          <w:sz w:val="24"/>
          <w:lang w:val="it-IT"/>
        </w:rPr>
        <w:t>(1990-1992): El frigi del mimiamb V d’Herodes, Itaca 6-8, 71-80.</w:t>
      </w:r>
    </w:p>
    <w:p w14:paraId="28437721" w14:textId="77777777" w:rsidR="00572075" w:rsidRPr="009F1A3E" w:rsidRDefault="009F1A3E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9F1A3E">
        <w:rPr>
          <w:rFonts w:ascii="Times New Roman" w:hAnsi="Times New Roman" w:cs="Times New Roman"/>
          <w:sz w:val="24"/>
          <w:lang w:val="en-US"/>
        </w:rPr>
        <w:t>–</w:t>
      </w:r>
      <w:r w:rsidRPr="009F1A3E">
        <w:rPr>
          <w:rFonts w:ascii="Times New Roman" w:hAnsi="Times New Roman" w:cs="Times New Roman"/>
          <w:sz w:val="24"/>
          <w:lang w:val="en-US"/>
        </w:rPr>
        <w:tab/>
      </w:r>
      <w:r w:rsidR="00DD5A7B" w:rsidRPr="009F1A3E">
        <w:rPr>
          <w:rFonts w:ascii="Times New Roman" w:hAnsi="Times New Roman" w:cs="Times New Roman"/>
          <w:sz w:val="24"/>
          <w:lang w:val="en-US"/>
        </w:rPr>
        <w:t>(2003)</w:t>
      </w:r>
      <w:r w:rsidR="00572075" w:rsidRPr="009F1A3E">
        <w:rPr>
          <w:rFonts w:ascii="Times New Roman" w:hAnsi="Times New Roman" w:cs="Times New Roman"/>
          <w:sz w:val="24"/>
          <w:lang w:val="en-US"/>
        </w:rPr>
        <w:t>: Cyni</w:t>
      </w:r>
      <w:r w:rsidR="00845784">
        <w:rPr>
          <w:rFonts w:ascii="Times New Roman" w:hAnsi="Times New Roman" w:cs="Times New Roman"/>
          <w:sz w:val="24"/>
          <w:lang w:val="en-US"/>
        </w:rPr>
        <w:t>ci</w:t>
      </w:r>
      <w:r w:rsidR="00572075" w:rsidRPr="009F1A3E">
        <w:rPr>
          <w:rFonts w:ascii="Times New Roman" w:hAnsi="Times New Roman" w:cs="Times New Roman"/>
          <w:sz w:val="24"/>
          <w:lang w:val="en-US"/>
        </w:rPr>
        <w:t xml:space="preserve">sm and Hellenism in the </w:t>
      </w:r>
      <w:r w:rsidR="00572075" w:rsidRPr="00845784">
        <w:rPr>
          <w:rFonts w:ascii="Times New Roman" w:hAnsi="Times New Roman" w:cs="Times New Roman"/>
          <w:i/>
          <w:sz w:val="24"/>
          <w:lang w:val="en-US"/>
        </w:rPr>
        <w:t>Letters</w:t>
      </w:r>
      <w:r w:rsidR="00572075" w:rsidRPr="009F1A3E">
        <w:rPr>
          <w:rFonts w:ascii="Times New Roman" w:hAnsi="Times New Roman" w:cs="Times New Roman"/>
          <w:sz w:val="24"/>
          <w:lang w:val="en-US"/>
        </w:rPr>
        <w:t xml:space="preserve"> of </w:t>
      </w:r>
      <w:r w:rsidR="00572075" w:rsidRPr="00845784">
        <w:rPr>
          <w:rFonts w:ascii="Times New Roman" w:hAnsi="Times New Roman" w:cs="Times New Roman"/>
          <w:sz w:val="24"/>
          <w:lang w:val="en-US"/>
        </w:rPr>
        <w:t>Anacharsis</w:t>
      </w:r>
      <w:r w:rsidR="00845784">
        <w:rPr>
          <w:rFonts w:ascii="Times New Roman" w:hAnsi="Times New Roman" w:cs="Times New Roman"/>
          <w:sz w:val="24"/>
          <w:lang w:val="en-US"/>
        </w:rPr>
        <w:t xml:space="preserve"> and</w:t>
      </w:r>
      <w:r w:rsidR="00572075" w:rsidRPr="009F1A3E">
        <w:rPr>
          <w:rFonts w:ascii="Times New Roman" w:hAnsi="Times New Roman" w:cs="Times New Roman"/>
          <w:sz w:val="24"/>
          <w:lang w:val="en-US"/>
        </w:rPr>
        <w:t xml:space="preserve"> the </w:t>
      </w:r>
      <w:r w:rsidR="00572075" w:rsidRPr="009F1A3E">
        <w:rPr>
          <w:rFonts w:ascii="Times New Roman" w:hAnsi="Times New Roman" w:cs="Times New Roman"/>
          <w:i/>
          <w:sz w:val="24"/>
          <w:lang w:val="en-US"/>
        </w:rPr>
        <w:t>Vita Aesopi</w:t>
      </w:r>
      <w:r w:rsidR="000A5C31" w:rsidRPr="009F1A3E">
        <w:rPr>
          <w:rFonts w:ascii="Times New Roman" w:hAnsi="Times New Roman" w:cs="Times New Roman"/>
          <w:sz w:val="24"/>
          <w:lang w:val="en-US"/>
        </w:rPr>
        <w:t>, Lexis</w:t>
      </w:r>
      <w:r w:rsidR="00DD5A7B" w:rsidRPr="009F1A3E">
        <w:rPr>
          <w:rFonts w:ascii="Times New Roman" w:hAnsi="Times New Roman" w:cs="Times New Roman"/>
          <w:sz w:val="24"/>
          <w:lang w:val="en-US"/>
        </w:rPr>
        <w:t xml:space="preserve"> 21,</w:t>
      </w:r>
      <w:r w:rsidR="00572075" w:rsidRPr="009F1A3E">
        <w:rPr>
          <w:rFonts w:ascii="Times New Roman" w:hAnsi="Times New Roman" w:cs="Times New Roman"/>
          <w:sz w:val="24"/>
          <w:lang w:val="en-US"/>
        </w:rPr>
        <w:t xml:space="preserve"> 319-332.</w:t>
      </w:r>
    </w:p>
    <w:p w14:paraId="3F3E0315" w14:textId="77777777" w:rsidR="00313033" w:rsidRPr="00F270BE" w:rsidRDefault="00313033" w:rsidP="0011713D">
      <w:pPr>
        <w:pStyle w:val="BodyText"/>
        <w:spacing w:line="240" w:lineRule="auto"/>
        <w:ind w:left="284" w:hanging="284"/>
        <w:rPr>
          <w:rFonts w:ascii="Times New Roman" w:eastAsia="Calibri" w:hAnsi="Times New Roman" w:cs="Times New Roman"/>
          <w:sz w:val="24"/>
          <w:lang w:val="it-IT"/>
        </w:rPr>
      </w:pPr>
      <w:r w:rsidRPr="0047595B">
        <w:rPr>
          <w:rFonts w:ascii="Times New Roman" w:hAnsi="Times New Roman" w:cs="Times New Roman"/>
          <w:sz w:val="24"/>
          <w:lang w:val="it-IT"/>
        </w:rPr>
        <w:t>Grottanelli, C./</w:t>
      </w:r>
      <w:r w:rsidR="0047595B">
        <w:rPr>
          <w:rFonts w:ascii="Times New Roman" w:hAnsi="Times New Roman" w:cs="Times New Roman"/>
          <w:sz w:val="24"/>
          <w:lang w:val="it-IT"/>
        </w:rPr>
        <w:t>E. Dettori</w:t>
      </w:r>
      <w:r w:rsidR="00DD5A7B">
        <w:rPr>
          <w:rFonts w:ascii="Times New Roman" w:hAnsi="Times New Roman" w:cs="Times New Roman"/>
          <w:sz w:val="24"/>
          <w:lang w:val="it-IT"/>
        </w:rPr>
        <w:t xml:space="preserve"> (2005): La </w:t>
      </w:r>
      <w:r w:rsidR="00DD5A7B" w:rsidRPr="007C2A45">
        <w:rPr>
          <w:rFonts w:ascii="Times New Roman" w:hAnsi="Times New Roman" w:cs="Times New Roman"/>
          <w:i/>
          <w:sz w:val="24"/>
          <w:lang w:val="it-IT"/>
        </w:rPr>
        <w:t>Vita Aesopi</w:t>
      </w:r>
      <w:r w:rsidR="00DD5A7B">
        <w:rPr>
          <w:rFonts w:ascii="Times New Roman" w:hAnsi="Times New Roman" w:cs="Times New Roman"/>
          <w:sz w:val="24"/>
          <w:lang w:val="it-IT"/>
        </w:rPr>
        <w:t xml:space="preserve">, </w:t>
      </w:r>
      <w:r w:rsidRPr="0047595B">
        <w:rPr>
          <w:rFonts w:ascii="Times New Roman" w:hAnsi="Times New Roman" w:cs="Times New Roman"/>
          <w:sz w:val="24"/>
          <w:lang w:val="it-IT"/>
        </w:rPr>
        <w:t xml:space="preserve">in: R. Contini/C. Grottanelli (Hgg.): </w:t>
      </w:r>
      <w:r w:rsidRPr="0047595B">
        <w:rPr>
          <w:rFonts w:ascii="Times New Roman" w:eastAsia="Calibri" w:hAnsi="Times New Roman" w:cs="Times New Roman"/>
          <w:sz w:val="24"/>
          <w:lang w:val="it-IT"/>
        </w:rPr>
        <w:t>Il sa</w:t>
      </w:r>
      <w:r w:rsidRPr="0047595B">
        <w:rPr>
          <w:rFonts w:ascii="Times New Roman" w:eastAsia="Calibri" w:hAnsi="Times New Roman" w:cs="Times New Roman"/>
          <w:sz w:val="24"/>
          <w:lang w:val="it-IT"/>
        </w:rPr>
        <w:t>g</w:t>
      </w:r>
      <w:r w:rsidRPr="0047595B">
        <w:rPr>
          <w:rFonts w:ascii="Times New Roman" w:eastAsia="Calibri" w:hAnsi="Times New Roman" w:cs="Times New Roman"/>
          <w:sz w:val="24"/>
          <w:lang w:val="it-IT"/>
        </w:rPr>
        <w:t xml:space="preserve">gio Ahiqar. Fortuna e trasformazioni di uno scritto sapienziale. </w:t>
      </w:r>
      <w:r w:rsidRPr="00F270BE">
        <w:rPr>
          <w:rFonts w:ascii="Times New Roman" w:eastAsia="Calibri" w:hAnsi="Times New Roman" w:cs="Times New Roman"/>
          <w:sz w:val="24"/>
          <w:lang w:val="it-IT"/>
        </w:rPr>
        <w:t>Il testo più antico e le sue versioni, Brescia</w:t>
      </w:r>
      <w:r w:rsidR="007C2A45">
        <w:rPr>
          <w:rFonts w:ascii="Times New Roman" w:eastAsia="Calibri" w:hAnsi="Times New Roman" w:cs="Times New Roman"/>
          <w:sz w:val="24"/>
          <w:lang w:val="it-IT"/>
        </w:rPr>
        <w:t xml:space="preserve"> (Studi biblici 148)</w:t>
      </w:r>
      <w:r w:rsidRPr="00F270BE">
        <w:rPr>
          <w:rFonts w:ascii="Times New Roman" w:hAnsi="Times New Roman" w:cs="Times New Roman"/>
          <w:sz w:val="24"/>
          <w:lang w:val="it-IT"/>
        </w:rPr>
        <w:t>, 167-177</w:t>
      </w:r>
      <w:r w:rsidRPr="00F270BE">
        <w:rPr>
          <w:rFonts w:ascii="Times New Roman" w:eastAsia="Calibri" w:hAnsi="Times New Roman" w:cs="Times New Roman"/>
          <w:sz w:val="24"/>
          <w:lang w:val="it-IT"/>
        </w:rPr>
        <w:t>.</w:t>
      </w:r>
    </w:p>
    <w:p w14:paraId="49090B27" w14:textId="77777777" w:rsidR="00DD5A7B" w:rsidRDefault="00DD5A7B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</w:p>
    <w:p w14:paraId="7AFDBECA" w14:textId="77777777" w:rsidR="0011713D" w:rsidRPr="00F270BE" w:rsidRDefault="0011713D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</w:p>
    <w:p w14:paraId="738D539A" w14:textId="77777777" w:rsidR="00301031" w:rsidRPr="00301031" w:rsidRDefault="00BA191A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</w:rPr>
      </w:pPr>
      <w:r w:rsidRPr="00301031">
        <w:rPr>
          <w:rFonts w:ascii="Times New Roman" w:hAnsi="Times New Roman" w:cs="Times New Roman"/>
          <w:sz w:val="24"/>
        </w:rPr>
        <w:t>Hägg, T.</w:t>
      </w:r>
      <w:r w:rsidR="00301031" w:rsidRPr="00301031">
        <w:rPr>
          <w:rFonts w:ascii="Times New Roman" w:hAnsi="Times New Roman" w:cs="Times New Roman"/>
          <w:sz w:val="24"/>
        </w:rPr>
        <w:t xml:space="preserve"> (1994): Den opopulära populärlitteraturen – romantiserad biografi och hist</w:t>
      </w:r>
      <w:r w:rsidR="007C2A45">
        <w:rPr>
          <w:rFonts w:ascii="Times New Roman" w:hAnsi="Times New Roman" w:cs="Times New Roman"/>
          <w:sz w:val="24"/>
        </w:rPr>
        <w:t>orisk</w:t>
      </w:r>
      <w:r w:rsidR="00301031" w:rsidRPr="00301031">
        <w:rPr>
          <w:rFonts w:ascii="Times New Roman" w:hAnsi="Times New Roman" w:cs="Times New Roman"/>
          <w:sz w:val="24"/>
        </w:rPr>
        <w:t xml:space="preserve"> r</w:t>
      </w:r>
      <w:r w:rsidR="00301031" w:rsidRPr="00301031">
        <w:rPr>
          <w:rFonts w:ascii="Times New Roman" w:hAnsi="Times New Roman" w:cs="Times New Roman"/>
          <w:sz w:val="24"/>
        </w:rPr>
        <w:t>o</w:t>
      </w:r>
      <w:r w:rsidR="00301031" w:rsidRPr="00301031">
        <w:rPr>
          <w:rFonts w:ascii="Times New Roman" w:hAnsi="Times New Roman" w:cs="Times New Roman"/>
          <w:sz w:val="24"/>
        </w:rPr>
        <w:t xml:space="preserve">man, in: </w:t>
      </w:r>
      <w:r w:rsidR="00301031">
        <w:rPr>
          <w:rFonts w:ascii="Times New Roman" w:hAnsi="Times New Roman" w:cs="Times New Roman"/>
          <w:sz w:val="24"/>
        </w:rPr>
        <w:t xml:space="preserve">Ø. Andersen/T. Hägg (Hgg.): </w:t>
      </w:r>
      <w:r w:rsidR="00286BDE">
        <w:rPr>
          <w:rFonts w:ascii="Times New Roman" w:hAnsi="Times New Roman" w:cs="Times New Roman"/>
          <w:sz w:val="24"/>
        </w:rPr>
        <w:t>I skyggen av Akropolis, Bergen, 307-334.</w:t>
      </w:r>
    </w:p>
    <w:p w14:paraId="0FCD1D7B" w14:textId="77777777" w:rsidR="00AE49D7" w:rsidRDefault="00301031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–</w:t>
      </w:r>
      <w:r>
        <w:rPr>
          <w:rFonts w:ascii="Times New Roman" w:hAnsi="Times New Roman" w:cs="Times New Roman"/>
          <w:sz w:val="24"/>
          <w:lang w:val="en-GB"/>
        </w:rPr>
        <w:tab/>
      </w:r>
      <w:r w:rsidR="00DD5A7B">
        <w:rPr>
          <w:rFonts w:ascii="Times New Roman" w:hAnsi="Times New Roman" w:cs="Times New Roman"/>
          <w:sz w:val="24"/>
          <w:lang w:val="en-GB"/>
        </w:rPr>
        <w:t>(1997)</w:t>
      </w:r>
      <w:r w:rsidR="0042581B">
        <w:rPr>
          <w:rFonts w:ascii="Times New Roman" w:hAnsi="Times New Roman" w:cs="Times New Roman"/>
          <w:sz w:val="24"/>
          <w:lang w:val="en-GB"/>
        </w:rPr>
        <w:t>: A Professor and H</w:t>
      </w:r>
      <w:r w:rsidR="00BA191A">
        <w:rPr>
          <w:rFonts w:ascii="Times New Roman" w:hAnsi="Times New Roman" w:cs="Times New Roman"/>
          <w:sz w:val="24"/>
          <w:lang w:val="en-GB"/>
        </w:rPr>
        <w:t>is Slave: Conventions and V</w:t>
      </w:r>
      <w:r w:rsidR="00AE49D7" w:rsidRPr="00AE49D7">
        <w:rPr>
          <w:rFonts w:ascii="Times New Roman" w:hAnsi="Times New Roman" w:cs="Times New Roman"/>
          <w:sz w:val="24"/>
          <w:lang w:val="en-GB"/>
        </w:rPr>
        <w:t xml:space="preserve">alues in the </w:t>
      </w:r>
      <w:r w:rsidR="00AE49D7" w:rsidRPr="0042581B">
        <w:rPr>
          <w:rFonts w:ascii="Times New Roman" w:hAnsi="Times New Roman" w:cs="Times New Roman"/>
          <w:i/>
          <w:sz w:val="24"/>
          <w:lang w:val="en-GB"/>
        </w:rPr>
        <w:t>Life o</w:t>
      </w:r>
      <w:r w:rsidR="00BA191A" w:rsidRPr="0042581B">
        <w:rPr>
          <w:rFonts w:ascii="Times New Roman" w:hAnsi="Times New Roman" w:cs="Times New Roman"/>
          <w:i/>
          <w:sz w:val="24"/>
          <w:lang w:val="en-GB"/>
        </w:rPr>
        <w:t>f Aesop</w:t>
      </w:r>
      <w:r w:rsidR="00BA191A">
        <w:rPr>
          <w:rFonts w:ascii="Times New Roman" w:hAnsi="Times New Roman" w:cs="Times New Roman"/>
          <w:sz w:val="24"/>
          <w:lang w:val="en-GB"/>
        </w:rPr>
        <w:t xml:space="preserve">, in: P. Bilde </w:t>
      </w:r>
      <w:r w:rsidR="00364F80">
        <w:rPr>
          <w:rFonts w:ascii="Times New Roman" w:hAnsi="Times New Roman" w:cs="Times New Roman"/>
          <w:sz w:val="24"/>
          <w:lang w:val="en-GB"/>
        </w:rPr>
        <w:t>[et al.]</w:t>
      </w:r>
      <w:r w:rsidR="00BA191A">
        <w:rPr>
          <w:rFonts w:ascii="Times New Roman" w:hAnsi="Times New Roman" w:cs="Times New Roman"/>
          <w:sz w:val="24"/>
          <w:lang w:val="en-GB"/>
        </w:rPr>
        <w:t xml:space="preserve"> (H</w:t>
      </w:r>
      <w:r w:rsidR="00185915">
        <w:rPr>
          <w:rFonts w:ascii="Times New Roman" w:hAnsi="Times New Roman" w:cs="Times New Roman"/>
          <w:sz w:val="24"/>
          <w:lang w:val="en-GB"/>
        </w:rPr>
        <w:t>gg.)</w:t>
      </w:r>
      <w:r w:rsidR="00BA191A">
        <w:rPr>
          <w:rFonts w:ascii="Times New Roman" w:hAnsi="Times New Roman" w:cs="Times New Roman"/>
          <w:sz w:val="24"/>
          <w:lang w:val="en-GB"/>
        </w:rPr>
        <w:t>: Conventional V</w:t>
      </w:r>
      <w:r w:rsidR="00AE49D7" w:rsidRPr="00AE49D7">
        <w:rPr>
          <w:rFonts w:ascii="Times New Roman" w:hAnsi="Times New Roman" w:cs="Times New Roman"/>
          <w:sz w:val="24"/>
          <w:lang w:val="en-GB"/>
        </w:rPr>
        <w:t>alues of the Hellenistic Greeks, Aarhus</w:t>
      </w:r>
      <w:r w:rsidR="0042581B" w:rsidRPr="0042581B">
        <w:rPr>
          <w:rFonts w:ascii="Times New Roman" w:hAnsi="Times New Roman" w:cs="Times New Roman"/>
          <w:sz w:val="24"/>
          <w:lang w:val="en-GB"/>
        </w:rPr>
        <w:t xml:space="preserve"> </w:t>
      </w:r>
      <w:r w:rsidR="0042581B">
        <w:rPr>
          <w:rFonts w:ascii="Times New Roman" w:hAnsi="Times New Roman" w:cs="Times New Roman"/>
          <w:sz w:val="24"/>
          <w:lang w:val="en-GB"/>
        </w:rPr>
        <w:t>(Studies in Hellenistic Civilization 8)</w:t>
      </w:r>
      <w:r w:rsidR="00BA191A">
        <w:rPr>
          <w:rFonts w:ascii="Times New Roman" w:hAnsi="Times New Roman" w:cs="Times New Roman"/>
          <w:sz w:val="24"/>
          <w:lang w:val="en-GB"/>
        </w:rPr>
        <w:t xml:space="preserve">, </w:t>
      </w:r>
      <w:r w:rsidR="00A91DF5">
        <w:rPr>
          <w:rFonts w:ascii="Times New Roman" w:hAnsi="Times New Roman" w:cs="Times New Roman"/>
          <w:sz w:val="24"/>
          <w:lang w:val="en-GB"/>
        </w:rPr>
        <w:t>177-203; auch in: Ders.: Parthenope: Selected Studies in A</w:t>
      </w:r>
      <w:r w:rsidR="00A91DF5">
        <w:rPr>
          <w:rFonts w:ascii="Times New Roman" w:hAnsi="Times New Roman" w:cs="Times New Roman"/>
          <w:sz w:val="24"/>
          <w:lang w:val="en-GB"/>
        </w:rPr>
        <w:t>n</w:t>
      </w:r>
      <w:r w:rsidR="00A91DF5">
        <w:rPr>
          <w:rFonts w:ascii="Times New Roman" w:hAnsi="Times New Roman" w:cs="Times New Roman"/>
          <w:sz w:val="24"/>
          <w:lang w:val="en-GB"/>
        </w:rPr>
        <w:t xml:space="preserve">cient Greek Fiction 1969-2004, København 2004, </w:t>
      </w:r>
      <w:r w:rsidR="00530DDE">
        <w:rPr>
          <w:rFonts w:ascii="Times New Roman" w:hAnsi="Times New Roman" w:cs="Times New Roman"/>
          <w:sz w:val="24"/>
          <w:lang w:val="en-GB"/>
        </w:rPr>
        <w:t>41-70.</w:t>
      </w:r>
    </w:p>
    <w:p w14:paraId="4AF0A5C4" w14:textId="77777777" w:rsidR="00313033" w:rsidRPr="00AE49D7" w:rsidRDefault="0047595B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–</w:t>
      </w:r>
      <w:r>
        <w:rPr>
          <w:rFonts w:ascii="Times New Roman" w:hAnsi="Times New Roman" w:cs="Times New Roman"/>
          <w:sz w:val="24"/>
          <w:lang w:val="en-GB"/>
        </w:rPr>
        <w:tab/>
      </w:r>
      <w:r w:rsidR="00DD5A7B">
        <w:rPr>
          <w:rFonts w:ascii="Times New Roman" w:hAnsi="Times New Roman" w:cs="Times New Roman"/>
          <w:sz w:val="24"/>
          <w:lang w:val="en-GB"/>
        </w:rPr>
        <w:t xml:space="preserve">(2012): </w:t>
      </w:r>
      <w:r w:rsidR="00313033" w:rsidRPr="0047595B">
        <w:rPr>
          <w:rFonts w:ascii="Times New Roman" w:hAnsi="Times New Roman" w:cs="Times New Roman"/>
          <w:sz w:val="24"/>
          <w:lang w:val="en-GB"/>
        </w:rPr>
        <w:t>The Art of Biograph</w:t>
      </w:r>
      <w:r>
        <w:rPr>
          <w:rFonts w:ascii="Times New Roman" w:hAnsi="Times New Roman" w:cs="Times New Roman"/>
          <w:sz w:val="24"/>
          <w:lang w:val="en-GB"/>
        </w:rPr>
        <w:t>y in Antiquity, Cambridge</w:t>
      </w:r>
      <w:r w:rsidR="00313033" w:rsidRPr="0047595B">
        <w:rPr>
          <w:rFonts w:ascii="Times New Roman" w:hAnsi="Times New Roman" w:cs="Times New Roman"/>
          <w:sz w:val="24"/>
          <w:lang w:val="en-GB"/>
        </w:rPr>
        <w:t>.</w:t>
      </w:r>
    </w:p>
    <w:p w14:paraId="0D141EE2" w14:textId="77777777" w:rsidR="00D95C5E" w:rsidRPr="00DD5A7B" w:rsidRDefault="00D95C5E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  <w:lang w:val="en-US"/>
        </w:rPr>
      </w:pPr>
      <w:r w:rsidRPr="00BA191A">
        <w:rPr>
          <w:rFonts w:ascii="Times New Roman" w:hAnsi="Times New Roman" w:cs="Times New Roman"/>
          <w:sz w:val="24"/>
          <w:lang w:val="en-US"/>
        </w:rPr>
        <w:t>Hansen, W.</w:t>
      </w:r>
      <w:r w:rsidR="00DD5A7B">
        <w:rPr>
          <w:rFonts w:ascii="Times New Roman" w:hAnsi="Times New Roman" w:cs="Times New Roman"/>
          <w:sz w:val="24"/>
          <w:lang w:val="en-US"/>
        </w:rPr>
        <w:t xml:space="preserve"> (2008)</w:t>
      </w:r>
      <w:r w:rsidRPr="00BA191A">
        <w:rPr>
          <w:rFonts w:ascii="Times New Roman" w:hAnsi="Times New Roman" w:cs="Times New Roman"/>
          <w:sz w:val="24"/>
          <w:lang w:val="en-US"/>
        </w:rPr>
        <w:t>: Anonymous. Life of Aesop</w:t>
      </w:r>
      <w:r w:rsidR="00185915">
        <w:rPr>
          <w:rFonts w:ascii="Times New Roman" w:hAnsi="Times New Roman" w:cs="Times New Roman"/>
          <w:sz w:val="24"/>
          <w:lang w:val="en-US"/>
        </w:rPr>
        <w:t>, Bryn Mawr</w:t>
      </w:r>
      <w:r w:rsidR="00E811E5">
        <w:rPr>
          <w:rFonts w:ascii="Times New Roman" w:hAnsi="Times New Roman" w:cs="Times New Roman"/>
          <w:sz w:val="24"/>
          <w:lang w:val="en-US"/>
        </w:rPr>
        <w:t xml:space="preserve"> (Bryn Mawr </w:t>
      </w:r>
      <w:r w:rsidR="00185915">
        <w:rPr>
          <w:rFonts w:ascii="Times New Roman" w:hAnsi="Times New Roman" w:cs="Times New Roman"/>
          <w:sz w:val="24"/>
          <w:lang w:val="en-US"/>
        </w:rPr>
        <w:t xml:space="preserve">Greek </w:t>
      </w:r>
      <w:r w:rsidR="00E811E5">
        <w:rPr>
          <w:rFonts w:ascii="Times New Roman" w:hAnsi="Times New Roman" w:cs="Times New Roman"/>
          <w:sz w:val="24"/>
          <w:lang w:val="en-US"/>
        </w:rPr>
        <w:t>Comme</w:t>
      </w:r>
      <w:r w:rsidR="00E811E5">
        <w:rPr>
          <w:rFonts w:ascii="Times New Roman" w:hAnsi="Times New Roman" w:cs="Times New Roman"/>
          <w:sz w:val="24"/>
          <w:lang w:val="en-US"/>
        </w:rPr>
        <w:t>n</w:t>
      </w:r>
      <w:r w:rsidR="00E811E5">
        <w:rPr>
          <w:rFonts w:ascii="Times New Roman" w:hAnsi="Times New Roman" w:cs="Times New Roman"/>
          <w:sz w:val="24"/>
          <w:lang w:val="en-US"/>
        </w:rPr>
        <w:t>taries)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DD5A7B">
        <w:rPr>
          <w:rFonts w:ascii="Times New Roman" w:hAnsi="Times New Roman" w:cs="Times New Roman"/>
          <w:sz w:val="24"/>
          <w:lang w:val="en-US"/>
        </w:rPr>
        <w:t xml:space="preserve">[M. Andreassi, BMCRev </w:t>
      </w:r>
      <w:r w:rsidR="00DF16D8">
        <w:rPr>
          <w:rFonts w:ascii="Times New Roman" w:hAnsi="Times New Roman" w:cs="Times New Roman"/>
          <w:sz w:val="24"/>
          <w:lang w:val="en-US"/>
        </w:rPr>
        <w:t>2009.06.30</w:t>
      </w:r>
      <w:r w:rsidR="00C258E4">
        <w:rPr>
          <w:rFonts w:ascii="Times New Roman" w:hAnsi="Times New Roman" w:cs="Times New Roman"/>
          <w:sz w:val="24"/>
          <w:lang w:val="en-US"/>
        </w:rPr>
        <w:t>].</w:t>
      </w:r>
    </w:p>
    <w:p w14:paraId="57F16CF0" w14:textId="77777777" w:rsidR="002C0553" w:rsidRPr="002C0553" w:rsidRDefault="00E811E5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Hilpert, R. (1992):</w:t>
      </w:r>
      <w:r w:rsidR="001D49A0">
        <w:rPr>
          <w:rFonts w:ascii="Times New Roman" w:hAnsi="Times New Roman" w:cs="Times New Roman"/>
          <w:sz w:val="24"/>
        </w:rPr>
        <w:t xml:space="preserve"> </w:t>
      </w:r>
      <w:r w:rsidR="002C0553" w:rsidRPr="002C0553">
        <w:rPr>
          <w:rFonts w:ascii="Times New Roman" w:hAnsi="Times New Roman" w:cs="Times New Roman"/>
          <w:sz w:val="24"/>
        </w:rPr>
        <w:t>Bild un</w:t>
      </w:r>
      <w:r w:rsidR="002C0553">
        <w:rPr>
          <w:rFonts w:ascii="Times New Roman" w:hAnsi="Times New Roman" w:cs="Times New Roman"/>
          <w:sz w:val="24"/>
        </w:rPr>
        <w:t xml:space="preserve">d Text in Heinrich Steinhöwels </w:t>
      </w:r>
      <w:r w:rsidR="001D49A0">
        <w:rPr>
          <w:rFonts w:ascii="Times New Roman" w:hAnsi="Times New Roman" w:cs="Times New Roman"/>
          <w:sz w:val="24"/>
        </w:rPr>
        <w:t>„Leben des hochberühmten F</w:t>
      </w:r>
      <w:r w:rsidR="002C0553" w:rsidRPr="002C0553">
        <w:rPr>
          <w:rFonts w:ascii="Times New Roman" w:hAnsi="Times New Roman" w:cs="Times New Roman"/>
          <w:sz w:val="24"/>
        </w:rPr>
        <w:t>abe</w:t>
      </w:r>
      <w:r w:rsidR="002C0553" w:rsidRPr="002C0553">
        <w:rPr>
          <w:rFonts w:ascii="Times New Roman" w:hAnsi="Times New Roman" w:cs="Times New Roman"/>
          <w:sz w:val="24"/>
        </w:rPr>
        <w:t>l</w:t>
      </w:r>
      <w:r w:rsidR="002C0553" w:rsidRPr="002C0553">
        <w:rPr>
          <w:rFonts w:ascii="Times New Roman" w:hAnsi="Times New Roman" w:cs="Times New Roman"/>
          <w:sz w:val="24"/>
        </w:rPr>
        <w:t>dichters Esop</w:t>
      </w:r>
      <w:r w:rsidR="002C0553">
        <w:rPr>
          <w:rFonts w:ascii="Times New Roman" w:hAnsi="Times New Roman" w:cs="Times New Roman"/>
          <w:sz w:val="24"/>
        </w:rPr>
        <w:t>i</w:t>
      </w:r>
      <w:r w:rsidR="001D49A0">
        <w:rPr>
          <w:rFonts w:ascii="Times New Roman" w:hAnsi="Times New Roman" w:cs="Times New Roman"/>
          <w:sz w:val="24"/>
        </w:rPr>
        <w:t>“</w:t>
      </w:r>
      <w:r w:rsidR="002C0553">
        <w:rPr>
          <w:rFonts w:ascii="Times New Roman" w:hAnsi="Times New Roman" w:cs="Times New Roman"/>
          <w:sz w:val="24"/>
        </w:rPr>
        <w:t>, i</w:t>
      </w:r>
      <w:r w:rsidR="002C0553" w:rsidRPr="002C0553">
        <w:rPr>
          <w:rFonts w:ascii="Times New Roman" w:hAnsi="Times New Roman" w:cs="Times New Roman"/>
          <w:sz w:val="24"/>
        </w:rPr>
        <w:t>n</w:t>
      </w:r>
      <w:r w:rsidR="002C0553">
        <w:rPr>
          <w:rFonts w:ascii="Times New Roman" w:hAnsi="Times New Roman" w:cs="Times New Roman"/>
          <w:sz w:val="24"/>
        </w:rPr>
        <w:t>: Holzberg 1992b</w:t>
      </w:r>
      <w:r w:rsidR="002C0553" w:rsidRPr="002C0553">
        <w:rPr>
          <w:rFonts w:ascii="Times New Roman" w:hAnsi="Times New Roman" w:cs="Times New Roman"/>
          <w:sz w:val="24"/>
        </w:rPr>
        <w:t>, 131-154.</w:t>
      </w:r>
    </w:p>
    <w:p w14:paraId="63ED0CCD" w14:textId="77777777" w:rsidR="002C0553" w:rsidRDefault="00085CF0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</w:rPr>
      </w:pPr>
      <w:r w:rsidRPr="0067458F">
        <w:rPr>
          <w:rFonts w:ascii="Times New Roman" w:hAnsi="Times New Roman" w:cs="Times New Roman"/>
          <w:sz w:val="24"/>
        </w:rPr>
        <w:t>Holzberg, N.</w:t>
      </w:r>
      <w:r w:rsidR="00DD5A7B">
        <w:rPr>
          <w:rFonts w:ascii="Times New Roman" w:hAnsi="Times New Roman" w:cs="Times New Roman"/>
          <w:sz w:val="24"/>
        </w:rPr>
        <w:t xml:space="preserve"> (1992</w:t>
      </w:r>
      <w:r w:rsidR="002C0553">
        <w:rPr>
          <w:rFonts w:ascii="Times New Roman" w:hAnsi="Times New Roman" w:cs="Times New Roman"/>
          <w:sz w:val="24"/>
        </w:rPr>
        <w:t>a</w:t>
      </w:r>
      <w:r w:rsidR="00DD5A7B">
        <w:rPr>
          <w:rFonts w:ascii="Times New Roman" w:hAnsi="Times New Roman" w:cs="Times New Roman"/>
          <w:sz w:val="24"/>
        </w:rPr>
        <w:t>.)</w:t>
      </w:r>
      <w:r w:rsidR="002C0553">
        <w:rPr>
          <w:rFonts w:ascii="Times New Roman" w:hAnsi="Times New Roman" w:cs="Times New Roman"/>
          <w:sz w:val="24"/>
        </w:rPr>
        <w:t>:</w:t>
      </w:r>
      <w:r w:rsidR="002C0553">
        <w:t xml:space="preserve"> </w:t>
      </w:r>
      <w:r w:rsidR="002C0553" w:rsidRPr="002C0553">
        <w:rPr>
          <w:rFonts w:ascii="Times New Roman" w:hAnsi="Times New Roman" w:cs="Times New Roman"/>
          <w:sz w:val="24"/>
        </w:rPr>
        <w:t>Der Äsop-Roman. Eine strukturanalytische Inte</w:t>
      </w:r>
      <w:r w:rsidR="002C31C7">
        <w:rPr>
          <w:rFonts w:ascii="Times New Roman" w:hAnsi="Times New Roman" w:cs="Times New Roman"/>
          <w:sz w:val="24"/>
        </w:rPr>
        <w:t>rpretation, i</w:t>
      </w:r>
      <w:r w:rsidR="002C0553">
        <w:rPr>
          <w:rFonts w:ascii="Times New Roman" w:hAnsi="Times New Roman" w:cs="Times New Roman"/>
          <w:sz w:val="24"/>
        </w:rPr>
        <w:t>n</w:t>
      </w:r>
      <w:r w:rsidR="002C31C7">
        <w:rPr>
          <w:rFonts w:ascii="Times New Roman" w:hAnsi="Times New Roman" w:cs="Times New Roman"/>
          <w:sz w:val="24"/>
        </w:rPr>
        <w:t>:</w:t>
      </w:r>
      <w:r w:rsidR="002C0553">
        <w:rPr>
          <w:rFonts w:ascii="Times New Roman" w:hAnsi="Times New Roman" w:cs="Times New Roman"/>
          <w:sz w:val="24"/>
        </w:rPr>
        <w:t xml:space="preserve"> Hol</w:t>
      </w:r>
      <w:r w:rsidR="002C0553">
        <w:rPr>
          <w:rFonts w:ascii="Times New Roman" w:hAnsi="Times New Roman" w:cs="Times New Roman"/>
          <w:sz w:val="24"/>
        </w:rPr>
        <w:t>z</w:t>
      </w:r>
      <w:r w:rsidR="002C0553">
        <w:rPr>
          <w:rFonts w:ascii="Times New Roman" w:hAnsi="Times New Roman" w:cs="Times New Roman"/>
          <w:sz w:val="24"/>
        </w:rPr>
        <w:t>berg 1992b</w:t>
      </w:r>
      <w:r w:rsidR="002C0553" w:rsidRPr="002C0553">
        <w:rPr>
          <w:rFonts w:ascii="Times New Roman" w:hAnsi="Times New Roman" w:cs="Times New Roman"/>
          <w:sz w:val="24"/>
        </w:rPr>
        <w:t>,</w:t>
      </w:r>
      <w:r w:rsidR="002C0553">
        <w:rPr>
          <w:rFonts w:ascii="Times New Roman" w:hAnsi="Times New Roman" w:cs="Times New Roman"/>
          <w:sz w:val="24"/>
        </w:rPr>
        <w:t xml:space="preserve"> 33-75.</w:t>
      </w:r>
    </w:p>
    <w:p w14:paraId="1810F79B" w14:textId="77777777" w:rsidR="00085CF0" w:rsidRDefault="002C0553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ab/>
        <w:t>(1992b</w:t>
      </w:r>
      <w:r w:rsidR="002C31C7">
        <w:rPr>
          <w:rFonts w:ascii="Times New Roman" w:hAnsi="Times New Roman" w:cs="Times New Roman"/>
          <w:sz w:val="24"/>
        </w:rPr>
        <w:t>; Hg.</w:t>
      </w:r>
      <w:r>
        <w:rPr>
          <w:rFonts w:ascii="Times New Roman" w:hAnsi="Times New Roman" w:cs="Times New Roman"/>
          <w:sz w:val="24"/>
        </w:rPr>
        <w:t xml:space="preserve">): </w:t>
      </w:r>
      <w:r w:rsidR="00085CF0" w:rsidRPr="0067458F">
        <w:rPr>
          <w:rFonts w:ascii="Times New Roman" w:hAnsi="Times New Roman" w:cs="Times New Roman"/>
          <w:sz w:val="24"/>
        </w:rPr>
        <w:t xml:space="preserve">Der Äsop-Roman. </w:t>
      </w:r>
      <w:r w:rsidR="00085CF0" w:rsidRPr="00085CF0">
        <w:rPr>
          <w:rFonts w:ascii="Times New Roman" w:hAnsi="Times New Roman" w:cs="Times New Roman"/>
          <w:sz w:val="24"/>
        </w:rPr>
        <w:t>Motivgeschichte und Erzählstruktur</w:t>
      </w:r>
      <w:r w:rsidR="00085CF0">
        <w:rPr>
          <w:rFonts w:ascii="Times New Roman" w:hAnsi="Times New Roman" w:cs="Times New Roman"/>
          <w:sz w:val="24"/>
        </w:rPr>
        <w:t>,</w:t>
      </w:r>
      <w:r w:rsidR="00085CF0" w:rsidRPr="00085CF0">
        <w:rPr>
          <w:rFonts w:ascii="Times New Roman" w:hAnsi="Times New Roman" w:cs="Times New Roman"/>
          <w:sz w:val="24"/>
        </w:rPr>
        <w:t xml:space="preserve"> </w:t>
      </w:r>
      <w:r w:rsidR="00085CF0">
        <w:rPr>
          <w:rFonts w:ascii="Times New Roman" w:hAnsi="Times New Roman" w:cs="Times New Roman"/>
          <w:sz w:val="24"/>
        </w:rPr>
        <w:t>Tübingen 1992</w:t>
      </w:r>
      <w:r w:rsidR="00085CF0" w:rsidRPr="00085CF0">
        <w:rPr>
          <w:rFonts w:ascii="Times New Roman" w:hAnsi="Times New Roman" w:cs="Times New Roman"/>
          <w:sz w:val="24"/>
        </w:rPr>
        <w:t xml:space="preserve"> </w:t>
      </w:r>
      <w:r w:rsidR="00085CF0">
        <w:rPr>
          <w:rFonts w:ascii="Times New Roman" w:hAnsi="Times New Roman" w:cs="Times New Roman"/>
          <w:sz w:val="24"/>
        </w:rPr>
        <w:t>(</w:t>
      </w:r>
      <w:r w:rsidR="00085CF0" w:rsidRPr="00085CF0">
        <w:rPr>
          <w:rFonts w:ascii="Times New Roman" w:hAnsi="Times New Roman" w:cs="Times New Roman"/>
          <w:sz w:val="24"/>
        </w:rPr>
        <w:t>Classica Monacensia 6</w:t>
      </w:r>
      <w:r w:rsidR="00085CF0">
        <w:rPr>
          <w:rFonts w:ascii="Times New Roman" w:hAnsi="Times New Roman" w:cs="Times New Roman"/>
          <w:sz w:val="24"/>
        </w:rPr>
        <w:t>)</w:t>
      </w:r>
      <w:r w:rsidR="00A70DFF">
        <w:rPr>
          <w:rFonts w:ascii="Times New Roman" w:hAnsi="Times New Roman" w:cs="Times New Roman"/>
          <w:sz w:val="24"/>
        </w:rPr>
        <w:t xml:space="preserve"> [</w:t>
      </w:r>
      <w:r w:rsidR="002C31C7" w:rsidRPr="002C31C7">
        <w:rPr>
          <w:rFonts w:ascii="Times New Roman" w:hAnsi="Times New Roman" w:cs="Times New Roman"/>
          <w:sz w:val="24"/>
        </w:rPr>
        <w:t>F. Wagner, Fabula 34, 1993, 330f.; H. Kuch, A</w:t>
      </w:r>
      <w:r w:rsidR="002C31C7">
        <w:rPr>
          <w:rFonts w:ascii="Times New Roman" w:hAnsi="Times New Roman" w:cs="Times New Roman"/>
          <w:sz w:val="24"/>
        </w:rPr>
        <w:t>AHG</w:t>
      </w:r>
      <w:r w:rsidR="002C31C7" w:rsidRPr="002C31C7">
        <w:rPr>
          <w:rFonts w:ascii="Times New Roman" w:hAnsi="Times New Roman" w:cs="Times New Roman"/>
          <w:sz w:val="24"/>
        </w:rPr>
        <w:t xml:space="preserve"> 47, 1994, 39f.; J.</w:t>
      </w:r>
      <w:r w:rsidR="008746F1">
        <w:rPr>
          <w:rFonts w:ascii="Times New Roman" w:hAnsi="Times New Roman" w:cs="Times New Roman"/>
          <w:sz w:val="24"/>
        </w:rPr>
        <w:t xml:space="preserve"> </w:t>
      </w:r>
      <w:r w:rsidR="002C31C7" w:rsidRPr="002C31C7">
        <w:rPr>
          <w:rFonts w:ascii="Times New Roman" w:hAnsi="Times New Roman" w:cs="Times New Roman"/>
          <w:sz w:val="24"/>
        </w:rPr>
        <w:t>R. Morgan, C</w:t>
      </w:r>
      <w:r w:rsidR="002C31C7">
        <w:rPr>
          <w:rFonts w:ascii="Times New Roman" w:hAnsi="Times New Roman" w:cs="Times New Roman"/>
          <w:sz w:val="24"/>
        </w:rPr>
        <w:t>R</w:t>
      </w:r>
      <w:r w:rsidR="002C31C7" w:rsidRPr="002C31C7">
        <w:rPr>
          <w:rFonts w:ascii="Times New Roman" w:hAnsi="Times New Roman" w:cs="Times New Roman"/>
          <w:sz w:val="24"/>
        </w:rPr>
        <w:t xml:space="preserve"> 44, 1994, 37-38; M. Laplace, R</w:t>
      </w:r>
      <w:r w:rsidR="002C31C7">
        <w:rPr>
          <w:rFonts w:ascii="Times New Roman" w:hAnsi="Times New Roman" w:cs="Times New Roman"/>
          <w:sz w:val="24"/>
        </w:rPr>
        <w:t>EG</w:t>
      </w:r>
      <w:r w:rsidR="002C31C7" w:rsidRPr="002C31C7">
        <w:rPr>
          <w:rFonts w:ascii="Times New Roman" w:hAnsi="Times New Roman" w:cs="Times New Roman"/>
          <w:sz w:val="24"/>
        </w:rPr>
        <w:t xml:space="preserve"> 108, 1995, 262-264; G.-J. van Dijk, Mnemosyne 47, 1994, 384-389; A.</w:t>
      </w:r>
      <w:r w:rsidR="008746F1">
        <w:rPr>
          <w:rFonts w:ascii="Times New Roman" w:hAnsi="Times New Roman" w:cs="Times New Roman"/>
          <w:sz w:val="24"/>
        </w:rPr>
        <w:t xml:space="preserve"> </w:t>
      </w:r>
      <w:r w:rsidR="002C31C7" w:rsidRPr="002C31C7">
        <w:rPr>
          <w:rFonts w:ascii="Times New Roman" w:hAnsi="Times New Roman" w:cs="Times New Roman"/>
          <w:sz w:val="24"/>
        </w:rPr>
        <w:t>E. Wright, Arbitrium 1994, 264-266; Anregung 42, 1996, 127; J.</w:t>
      </w:r>
      <w:r w:rsidR="008746F1">
        <w:rPr>
          <w:rFonts w:ascii="Times New Roman" w:hAnsi="Times New Roman" w:cs="Times New Roman"/>
          <w:sz w:val="24"/>
        </w:rPr>
        <w:t xml:space="preserve"> </w:t>
      </w:r>
      <w:r w:rsidR="002C31C7" w:rsidRPr="002C31C7">
        <w:rPr>
          <w:rFonts w:ascii="Times New Roman" w:hAnsi="Times New Roman" w:cs="Times New Roman"/>
          <w:sz w:val="24"/>
        </w:rPr>
        <w:t>J. Aubert, M</w:t>
      </w:r>
      <w:r w:rsidR="002C31C7">
        <w:rPr>
          <w:rFonts w:ascii="Times New Roman" w:hAnsi="Times New Roman" w:cs="Times New Roman"/>
          <w:sz w:val="24"/>
        </w:rPr>
        <w:t>H</w:t>
      </w:r>
      <w:r w:rsidR="002C31C7" w:rsidRPr="002C31C7">
        <w:rPr>
          <w:rFonts w:ascii="Times New Roman" w:hAnsi="Times New Roman" w:cs="Times New Roman"/>
          <w:sz w:val="24"/>
        </w:rPr>
        <w:t xml:space="preserve"> 53, 1996, 234</w:t>
      </w:r>
      <w:r w:rsidR="00A70DFF" w:rsidRPr="00A70DFF">
        <w:rPr>
          <w:rFonts w:ascii="Times New Roman" w:hAnsi="Times New Roman" w:cs="Times New Roman"/>
          <w:sz w:val="24"/>
        </w:rPr>
        <w:t>]</w:t>
      </w:r>
      <w:r w:rsidR="00085CF0">
        <w:rPr>
          <w:rFonts w:ascii="Times New Roman" w:hAnsi="Times New Roman" w:cs="Times New Roman"/>
          <w:sz w:val="24"/>
        </w:rPr>
        <w:t>.</w:t>
      </w:r>
    </w:p>
    <w:p w14:paraId="5DF7B4B2" w14:textId="77777777" w:rsidR="00E7764F" w:rsidRPr="00A6684D" w:rsidRDefault="00E7764F" w:rsidP="0011713D">
      <w:pPr>
        <w:pStyle w:val="BodyTex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E7764F">
        <w:rPr>
          <w:rFonts w:ascii="Times New Roman" w:hAnsi="Times New Roman" w:cs="Times New Roman"/>
          <w:sz w:val="24"/>
        </w:rPr>
        <w:t>(1993a): Die antike Fabel. Eine Einführung, Darmstadt (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 w:rsidRPr="00E7764F">
        <w:rPr>
          <w:rFonts w:ascii="Times New Roman" w:hAnsi="Times New Roman" w:cs="Times New Roman"/>
          <w:sz w:val="24"/>
        </w:rPr>
        <w:t>2012</w:t>
      </w:r>
      <w:r>
        <w:rPr>
          <w:rFonts w:ascii="Times New Roman" w:hAnsi="Times New Roman" w:cs="Times New Roman"/>
          <w:sz w:val="24"/>
        </w:rPr>
        <w:t xml:space="preserve">) </w:t>
      </w:r>
      <w:r w:rsidR="00A6684D" w:rsidRPr="00A6684D">
        <w:rPr>
          <w:rFonts w:ascii="Times New Roman" w:hAnsi="Times New Roman" w:cs="Times New Roman"/>
          <w:sz w:val="24"/>
        </w:rPr>
        <w:t>[A. Fritsch, Mitteilung</w:t>
      </w:r>
      <w:r w:rsidR="00A6684D" w:rsidRPr="00A6684D">
        <w:rPr>
          <w:rFonts w:ascii="Times New Roman" w:hAnsi="Times New Roman" w:cs="Times New Roman"/>
          <w:sz w:val="24"/>
        </w:rPr>
        <w:t>s</w:t>
      </w:r>
      <w:r w:rsidR="00A6684D" w:rsidRPr="00A6684D">
        <w:rPr>
          <w:rFonts w:ascii="Times New Roman" w:hAnsi="Times New Roman" w:cs="Times New Roman"/>
          <w:sz w:val="24"/>
        </w:rPr>
        <w:t>blatt des Deutschen Altphilologenverbandes 36, 1993, 164-166; Anregung 40, 1994, 121; G. Wojaczek, D</w:t>
      </w:r>
      <w:r w:rsidR="00A6684D">
        <w:rPr>
          <w:rFonts w:ascii="Times New Roman" w:hAnsi="Times New Roman" w:cs="Times New Roman"/>
          <w:sz w:val="24"/>
        </w:rPr>
        <w:t>ASIU</w:t>
      </w:r>
      <w:r w:rsidR="00A6684D" w:rsidRPr="00A6684D">
        <w:rPr>
          <w:rFonts w:ascii="Times New Roman" w:hAnsi="Times New Roman" w:cs="Times New Roman"/>
          <w:sz w:val="24"/>
        </w:rPr>
        <w:t xml:space="preserve"> 42.3, 1995, 31; Fabula 36, 1995, 345f.; D. Bartoňkova, S</w:t>
      </w:r>
      <w:r w:rsidR="00A6684D">
        <w:rPr>
          <w:rFonts w:ascii="Times New Roman" w:hAnsi="Times New Roman" w:cs="Times New Roman"/>
          <w:sz w:val="24"/>
        </w:rPr>
        <w:t>PFB(klas)</w:t>
      </w:r>
      <w:r w:rsidR="00A6684D" w:rsidRPr="00A6684D">
        <w:rPr>
          <w:rFonts w:ascii="Times New Roman" w:hAnsi="Times New Roman" w:cs="Times New Roman"/>
          <w:sz w:val="24"/>
        </w:rPr>
        <w:t xml:space="preserve"> 41, 1996, 124; Anregung 42, 1996, 128; J.</w:t>
      </w:r>
      <w:r w:rsidR="008746F1">
        <w:rPr>
          <w:rFonts w:ascii="Times New Roman" w:hAnsi="Times New Roman" w:cs="Times New Roman"/>
          <w:sz w:val="24"/>
        </w:rPr>
        <w:t xml:space="preserve"> </w:t>
      </w:r>
      <w:r w:rsidR="00A6684D" w:rsidRPr="00A6684D">
        <w:rPr>
          <w:rFonts w:ascii="Times New Roman" w:hAnsi="Times New Roman" w:cs="Times New Roman"/>
          <w:sz w:val="24"/>
        </w:rPr>
        <w:t>R. Morgan, C</w:t>
      </w:r>
      <w:r w:rsidR="00A6684D">
        <w:rPr>
          <w:rFonts w:ascii="Times New Roman" w:hAnsi="Times New Roman" w:cs="Times New Roman"/>
          <w:sz w:val="24"/>
        </w:rPr>
        <w:t>R</w:t>
      </w:r>
      <w:r w:rsidR="00A6684D" w:rsidRPr="00A6684D">
        <w:rPr>
          <w:rFonts w:ascii="Times New Roman" w:hAnsi="Times New Roman" w:cs="Times New Roman"/>
          <w:sz w:val="24"/>
        </w:rPr>
        <w:t xml:space="preserve"> 46,</w:t>
      </w:r>
      <w:r w:rsidR="00A6684D">
        <w:rPr>
          <w:rFonts w:ascii="Times New Roman" w:hAnsi="Times New Roman" w:cs="Times New Roman"/>
          <w:sz w:val="24"/>
        </w:rPr>
        <w:t xml:space="preserve"> 1996, 168; S. Goins, CW</w:t>
      </w:r>
      <w:r w:rsidR="00A6684D" w:rsidRPr="00A6684D">
        <w:rPr>
          <w:rFonts w:ascii="Times New Roman" w:hAnsi="Times New Roman" w:cs="Times New Roman"/>
          <w:sz w:val="24"/>
        </w:rPr>
        <w:t xml:space="preserve"> 90, 1996/97, 386; G.J. van Dijk, Mnemosyne 50, 1997, 603-609; N. Fick, Latomus 57, 1998, 713f.</w:t>
      </w:r>
      <w:r w:rsidR="00A6684D">
        <w:rPr>
          <w:rFonts w:ascii="Times New Roman" w:hAnsi="Times New Roman" w:cs="Times New Roman"/>
          <w:sz w:val="24"/>
        </w:rPr>
        <w:t xml:space="preserve">] </w:t>
      </w:r>
      <w:r w:rsidRPr="00A6684D">
        <w:rPr>
          <w:rFonts w:ascii="Times New Roman" w:hAnsi="Times New Roman" w:cs="Times New Roman"/>
          <w:sz w:val="24"/>
          <w:lang w:val="en-US"/>
        </w:rPr>
        <w:t>= The Ancient Fable: An Introduction, Bloomington/Indianapolis 2002</w:t>
      </w:r>
      <w:r w:rsidR="00A6684D" w:rsidRPr="00A6684D">
        <w:rPr>
          <w:rFonts w:ascii="Times New Roman" w:hAnsi="Times New Roman" w:cs="Times New Roman"/>
          <w:sz w:val="24"/>
          <w:lang w:val="en-US"/>
        </w:rPr>
        <w:t xml:space="preserve"> [G. Schmeling, I</w:t>
      </w:r>
      <w:r w:rsidR="00A6684D">
        <w:rPr>
          <w:rFonts w:ascii="Times New Roman" w:hAnsi="Times New Roman" w:cs="Times New Roman"/>
          <w:sz w:val="24"/>
          <w:lang w:val="en-US"/>
        </w:rPr>
        <w:t>JCT</w:t>
      </w:r>
      <w:r w:rsidR="00A6684D" w:rsidRPr="00A6684D">
        <w:rPr>
          <w:rFonts w:ascii="Times New Roman" w:hAnsi="Times New Roman" w:cs="Times New Roman"/>
          <w:sz w:val="24"/>
          <w:lang w:val="en-US"/>
        </w:rPr>
        <w:t xml:space="preserve"> 10, 2003, 295-297</w:t>
      </w:r>
      <w:r w:rsidR="00A6684D">
        <w:rPr>
          <w:rFonts w:ascii="Times New Roman" w:hAnsi="Times New Roman" w:cs="Times New Roman"/>
          <w:sz w:val="24"/>
          <w:lang w:val="en-US"/>
        </w:rPr>
        <w:t>]</w:t>
      </w:r>
      <w:r w:rsidRPr="00A6684D">
        <w:rPr>
          <w:rFonts w:ascii="Times New Roman" w:hAnsi="Times New Roman" w:cs="Times New Roman"/>
          <w:sz w:val="24"/>
          <w:lang w:val="en-US"/>
        </w:rPr>
        <w:t>.</w:t>
      </w:r>
    </w:p>
    <w:p w14:paraId="02DC0422" w14:textId="77777777" w:rsidR="00A157EF" w:rsidRPr="00A157EF" w:rsidRDefault="00DD5A7B" w:rsidP="0011713D">
      <w:pPr>
        <w:pStyle w:val="BodyText"/>
        <w:spacing w:line="240" w:lineRule="auto"/>
        <w:ind w:left="210" w:hanging="284"/>
        <w:rPr>
          <w:rFonts w:ascii="Times New Roman" w:hAnsi="Times New Roman" w:cs="Times New Roman"/>
          <w:sz w:val="24"/>
          <w:lang w:val="en-US"/>
        </w:rPr>
      </w:pPr>
      <w:r w:rsidRPr="00380244">
        <w:rPr>
          <w:rFonts w:ascii="Times New Roman" w:hAnsi="Times New Roman" w:cs="Times New Roman"/>
          <w:sz w:val="24"/>
          <w:lang w:val="en-US"/>
        </w:rPr>
        <w:t>–</w:t>
      </w:r>
      <w:r w:rsidRPr="00380244">
        <w:rPr>
          <w:rFonts w:ascii="Times New Roman" w:hAnsi="Times New Roman" w:cs="Times New Roman"/>
          <w:sz w:val="24"/>
          <w:lang w:val="en-US"/>
        </w:rPr>
        <w:tab/>
        <w:t>(1993</w:t>
      </w:r>
      <w:r w:rsidR="00E7764F" w:rsidRPr="00380244">
        <w:rPr>
          <w:rFonts w:ascii="Times New Roman" w:hAnsi="Times New Roman" w:cs="Times New Roman"/>
          <w:sz w:val="24"/>
          <w:lang w:val="en-US"/>
        </w:rPr>
        <w:t>b</w:t>
      </w:r>
      <w:r w:rsidRPr="00380244">
        <w:rPr>
          <w:rFonts w:ascii="Times New Roman" w:hAnsi="Times New Roman" w:cs="Times New Roman"/>
          <w:sz w:val="24"/>
          <w:lang w:val="en-US"/>
        </w:rPr>
        <w:t xml:space="preserve">): </w:t>
      </w:r>
      <w:r w:rsidR="00A157EF" w:rsidRPr="00380244">
        <w:rPr>
          <w:rFonts w:ascii="Times New Roman" w:hAnsi="Times New Roman" w:cs="Times New Roman"/>
          <w:sz w:val="24"/>
          <w:lang w:val="en-US"/>
        </w:rPr>
        <w:t xml:space="preserve">A Lesser-Known “Picaresque” Novel of Greek Origin: The Aesop Romance and Its Influence, Groningen Colloquia on the </w:t>
      </w:r>
      <w:r w:rsidR="00A157EF" w:rsidRPr="00A157EF">
        <w:rPr>
          <w:rFonts w:ascii="Times New Roman" w:hAnsi="Times New Roman" w:cs="Times New Roman"/>
          <w:sz w:val="24"/>
          <w:lang w:val="en-GB"/>
        </w:rPr>
        <w:t xml:space="preserve">Novel 5, </w:t>
      </w:r>
      <w:r w:rsidR="00A157EF" w:rsidRPr="00A157EF">
        <w:rPr>
          <w:rFonts w:ascii="Times New Roman" w:hAnsi="Times New Roman" w:cs="Times New Roman"/>
          <w:sz w:val="24"/>
          <w:lang w:val="en-US"/>
        </w:rPr>
        <w:t>1-16</w:t>
      </w:r>
    </w:p>
    <w:p w14:paraId="4D973C4E" w14:textId="77777777" w:rsidR="00085CF0" w:rsidRDefault="00975EF8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–</w:t>
      </w:r>
      <w:r>
        <w:rPr>
          <w:rFonts w:ascii="Times New Roman" w:hAnsi="Times New Roman" w:cs="Times New Roman"/>
          <w:sz w:val="24"/>
          <w:lang w:val="en-US"/>
        </w:rPr>
        <w:tab/>
      </w:r>
      <w:r w:rsidR="00DD5A7B">
        <w:rPr>
          <w:rFonts w:ascii="Times New Roman" w:hAnsi="Times New Roman" w:cs="Times New Roman"/>
          <w:sz w:val="24"/>
          <w:lang w:val="en-US"/>
        </w:rPr>
        <w:t xml:space="preserve">(1996): </w:t>
      </w:r>
      <w:r w:rsidR="00085CF0" w:rsidRPr="00A157EF">
        <w:rPr>
          <w:rFonts w:ascii="Times New Roman" w:hAnsi="Times New Roman" w:cs="Times New Roman"/>
          <w:sz w:val="24"/>
          <w:lang w:val="en-US"/>
        </w:rPr>
        <w:t>Fable: Aesop. Life of Aesop,</w:t>
      </w:r>
      <w:r w:rsidR="00185915">
        <w:rPr>
          <w:rFonts w:ascii="Times New Roman" w:hAnsi="Times New Roman" w:cs="Times New Roman"/>
          <w:sz w:val="24"/>
          <w:lang w:val="en-US"/>
        </w:rPr>
        <w:t xml:space="preserve"> in: G. Schmeling (H</w:t>
      </w:r>
      <w:r w:rsidR="00A157EF" w:rsidRPr="00A157EF">
        <w:rPr>
          <w:rFonts w:ascii="Times New Roman" w:hAnsi="Times New Roman" w:cs="Times New Roman"/>
          <w:sz w:val="24"/>
          <w:lang w:val="en-US"/>
        </w:rPr>
        <w:t>g.), The N</w:t>
      </w:r>
      <w:r w:rsidR="00A157EF">
        <w:rPr>
          <w:rFonts w:ascii="Times New Roman" w:hAnsi="Times New Roman" w:cs="Times New Roman"/>
          <w:sz w:val="24"/>
          <w:lang w:val="en-US"/>
        </w:rPr>
        <w:t>ovel in the Ancient World, Leiden/New York/</w:t>
      </w:r>
      <w:r w:rsidR="00085CF0" w:rsidRPr="00A157EF">
        <w:rPr>
          <w:rFonts w:ascii="Times New Roman" w:hAnsi="Times New Roman" w:cs="Times New Roman"/>
          <w:sz w:val="24"/>
          <w:lang w:val="en-US"/>
        </w:rPr>
        <w:t>Köl</w:t>
      </w:r>
      <w:r w:rsidR="00DD5A7B">
        <w:rPr>
          <w:rFonts w:ascii="Times New Roman" w:hAnsi="Times New Roman" w:cs="Times New Roman"/>
          <w:sz w:val="24"/>
          <w:lang w:val="en-GB"/>
        </w:rPr>
        <w:t>n</w:t>
      </w:r>
      <w:r w:rsidR="00085CF0">
        <w:rPr>
          <w:rFonts w:ascii="Times New Roman" w:hAnsi="Times New Roman" w:cs="Times New Roman"/>
          <w:sz w:val="24"/>
          <w:lang w:val="en-GB"/>
        </w:rPr>
        <w:t xml:space="preserve"> </w:t>
      </w:r>
      <w:r w:rsidR="00085CF0" w:rsidRPr="00085CF0">
        <w:rPr>
          <w:rFonts w:ascii="Times New Roman" w:hAnsi="Times New Roman" w:cs="Times New Roman"/>
          <w:sz w:val="24"/>
          <w:lang w:val="en-GB"/>
        </w:rPr>
        <w:t xml:space="preserve">(Mnemosyne, Suppl. </w:t>
      </w:r>
      <w:r w:rsidR="00A157EF" w:rsidRPr="00A157EF">
        <w:rPr>
          <w:rFonts w:ascii="Times New Roman" w:hAnsi="Times New Roman" w:cs="Times New Roman"/>
          <w:sz w:val="24"/>
          <w:lang w:val="en-US"/>
        </w:rPr>
        <w:t xml:space="preserve">159), </w:t>
      </w:r>
      <w:r w:rsidR="00085CF0" w:rsidRPr="00A157EF">
        <w:rPr>
          <w:rFonts w:ascii="Times New Roman" w:hAnsi="Times New Roman" w:cs="Times New Roman"/>
          <w:sz w:val="24"/>
          <w:lang w:val="en-US"/>
        </w:rPr>
        <w:t>633-639.</w:t>
      </w:r>
    </w:p>
    <w:p w14:paraId="3DF15FC5" w14:textId="77777777" w:rsidR="00D95C5E" w:rsidRDefault="00DD5A7B" w:rsidP="0011713D">
      <w:pPr>
        <w:pStyle w:val="BodyText"/>
        <w:numPr>
          <w:ilvl w:val="0"/>
          <w:numId w:val="2"/>
        </w:numPr>
        <w:spacing w:line="240" w:lineRule="auto"/>
        <w:ind w:left="210" w:hanging="284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US"/>
        </w:rPr>
        <w:t>(</w:t>
      </w:r>
      <w:r w:rsidR="00150400">
        <w:rPr>
          <w:rFonts w:ascii="Times New Roman" w:hAnsi="Times New Roman" w:cs="Times New Roman"/>
          <w:sz w:val="24"/>
          <w:lang w:val="en-US"/>
        </w:rPr>
        <w:t>1999</w:t>
      </w:r>
      <w:r>
        <w:rPr>
          <w:rFonts w:ascii="Times New Roman" w:hAnsi="Times New Roman" w:cs="Times New Roman"/>
          <w:sz w:val="24"/>
          <w:lang w:val="en-US"/>
        </w:rPr>
        <w:t xml:space="preserve">): </w:t>
      </w:r>
      <w:r w:rsidR="00D95C5E">
        <w:rPr>
          <w:rFonts w:ascii="Times New Roman" w:hAnsi="Times New Roman" w:cs="Times New Roman"/>
          <w:sz w:val="24"/>
          <w:lang w:val="en-GB"/>
        </w:rPr>
        <w:t xml:space="preserve">The Fabulist, the Scholars, and the Discourse: Aesop Studies Today, </w:t>
      </w:r>
      <w:r w:rsidR="00975EF8">
        <w:rPr>
          <w:rFonts w:ascii="Times New Roman" w:hAnsi="Times New Roman" w:cs="Times New Roman"/>
          <w:sz w:val="24"/>
          <w:lang w:val="en-GB"/>
        </w:rPr>
        <w:t>I</w:t>
      </w:r>
      <w:r w:rsidR="00D95C5E" w:rsidRPr="00085CF0">
        <w:rPr>
          <w:rFonts w:ascii="Times New Roman" w:hAnsi="Times New Roman" w:cs="Times New Roman"/>
          <w:sz w:val="24"/>
          <w:lang w:val="en-GB"/>
        </w:rPr>
        <w:t xml:space="preserve">JCT 6, </w:t>
      </w:r>
      <w:r w:rsidR="00D95C5E">
        <w:rPr>
          <w:rFonts w:ascii="Times New Roman" w:hAnsi="Times New Roman" w:cs="Times New Roman"/>
          <w:sz w:val="24"/>
          <w:lang w:val="en-GB"/>
        </w:rPr>
        <w:t>236-242.</w:t>
      </w:r>
    </w:p>
    <w:p w14:paraId="6FF3D477" w14:textId="77777777" w:rsidR="00150400" w:rsidRDefault="00D90A2D" w:rsidP="0011713D">
      <w:pPr>
        <w:pStyle w:val="BodyText"/>
        <w:numPr>
          <w:ilvl w:val="0"/>
          <w:numId w:val="2"/>
        </w:numPr>
        <w:spacing w:line="240" w:lineRule="auto"/>
        <w:ind w:left="210" w:hanging="284"/>
        <w:rPr>
          <w:rFonts w:ascii="Times New Roman" w:hAnsi="Times New Roman" w:cs="Times New Roman"/>
          <w:sz w:val="24"/>
        </w:rPr>
      </w:pPr>
      <w:r w:rsidRPr="006F21A8">
        <w:rPr>
          <w:rFonts w:ascii="Times New Roman" w:hAnsi="Times New Roman" w:cs="Times New Roman"/>
          <w:sz w:val="24"/>
        </w:rPr>
        <w:t xml:space="preserve">(2018): </w:t>
      </w:r>
      <w:r w:rsidR="00150400" w:rsidRPr="006F21A8">
        <w:rPr>
          <w:rFonts w:ascii="Times New Roman" w:hAnsi="Times New Roman" w:cs="Times New Roman"/>
          <w:sz w:val="24"/>
        </w:rPr>
        <w:t>Äsopisc</w:t>
      </w:r>
      <w:r w:rsidR="00150400" w:rsidRPr="00150400">
        <w:rPr>
          <w:rFonts w:ascii="Times New Roman" w:hAnsi="Times New Roman" w:cs="Times New Roman"/>
          <w:sz w:val="24"/>
        </w:rPr>
        <w:t xml:space="preserve">he </w:t>
      </w:r>
      <w:r w:rsidR="00150400" w:rsidRPr="00150400">
        <w:rPr>
          <w:rFonts w:ascii="Times New Roman" w:hAnsi="Times New Roman" w:cs="Times New Roman"/>
          <w:i/>
          <w:sz w:val="24"/>
        </w:rPr>
        <w:t>geschichten</w:t>
      </w:r>
      <w:r w:rsidR="00150400" w:rsidRPr="00150400">
        <w:rPr>
          <w:rFonts w:ascii="Times New Roman" w:hAnsi="Times New Roman" w:cs="Times New Roman"/>
          <w:sz w:val="24"/>
        </w:rPr>
        <w:t xml:space="preserve"> in Meisterlied, Spruchgedicht und </w:t>
      </w:r>
      <w:r w:rsidR="00150400" w:rsidRPr="00150400">
        <w:rPr>
          <w:rFonts w:ascii="Times New Roman" w:hAnsi="Times New Roman" w:cs="Times New Roman"/>
          <w:i/>
          <w:sz w:val="24"/>
        </w:rPr>
        <w:t>comedi</w:t>
      </w:r>
      <w:r w:rsidR="00150400" w:rsidRPr="00150400">
        <w:rPr>
          <w:rFonts w:ascii="Times New Roman" w:hAnsi="Times New Roman" w:cs="Times New Roman"/>
          <w:sz w:val="24"/>
        </w:rPr>
        <w:t>. Hans Sachs und die fiktionale Vita des Fabelerzählers, Beiträge zur Geschichte der deutschen Sprache und Literatur 140, 589-504.</w:t>
      </w:r>
    </w:p>
    <w:p w14:paraId="782AD981" w14:textId="77777777" w:rsidR="00150400" w:rsidRPr="00150400" w:rsidRDefault="00D90A2D" w:rsidP="0011713D">
      <w:pPr>
        <w:pStyle w:val="BodyText"/>
        <w:numPr>
          <w:ilvl w:val="0"/>
          <w:numId w:val="2"/>
        </w:numPr>
        <w:spacing w:line="240" w:lineRule="auto"/>
        <w:ind w:left="210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(2019): </w:t>
      </w:r>
      <w:r w:rsidR="00150400" w:rsidRPr="00150400">
        <w:rPr>
          <w:rFonts w:ascii="Times New Roman" w:hAnsi="Times New Roman" w:cs="Times New Roman"/>
          <w:i/>
          <w:sz w:val="24"/>
        </w:rPr>
        <w:t>Im Esopo ich lase</w:t>
      </w:r>
      <w:r w:rsidR="00150400" w:rsidRPr="00150400">
        <w:rPr>
          <w:rFonts w:ascii="Times New Roman" w:hAnsi="Times New Roman" w:cs="Times New Roman"/>
          <w:sz w:val="24"/>
        </w:rPr>
        <w:t xml:space="preserve"> … Hans Sachs und der </w:t>
      </w:r>
      <w:r w:rsidR="00150400" w:rsidRPr="00150400">
        <w:rPr>
          <w:rFonts w:ascii="Times New Roman" w:hAnsi="Times New Roman" w:cs="Times New Roman"/>
          <w:i/>
          <w:sz w:val="24"/>
        </w:rPr>
        <w:t>Esopus</w:t>
      </w:r>
      <w:r w:rsidR="00150400" w:rsidRPr="00150400">
        <w:rPr>
          <w:rFonts w:ascii="Times New Roman" w:hAnsi="Times New Roman" w:cs="Times New Roman"/>
          <w:sz w:val="24"/>
        </w:rPr>
        <w:t xml:space="preserve"> von Steinhöwel, Brant und Ade</w:t>
      </w:r>
      <w:r w:rsidR="00150400" w:rsidRPr="00150400">
        <w:rPr>
          <w:rFonts w:ascii="Times New Roman" w:hAnsi="Times New Roman" w:cs="Times New Roman"/>
          <w:sz w:val="24"/>
        </w:rPr>
        <w:t>l</w:t>
      </w:r>
      <w:r w:rsidR="00150400" w:rsidRPr="00150400">
        <w:rPr>
          <w:rFonts w:ascii="Times New Roman" w:hAnsi="Times New Roman" w:cs="Times New Roman"/>
          <w:sz w:val="24"/>
        </w:rPr>
        <w:t>phus Muling, Göttingen (Neue Perspektiven der Frühneuzeitforschung 2).</w:t>
      </w:r>
    </w:p>
    <w:p w14:paraId="1EE728DE" w14:textId="77777777" w:rsidR="00085CF0" w:rsidRPr="00085CF0" w:rsidRDefault="00062945" w:rsidP="0011713D">
      <w:pPr>
        <w:pStyle w:val="BodyText"/>
        <w:spacing w:line="24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Hopkins, K.</w:t>
      </w:r>
      <w:r w:rsidR="00D90A2D">
        <w:rPr>
          <w:rFonts w:ascii="Times New Roman" w:hAnsi="Times New Roman" w:cs="Times New Roman"/>
          <w:sz w:val="24"/>
          <w:lang w:val="en-GB"/>
        </w:rPr>
        <w:t xml:space="preserve"> (1993)</w:t>
      </w:r>
      <w:r>
        <w:rPr>
          <w:rFonts w:ascii="Times New Roman" w:hAnsi="Times New Roman" w:cs="Times New Roman"/>
          <w:sz w:val="24"/>
          <w:lang w:val="en-GB"/>
        </w:rPr>
        <w:t>: Novel E</w:t>
      </w:r>
      <w:r w:rsidR="0067458F">
        <w:rPr>
          <w:rFonts w:ascii="Times New Roman" w:hAnsi="Times New Roman" w:cs="Times New Roman"/>
          <w:sz w:val="24"/>
          <w:lang w:val="en-GB"/>
        </w:rPr>
        <w:t>vidence for Roman S</w:t>
      </w:r>
      <w:r w:rsidR="00D90A2D">
        <w:rPr>
          <w:rFonts w:ascii="Times New Roman" w:hAnsi="Times New Roman" w:cs="Times New Roman"/>
          <w:sz w:val="24"/>
          <w:lang w:val="en-GB"/>
        </w:rPr>
        <w:t>lavery, in: Past &amp; Present 138,</w:t>
      </w:r>
      <w:r w:rsidR="00085CF0" w:rsidRPr="00085CF0">
        <w:rPr>
          <w:rFonts w:ascii="Times New Roman" w:hAnsi="Times New Roman" w:cs="Times New Roman"/>
          <w:sz w:val="24"/>
          <w:lang w:val="en-GB"/>
        </w:rPr>
        <w:t xml:space="preserve"> 3-27.</w:t>
      </w:r>
    </w:p>
    <w:p w14:paraId="2517A1FE" w14:textId="77777777" w:rsidR="00917234" w:rsidRDefault="00917234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917234">
        <w:rPr>
          <w:rFonts w:ascii="Times New Roman" w:hAnsi="Times New Roman" w:cs="Times New Roman"/>
          <w:sz w:val="24"/>
          <w:szCs w:val="24"/>
          <w:lang w:val="en-US"/>
        </w:rPr>
        <w:t>Hunter, R.</w:t>
      </w:r>
      <w:r w:rsidR="00975EF8">
        <w:rPr>
          <w:rFonts w:ascii="Times New Roman" w:hAnsi="Times New Roman" w:cs="Times New Roman"/>
          <w:sz w:val="24"/>
          <w:szCs w:val="24"/>
          <w:lang w:val="en-US"/>
        </w:rPr>
        <w:t xml:space="preserve"> (2007)</w:t>
      </w:r>
      <w:r w:rsidRPr="00917234">
        <w:rPr>
          <w:rFonts w:ascii="Times New Roman" w:hAnsi="Times New Roman" w:cs="Times New Roman"/>
          <w:sz w:val="24"/>
          <w:szCs w:val="24"/>
          <w:lang w:val="en-US"/>
        </w:rPr>
        <w:t>: Isis and the Language of Aesop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1723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8591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17234">
        <w:rPr>
          <w:rFonts w:ascii="Times New Roman" w:hAnsi="Times New Roman" w:cs="Times New Roman"/>
          <w:sz w:val="24"/>
          <w:szCs w:val="24"/>
          <w:lang w:val="en-US"/>
        </w:rPr>
        <w:t xml:space="preserve"> M. Paschalis (</w:t>
      </w:r>
      <w:r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917234">
        <w:rPr>
          <w:rFonts w:ascii="Times New Roman" w:hAnsi="Times New Roman" w:cs="Times New Roman"/>
          <w:sz w:val="24"/>
          <w:szCs w:val="24"/>
          <w:lang w:val="en-US"/>
        </w:rPr>
        <w:t>.): Pastoral Palim</w:t>
      </w:r>
      <w:r w:rsidRPr="0091723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17234">
        <w:rPr>
          <w:rFonts w:ascii="Times New Roman" w:hAnsi="Times New Roman" w:cs="Times New Roman"/>
          <w:sz w:val="24"/>
          <w:szCs w:val="24"/>
          <w:lang w:val="en-US"/>
        </w:rPr>
        <w:t>sests: Essay</w:t>
      </w:r>
      <w:r w:rsidR="00FC1A9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17234">
        <w:rPr>
          <w:rFonts w:ascii="Times New Roman" w:hAnsi="Times New Roman" w:cs="Times New Roman"/>
          <w:sz w:val="24"/>
          <w:szCs w:val="24"/>
          <w:lang w:val="en-US"/>
        </w:rPr>
        <w:t xml:space="preserve"> in the Reception of Theocritus and Virgil, Herakleion, 39-58.</w:t>
      </w:r>
    </w:p>
    <w:p w14:paraId="16AE62D8" w14:textId="77777777" w:rsidR="0046134B" w:rsidRPr="000C2245" w:rsidRDefault="0046134B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46134B">
        <w:rPr>
          <w:rFonts w:ascii="Times New Roman" w:hAnsi="Times New Roman" w:cs="Times New Roman"/>
          <w:sz w:val="24"/>
          <w:szCs w:val="24"/>
          <w:lang w:val="it-IT"/>
        </w:rPr>
        <w:t>–</w:t>
      </w:r>
      <w:r w:rsidRPr="0046134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7721">
        <w:rPr>
          <w:rFonts w:ascii="Times New Roman" w:hAnsi="Times New Roman" w:cs="Times New Roman"/>
          <w:sz w:val="24"/>
          <w:szCs w:val="24"/>
          <w:lang w:val="it-IT"/>
        </w:rPr>
        <w:t>(2010</w:t>
      </w:r>
      <w:r w:rsidR="00975EF8">
        <w:rPr>
          <w:rFonts w:ascii="Times New Roman" w:hAnsi="Times New Roman" w:cs="Times New Roman"/>
          <w:sz w:val="24"/>
          <w:szCs w:val="24"/>
          <w:lang w:val="it-IT"/>
        </w:rPr>
        <w:t xml:space="preserve">): </w:t>
      </w:r>
      <w:r w:rsidR="00547721">
        <w:rPr>
          <w:rFonts w:ascii="Times New Roman" w:hAnsi="Times New Roman" w:cs="Times New Roman"/>
          <w:sz w:val="24"/>
          <w:szCs w:val="24"/>
          <w:lang w:val="it-IT"/>
        </w:rPr>
        <w:t>Rhythmical Language and Poetic</w:t>
      </w:r>
      <w:r w:rsidRPr="0046134B">
        <w:rPr>
          <w:rFonts w:ascii="Times New Roman" w:hAnsi="Times New Roman" w:cs="Times New Roman"/>
          <w:sz w:val="24"/>
          <w:szCs w:val="24"/>
          <w:lang w:val="it-IT"/>
        </w:rPr>
        <w:t xml:space="preserve"> Citation in Greek Narrative Texts, in: G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46134B">
        <w:rPr>
          <w:rFonts w:ascii="Times New Roman" w:hAnsi="Times New Roman" w:cs="Times New Roman"/>
          <w:sz w:val="24"/>
          <w:szCs w:val="24"/>
          <w:lang w:val="it-IT"/>
        </w:rPr>
        <w:t xml:space="preserve"> Basti</w:t>
      </w:r>
      <w:r w:rsidRPr="0046134B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46134B">
        <w:rPr>
          <w:rFonts w:ascii="Times New Roman" w:hAnsi="Times New Roman" w:cs="Times New Roman"/>
          <w:sz w:val="24"/>
          <w:szCs w:val="24"/>
          <w:lang w:val="it-IT"/>
        </w:rPr>
        <w:t>nini</w:t>
      </w:r>
      <w:r w:rsidR="00FC1A97">
        <w:rPr>
          <w:rFonts w:ascii="Times New Roman" w:hAnsi="Times New Roman" w:cs="Times New Roman"/>
          <w:sz w:val="24"/>
          <w:szCs w:val="24"/>
          <w:lang w:val="it-IT"/>
        </w:rPr>
        <w:t>/</w:t>
      </w:r>
      <w:r>
        <w:rPr>
          <w:rFonts w:ascii="Times New Roman" w:hAnsi="Times New Roman" w:cs="Times New Roman"/>
          <w:sz w:val="24"/>
          <w:szCs w:val="24"/>
          <w:lang w:val="it-IT"/>
        </w:rPr>
        <w:t>A.</w:t>
      </w:r>
      <w:r w:rsidRPr="0046134B">
        <w:rPr>
          <w:rFonts w:ascii="Times New Roman" w:hAnsi="Times New Roman" w:cs="Times New Roman"/>
          <w:sz w:val="24"/>
          <w:szCs w:val="24"/>
          <w:lang w:val="it-IT"/>
        </w:rPr>
        <w:t xml:space="preserve"> Casanova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(Hgg.):</w:t>
      </w:r>
      <w:r w:rsidR="00547721">
        <w:rPr>
          <w:rFonts w:ascii="Times New Roman" w:hAnsi="Times New Roman" w:cs="Times New Roman"/>
          <w:sz w:val="24"/>
          <w:szCs w:val="24"/>
          <w:lang w:val="it-IT"/>
        </w:rPr>
        <w:t xml:space="preserve"> I papiri del romanzo antico. A</w:t>
      </w:r>
      <w:r w:rsidRPr="0046134B">
        <w:rPr>
          <w:rFonts w:ascii="Times New Roman" w:hAnsi="Times New Roman" w:cs="Times New Roman"/>
          <w:sz w:val="24"/>
          <w:szCs w:val="24"/>
          <w:lang w:val="it-IT"/>
        </w:rPr>
        <w:t>tti del convegno internazionale di studi, Firenze, 11-12 giugno 2009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975EF8">
        <w:rPr>
          <w:rFonts w:ascii="Times New Roman" w:hAnsi="Times New Roman" w:cs="Times New Roman"/>
          <w:sz w:val="24"/>
          <w:szCs w:val="24"/>
          <w:lang w:val="it-IT"/>
        </w:rPr>
        <w:t>Firenze</w:t>
      </w:r>
      <w:r w:rsidRPr="0046134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7721">
        <w:rPr>
          <w:rFonts w:ascii="Times New Roman" w:hAnsi="Times New Roman" w:cs="Times New Roman"/>
          <w:sz w:val="24"/>
          <w:szCs w:val="24"/>
          <w:lang w:val="it-IT"/>
        </w:rPr>
        <w:t>(Studi e testi</w:t>
      </w:r>
      <w:r w:rsidRPr="0046134B">
        <w:rPr>
          <w:rFonts w:ascii="Times New Roman" w:hAnsi="Times New Roman" w:cs="Times New Roman"/>
          <w:sz w:val="24"/>
          <w:szCs w:val="24"/>
          <w:lang w:val="it-IT"/>
        </w:rPr>
        <w:t xml:space="preserve"> di Papirologia </w:t>
      </w:r>
      <w:r w:rsidRPr="000C2245">
        <w:rPr>
          <w:rFonts w:ascii="Times New Roman" w:hAnsi="Times New Roman" w:cs="Times New Roman"/>
          <w:sz w:val="24"/>
          <w:szCs w:val="24"/>
          <w:lang w:val="it-IT"/>
        </w:rPr>
        <w:t xml:space="preserve">N. S. 12), 223-245. </w:t>
      </w:r>
    </w:p>
    <w:p w14:paraId="3B12BC94" w14:textId="77777777" w:rsidR="00975EF8" w:rsidRPr="000C2245" w:rsidRDefault="00975EF8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  <w:lang w:val="it-IT"/>
        </w:rPr>
      </w:pPr>
    </w:p>
    <w:p w14:paraId="58D957E0" w14:textId="77777777" w:rsidR="0011713D" w:rsidRPr="000C2245" w:rsidRDefault="0011713D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  <w:lang w:val="it-IT"/>
        </w:rPr>
      </w:pPr>
    </w:p>
    <w:p w14:paraId="250D0B9C" w14:textId="77777777" w:rsidR="00286BDE" w:rsidRPr="00286BDE" w:rsidRDefault="00FB63ED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286BDE">
        <w:rPr>
          <w:rFonts w:ascii="Times New Roman" w:hAnsi="Times New Roman" w:cs="Times New Roman"/>
          <w:sz w:val="24"/>
          <w:lang w:val="en-US"/>
        </w:rPr>
        <w:t>Jedrkiewicz, S.</w:t>
      </w:r>
      <w:r w:rsidR="00286BDE" w:rsidRPr="00286BDE">
        <w:rPr>
          <w:rFonts w:ascii="Times New Roman" w:hAnsi="Times New Roman" w:cs="Times New Roman"/>
          <w:sz w:val="24"/>
          <w:lang w:val="en-US"/>
        </w:rPr>
        <w:t xml:space="preserve"> (1990-1992): The Last Champion of Play-Wisdom, </w:t>
      </w:r>
      <w:r w:rsidR="00547721">
        <w:rPr>
          <w:rFonts w:ascii="Times New Roman" w:hAnsi="Times New Roman" w:cs="Times New Roman"/>
          <w:sz w:val="24"/>
          <w:lang w:val="en-US"/>
        </w:rPr>
        <w:t>I</w:t>
      </w:r>
      <w:r w:rsidR="00286BDE">
        <w:rPr>
          <w:rFonts w:ascii="Times New Roman" w:hAnsi="Times New Roman" w:cs="Times New Roman"/>
          <w:sz w:val="24"/>
          <w:lang w:val="en-US"/>
        </w:rPr>
        <w:t>taca</w:t>
      </w:r>
      <w:r w:rsidR="0011713D">
        <w:rPr>
          <w:rFonts w:ascii="Times New Roman" w:hAnsi="Times New Roman" w:cs="Times New Roman"/>
          <w:sz w:val="24"/>
          <w:lang w:val="en-US"/>
        </w:rPr>
        <w:t xml:space="preserve"> 6-8, 115-130.</w:t>
      </w:r>
    </w:p>
    <w:p w14:paraId="00833458" w14:textId="77777777" w:rsidR="001A4140" w:rsidRPr="0063306D" w:rsidRDefault="001A4140" w:rsidP="0011713D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it-IT"/>
        </w:rPr>
      </w:pPr>
      <w:r w:rsidRPr="00F55166">
        <w:rPr>
          <w:rFonts w:ascii="Times New Roman" w:hAnsi="Times New Roman" w:cs="Times New Roman"/>
          <w:sz w:val="24"/>
          <w:lang w:val="en-US"/>
        </w:rPr>
        <w:t>(1994a): La mujer del filóso</w:t>
      </w:r>
      <w:r w:rsidR="00286BDE" w:rsidRPr="00F55166">
        <w:rPr>
          <w:rFonts w:ascii="Times New Roman" w:hAnsi="Times New Roman" w:cs="Times New Roman"/>
          <w:sz w:val="24"/>
          <w:lang w:val="en-US"/>
        </w:rPr>
        <w:t>fo y la mujer de la filosofía, in:</w:t>
      </w:r>
      <w:r w:rsidRPr="00F55166">
        <w:rPr>
          <w:rFonts w:ascii="Times New Roman" w:hAnsi="Times New Roman" w:cs="Times New Roman"/>
          <w:sz w:val="24"/>
          <w:lang w:val="en-US"/>
        </w:rPr>
        <w:t xml:space="preserve"> Actas del IX Simposio de la Sociedad Española de Literatura General y Comparada. </w:t>
      </w:r>
      <w:r w:rsidRPr="0063306D">
        <w:rPr>
          <w:rFonts w:ascii="Times New Roman" w:hAnsi="Times New Roman" w:cs="Times New Roman"/>
          <w:sz w:val="24"/>
          <w:lang w:val="it-IT"/>
        </w:rPr>
        <w:t>I:</w:t>
      </w:r>
      <w:r w:rsidR="00547721">
        <w:rPr>
          <w:rFonts w:ascii="Times New Roman" w:hAnsi="Times New Roman" w:cs="Times New Roman"/>
          <w:sz w:val="24"/>
          <w:lang w:val="it-IT"/>
        </w:rPr>
        <w:t xml:space="preserve"> La mujer: Elogio y vituperio, Zaragoz</w:t>
      </w:r>
      <w:r w:rsidRPr="0063306D">
        <w:rPr>
          <w:rFonts w:ascii="Times New Roman" w:hAnsi="Times New Roman" w:cs="Times New Roman"/>
          <w:sz w:val="24"/>
          <w:lang w:val="it-IT"/>
        </w:rPr>
        <w:t>a, 215-224.</w:t>
      </w:r>
    </w:p>
    <w:p w14:paraId="447BD12F" w14:textId="77777777" w:rsidR="001A4140" w:rsidRPr="001A4140" w:rsidRDefault="001A4140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fr-FR"/>
        </w:rPr>
      </w:pPr>
      <w:r w:rsidRPr="00286BDE">
        <w:rPr>
          <w:rFonts w:ascii="Times New Roman" w:hAnsi="Times New Roman" w:cs="Times New Roman"/>
          <w:sz w:val="24"/>
          <w:lang w:val="fr-FR"/>
        </w:rPr>
        <w:t>–</w:t>
      </w:r>
      <w:r w:rsidRPr="00286BDE">
        <w:rPr>
          <w:rFonts w:ascii="Times New Roman" w:hAnsi="Times New Roman" w:cs="Times New Roman"/>
          <w:sz w:val="24"/>
          <w:lang w:val="fr-FR"/>
        </w:rPr>
        <w:tab/>
        <w:t>(1994b): Quelques traits sceptiques dans l</w:t>
      </w:r>
      <w:r w:rsidRPr="001A4140">
        <w:rPr>
          <w:rFonts w:ascii="Times New Roman" w:hAnsi="Times New Roman" w:cs="Times New Roman"/>
          <w:sz w:val="24"/>
          <w:lang w:val="fr-FR"/>
        </w:rPr>
        <w:t>’image populaire du ph</w:t>
      </w:r>
      <w:r>
        <w:rPr>
          <w:rFonts w:ascii="Times New Roman" w:hAnsi="Times New Roman" w:cs="Times New Roman"/>
          <w:sz w:val="24"/>
          <w:lang w:val="fr-FR"/>
        </w:rPr>
        <w:t>ilosophe au début de notre ère,</w:t>
      </w:r>
      <w:r w:rsidRPr="001A4140">
        <w:rPr>
          <w:rFonts w:ascii="Times New Roman" w:hAnsi="Times New Roman" w:cs="Times New Roman"/>
          <w:sz w:val="24"/>
          <w:lang w:val="fr-FR"/>
        </w:rPr>
        <w:t xml:space="preserve"> </w:t>
      </w:r>
      <w:r w:rsidR="00286BDE">
        <w:rPr>
          <w:rFonts w:ascii="Times New Roman" w:hAnsi="Times New Roman" w:cs="Times New Roman"/>
          <w:sz w:val="24"/>
          <w:lang w:val="fr-FR"/>
        </w:rPr>
        <w:t xml:space="preserve">Πλάτων </w:t>
      </w:r>
      <w:r>
        <w:rPr>
          <w:rFonts w:ascii="Times New Roman" w:hAnsi="Times New Roman" w:cs="Times New Roman"/>
          <w:sz w:val="24"/>
          <w:lang w:val="fr-FR"/>
        </w:rPr>
        <w:t>46,</w:t>
      </w:r>
      <w:r w:rsidRPr="001A4140">
        <w:rPr>
          <w:rFonts w:ascii="Times New Roman" w:hAnsi="Times New Roman" w:cs="Times New Roman"/>
          <w:sz w:val="24"/>
          <w:lang w:val="fr-FR"/>
        </w:rPr>
        <w:t xml:space="preserve"> 129-134.</w:t>
      </w:r>
    </w:p>
    <w:p w14:paraId="5D14E146" w14:textId="77777777" w:rsidR="00FB63ED" w:rsidRPr="00975EF8" w:rsidRDefault="001A4140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–</w:t>
      </w:r>
      <w:r>
        <w:rPr>
          <w:rFonts w:ascii="Times New Roman" w:hAnsi="Times New Roman" w:cs="Times New Roman"/>
          <w:sz w:val="24"/>
          <w:lang w:val="en-US"/>
        </w:rPr>
        <w:tab/>
      </w:r>
      <w:r w:rsidR="00975EF8">
        <w:rPr>
          <w:rFonts w:ascii="Times New Roman" w:hAnsi="Times New Roman" w:cs="Times New Roman"/>
          <w:sz w:val="24"/>
          <w:lang w:val="en-US"/>
        </w:rPr>
        <w:t>(2009a)</w:t>
      </w:r>
      <w:r w:rsidR="00D03BBA" w:rsidRPr="00975EF8">
        <w:rPr>
          <w:rFonts w:ascii="Times New Roman" w:hAnsi="Times New Roman" w:cs="Times New Roman"/>
          <w:sz w:val="24"/>
          <w:lang w:val="en-US"/>
        </w:rPr>
        <w:t xml:space="preserve">: </w:t>
      </w:r>
      <w:r w:rsidR="00FB63ED" w:rsidRPr="00C5331F">
        <w:rPr>
          <w:rFonts w:ascii="Times New Roman" w:hAnsi="Times New Roman" w:cs="Times New Roman"/>
          <w:sz w:val="24"/>
          <w:lang w:val="en-US"/>
        </w:rPr>
        <w:t>Aesop and the Gods: Divine Charact</w:t>
      </w:r>
      <w:r w:rsidR="00FB63ED" w:rsidRPr="00A76ED1">
        <w:rPr>
          <w:rFonts w:ascii="Times New Roman" w:hAnsi="Times New Roman" w:cs="Times New Roman"/>
          <w:sz w:val="24"/>
          <w:lang w:val="en-GB"/>
        </w:rPr>
        <w:t xml:space="preserve">ers in the </w:t>
      </w:r>
      <w:r w:rsidR="00547721">
        <w:rPr>
          <w:rFonts w:ascii="Times New Roman" w:hAnsi="Times New Roman" w:cs="Times New Roman"/>
          <w:iCs/>
          <w:sz w:val="24"/>
          <w:lang w:val="en-GB"/>
        </w:rPr>
        <w:t>Aesop Romance</w:t>
      </w:r>
      <w:r w:rsidR="00FB63ED">
        <w:rPr>
          <w:rFonts w:ascii="Times New Roman" w:hAnsi="Times New Roman" w:cs="Times New Roman"/>
          <w:sz w:val="24"/>
          <w:lang w:val="en-GB"/>
        </w:rPr>
        <w:t xml:space="preserve">, Métis n. s. 7, </w:t>
      </w:r>
      <w:r w:rsidR="00FB63ED" w:rsidRPr="00A76ED1">
        <w:rPr>
          <w:rFonts w:ascii="Times New Roman" w:hAnsi="Times New Roman" w:cs="Times New Roman"/>
          <w:sz w:val="24"/>
          <w:lang w:val="en-GB"/>
        </w:rPr>
        <w:t>171-201.</w:t>
      </w:r>
    </w:p>
    <w:p w14:paraId="051320A3" w14:textId="77777777" w:rsidR="00FB63ED" w:rsidRPr="00A65B69" w:rsidRDefault="00D03BBA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F55166">
        <w:rPr>
          <w:rFonts w:ascii="Times New Roman" w:hAnsi="Times New Roman" w:cs="Times New Roman"/>
          <w:sz w:val="24"/>
          <w:lang w:val="it-IT"/>
        </w:rPr>
        <w:t>–</w:t>
      </w:r>
      <w:r w:rsidRPr="00F55166">
        <w:rPr>
          <w:rFonts w:ascii="Times New Roman" w:hAnsi="Times New Roman" w:cs="Times New Roman"/>
          <w:sz w:val="24"/>
          <w:lang w:val="it-IT"/>
        </w:rPr>
        <w:tab/>
      </w:r>
      <w:r w:rsidR="00975EF8" w:rsidRPr="00F55166">
        <w:rPr>
          <w:rFonts w:ascii="Times New Roman" w:hAnsi="Times New Roman" w:cs="Times New Roman"/>
          <w:sz w:val="24"/>
          <w:lang w:val="it-IT"/>
        </w:rPr>
        <w:t xml:space="preserve">(2009b): </w:t>
      </w:r>
      <w:r w:rsidR="00547721">
        <w:rPr>
          <w:rFonts w:ascii="Times New Roman" w:hAnsi="Times New Roman" w:cs="Times New Roman"/>
          <w:sz w:val="24"/>
          <w:lang w:val="it-IT"/>
        </w:rPr>
        <w:t>A N</w:t>
      </w:r>
      <w:r w:rsidR="00FB63ED" w:rsidRPr="00F55166">
        <w:rPr>
          <w:rFonts w:ascii="Times New Roman" w:hAnsi="Times New Roman" w:cs="Times New Roman"/>
          <w:sz w:val="24"/>
          <w:lang w:val="it-IT"/>
        </w:rPr>
        <w:t xml:space="preserve">arrative </w:t>
      </w:r>
      <w:r w:rsidR="00547721">
        <w:rPr>
          <w:rFonts w:ascii="Times New Roman" w:hAnsi="Times New Roman" w:cs="Times New Roman"/>
          <w:i/>
          <w:iCs/>
          <w:sz w:val="24"/>
          <w:lang w:val="it-IT"/>
        </w:rPr>
        <w:t>P</w:t>
      </w:r>
      <w:r w:rsidR="00FB63ED" w:rsidRPr="00F55166">
        <w:rPr>
          <w:rFonts w:ascii="Times New Roman" w:hAnsi="Times New Roman" w:cs="Times New Roman"/>
          <w:i/>
          <w:iCs/>
          <w:sz w:val="24"/>
          <w:lang w:val="it-IT"/>
        </w:rPr>
        <w:t>ast</w:t>
      </w:r>
      <w:r w:rsidR="00FB63ED" w:rsidRPr="00D03BBA">
        <w:rPr>
          <w:rFonts w:ascii="Times New Roman" w:hAnsi="Times New Roman" w:cs="Times New Roman"/>
          <w:i/>
          <w:iCs/>
          <w:sz w:val="24"/>
          <w:lang w:val="it-IT"/>
        </w:rPr>
        <w:t>iche</w:t>
      </w:r>
      <w:r w:rsidR="00547721">
        <w:rPr>
          <w:rFonts w:ascii="Times New Roman" w:hAnsi="Times New Roman" w:cs="Times New Roman"/>
          <w:sz w:val="24"/>
          <w:lang w:val="it-IT"/>
        </w:rPr>
        <w:t>: Aesop’s D</w:t>
      </w:r>
      <w:r w:rsidR="00FB63ED" w:rsidRPr="00D03BBA">
        <w:rPr>
          <w:rFonts w:ascii="Times New Roman" w:hAnsi="Times New Roman" w:cs="Times New Roman"/>
          <w:sz w:val="24"/>
          <w:lang w:val="it-IT"/>
        </w:rPr>
        <w:t>eath in Delphi (</w:t>
      </w:r>
      <w:r w:rsidR="00FB63ED" w:rsidRPr="00D03BBA">
        <w:rPr>
          <w:rFonts w:ascii="Times New Roman" w:hAnsi="Times New Roman" w:cs="Times New Roman"/>
          <w:i/>
          <w:iCs/>
          <w:sz w:val="24"/>
          <w:lang w:val="it-IT"/>
        </w:rPr>
        <w:t>Vita Aesopi</w:t>
      </w:r>
      <w:r w:rsidR="00FB63ED" w:rsidRPr="00D03BBA">
        <w:rPr>
          <w:rFonts w:ascii="Times New Roman" w:hAnsi="Times New Roman" w:cs="Times New Roman"/>
          <w:sz w:val="24"/>
          <w:lang w:val="it-IT"/>
        </w:rPr>
        <w:t xml:space="preserve">, chapp. </w:t>
      </w:r>
      <w:r w:rsidR="009C57F3" w:rsidRPr="00A65B69">
        <w:rPr>
          <w:rFonts w:ascii="Times New Roman" w:hAnsi="Times New Roman" w:cs="Times New Roman"/>
          <w:sz w:val="24"/>
          <w:lang w:val="en-US"/>
        </w:rPr>
        <w:t>124-142),</w:t>
      </w:r>
      <w:r w:rsidR="00FB63ED" w:rsidRPr="00A65B69">
        <w:rPr>
          <w:rFonts w:ascii="Times New Roman" w:hAnsi="Times New Roman" w:cs="Times New Roman"/>
          <w:sz w:val="24"/>
          <w:lang w:val="en-US"/>
        </w:rPr>
        <w:t xml:space="preserve"> Sem</w:t>
      </w:r>
      <w:r w:rsidR="009C57F3" w:rsidRPr="00A65B69">
        <w:rPr>
          <w:rFonts w:ascii="Times New Roman" w:hAnsi="Times New Roman" w:cs="Times New Roman"/>
          <w:sz w:val="24"/>
          <w:lang w:val="en-US"/>
        </w:rPr>
        <w:t>Rom</w:t>
      </w:r>
      <w:r w:rsidR="00FB63ED" w:rsidRPr="00A65B69">
        <w:rPr>
          <w:rFonts w:ascii="Times New Roman" w:hAnsi="Times New Roman" w:cs="Times New Roman"/>
          <w:sz w:val="24"/>
          <w:lang w:val="en-US"/>
        </w:rPr>
        <w:t xml:space="preserve"> 12, 2009, 135-157.</w:t>
      </w:r>
    </w:p>
    <w:p w14:paraId="49D7B766" w14:textId="77777777" w:rsidR="00BC3DE6" w:rsidRPr="00A65B69" w:rsidRDefault="00C243DD" w:rsidP="00BC3DE6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A65B69">
        <w:rPr>
          <w:rFonts w:ascii="Times New Roman" w:hAnsi="Times New Roman" w:cs="Times New Roman"/>
          <w:sz w:val="24"/>
          <w:lang w:val="en-US"/>
        </w:rPr>
        <w:t>–</w:t>
      </w:r>
      <w:r w:rsidRPr="00A65B69">
        <w:rPr>
          <w:rFonts w:ascii="Times New Roman" w:hAnsi="Times New Roman" w:cs="Times New Roman"/>
          <w:sz w:val="24"/>
          <w:lang w:val="en-US"/>
        </w:rPr>
        <w:tab/>
      </w:r>
      <w:r w:rsidR="00975EF8" w:rsidRPr="00A65B69">
        <w:rPr>
          <w:rFonts w:ascii="Times New Roman" w:hAnsi="Times New Roman" w:cs="Times New Roman"/>
          <w:sz w:val="24"/>
          <w:lang w:val="en-US"/>
        </w:rPr>
        <w:t xml:space="preserve">(2012): </w:t>
      </w:r>
      <w:r w:rsidRPr="00A65B69">
        <w:rPr>
          <w:rFonts w:ascii="Times New Roman" w:hAnsi="Times New Roman" w:cs="Times New Roman"/>
          <w:sz w:val="24"/>
          <w:lang w:val="en-US"/>
        </w:rPr>
        <w:t>Between Abjection and Exaltation: Aesop once Again, in: Q</w:t>
      </w:r>
      <w:r w:rsidR="00975EF8" w:rsidRPr="00A65B69">
        <w:rPr>
          <w:rFonts w:ascii="Times New Roman" w:hAnsi="Times New Roman" w:cs="Times New Roman"/>
          <w:sz w:val="24"/>
          <w:lang w:val="en-US"/>
        </w:rPr>
        <w:t>UCC</w:t>
      </w:r>
      <w:r w:rsidRPr="00A65B69">
        <w:rPr>
          <w:rFonts w:ascii="Times New Roman" w:hAnsi="Times New Roman" w:cs="Times New Roman"/>
          <w:sz w:val="24"/>
          <w:lang w:val="en-US"/>
        </w:rPr>
        <w:t xml:space="preserve"> 102, 199-21</w:t>
      </w:r>
    </w:p>
    <w:p w14:paraId="73A3A802" w14:textId="77777777" w:rsidR="00965C24" w:rsidRPr="00965C24" w:rsidRDefault="00965C24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fr-FR"/>
        </w:rPr>
      </w:pPr>
      <w:r w:rsidRPr="00965C24">
        <w:rPr>
          <w:rFonts w:ascii="Times New Roman" w:hAnsi="Times New Roman" w:cs="Times New Roman"/>
          <w:sz w:val="24"/>
          <w:lang w:val="fr-FR"/>
        </w:rPr>
        <w:t>–</w:t>
      </w:r>
      <w:r w:rsidRPr="00965C24">
        <w:rPr>
          <w:rFonts w:ascii="Times New Roman" w:hAnsi="Times New Roman" w:cs="Times New Roman"/>
          <w:sz w:val="24"/>
          <w:lang w:val="fr-FR"/>
        </w:rPr>
        <w:tab/>
      </w:r>
      <w:r w:rsidR="00975EF8">
        <w:rPr>
          <w:rFonts w:ascii="Times New Roman" w:hAnsi="Times New Roman" w:cs="Times New Roman"/>
          <w:sz w:val="24"/>
          <w:lang w:val="fr-FR"/>
        </w:rPr>
        <w:t xml:space="preserve">(2015a): </w:t>
      </w:r>
      <w:r w:rsidRPr="00965C24">
        <w:rPr>
          <w:rFonts w:ascii="Times New Roman" w:hAnsi="Times New Roman" w:cs="Times New Roman"/>
          <w:i/>
          <w:sz w:val="24"/>
          <w:lang w:val="fr-FR"/>
        </w:rPr>
        <w:t xml:space="preserve">Fabellarum Philosophus: </w:t>
      </w:r>
      <w:r w:rsidRPr="00965C24">
        <w:rPr>
          <w:rFonts w:ascii="Times New Roman" w:hAnsi="Times New Roman" w:cs="Times New Roman"/>
          <w:sz w:val="24"/>
          <w:lang w:val="fr-FR"/>
        </w:rPr>
        <w:t>Un aspect d’Ésope et</w:t>
      </w:r>
      <w:r>
        <w:rPr>
          <w:rFonts w:ascii="Times New Roman" w:hAnsi="Times New Roman" w:cs="Times New Roman"/>
          <w:sz w:val="24"/>
          <w:lang w:val="fr-FR"/>
        </w:rPr>
        <w:t xml:space="preserve"> de la fable à l’époque </w:t>
      </w:r>
      <w:r w:rsidR="00547721">
        <w:rPr>
          <w:rFonts w:ascii="Times New Roman" w:hAnsi="Times New Roman" w:cs="Times New Roman"/>
          <w:sz w:val="24"/>
          <w:lang w:val="fr-FR"/>
        </w:rPr>
        <w:t>hellé</w:t>
      </w:r>
      <w:r>
        <w:rPr>
          <w:rFonts w:ascii="Times New Roman" w:hAnsi="Times New Roman" w:cs="Times New Roman"/>
          <w:sz w:val="24"/>
          <w:lang w:val="fr-FR"/>
        </w:rPr>
        <w:t>ni</w:t>
      </w:r>
      <w:r>
        <w:rPr>
          <w:rFonts w:ascii="Times New Roman" w:hAnsi="Times New Roman" w:cs="Times New Roman"/>
          <w:sz w:val="24"/>
          <w:lang w:val="fr-FR"/>
        </w:rPr>
        <w:t>s</w:t>
      </w:r>
      <w:r>
        <w:rPr>
          <w:rFonts w:ascii="Times New Roman" w:hAnsi="Times New Roman" w:cs="Times New Roman"/>
          <w:sz w:val="24"/>
          <w:lang w:val="fr-FR"/>
        </w:rPr>
        <w:t>tique et i</w:t>
      </w:r>
      <w:r w:rsidR="00185915">
        <w:rPr>
          <w:rFonts w:ascii="Times New Roman" w:hAnsi="Times New Roman" w:cs="Times New Roman"/>
          <w:sz w:val="24"/>
          <w:lang w:val="fr-FR"/>
        </w:rPr>
        <w:t>mpériale, Aitia [online] 5,</w:t>
      </w:r>
      <w:r w:rsidR="003C0F18">
        <w:rPr>
          <w:rFonts w:ascii="Times New Roman" w:hAnsi="Times New Roman" w:cs="Times New Roman"/>
          <w:sz w:val="24"/>
          <w:lang w:val="fr-FR"/>
        </w:rPr>
        <w:t xml:space="preserve"> 1-12</w:t>
      </w:r>
      <w:r>
        <w:rPr>
          <w:rFonts w:ascii="Times New Roman" w:hAnsi="Times New Roman" w:cs="Times New Roman"/>
          <w:sz w:val="24"/>
          <w:lang w:val="fr-FR"/>
        </w:rPr>
        <w:t xml:space="preserve">. </w:t>
      </w:r>
    </w:p>
    <w:p w14:paraId="68713A67" w14:textId="77777777" w:rsidR="00BC3DE6" w:rsidRPr="00BC3DE6" w:rsidRDefault="00C243DD" w:rsidP="00BC3DE6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–</w:t>
      </w:r>
      <w:r>
        <w:rPr>
          <w:rFonts w:ascii="Times New Roman" w:hAnsi="Times New Roman" w:cs="Times New Roman"/>
          <w:sz w:val="24"/>
          <w:lang w:val="en-GB"/>
        </w:rPr>
        <w:tab/>
      </w:r>
      <w:r w:rsidR="00975EF8">
        <w:rPr>
          <w:rFonts w:ascii="Times New Roman" w:hAnsi="Times New Roman" w:cs="Times New Roman"/>
          <w:sz w:val="24"/>
          <w:lang w:val="en-GB"/>
        </w:rPr>
        <w:t xml:space="preserve">(2015b): </w:t>
      </w:r>
      <w:r>
        <w:rPr>
          <w:rFonts w:ascii="Times New Roman" w:hAnsi="Times New Roman" w:cs="Times New Roman"/>
          <w:sz w:val="24"/>
          <w:lang w:val="en-GB"/>
        </w:rPr>
        <w:t xml:space="preserve">Targeting the ‘Intellectuals’: Dio of Prusa and the </w:t>
      </w:r>
      <w:r w:rsidRPr="00C243DD">
        <w:rPr>
          <w:rFonts w:ascii="Times New Roman" w:hAnsi="Times New Roman" w:cs="Times New Roman"/>
          <w:i/>
          <w:sz w:val="24"/>
          <w:lang w:val="en-GB"/>
        </w:rPr>
        <w:t>Vita Aesop</w:t>
      </w:r>
      <w:r w:rsidR="004E01DF">
        <w:rPr>
          <w:rFonts w:ascii="Times New Roman" w:hAnsi="Times New Roman" w:cs="Times New Roman"/>
          <w:sz w:val="24"/>
          <w:lang w:val="en-GB"/>
        </w:rPr>
        <w:t>i, in: M. P. Futre Pinheiro/S.</w:t>
      </w:r>
      <w:r>
        <w:rPr>
          <w:rFonts w:ascii="Times New Roman" w:hAnsi="Times New Roman" w:cs="Times New Roman"/>
          <w:sz w:val="24"/>
          <w:lang w:val="en-GB"/>
        </w:rPr>
        <w:t xml:space="preserve"> Montiglio (Hgg.): Philosophy a</w:t>
      </w:r>
      <w:r w:rsidR="00975EF8">
        <w:rPr>
          <w:rFonts w:ascii="Times New Roman" w:hAnsi="Times New Roman" w:cs="Times New Roman"/>
          <w:sz w:val="24"/>
          <w:lang w:val="en-GB"/>
        </w:rPr>
        <w:t>nd the Ancient Novel, Groningen</w:t>
      </w:r>
      <w:r w:rsidR="00965C2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(Ancient Na</w:t>
      </w:r>
      <w:r>
        <w:rPr>
          <w:rFonts w:ascii="Times New Roman" w:hAnsi="Times New Roman" w:cs="Times New Roman"/>
          <w:sz w:val="24"/>
          <w:lang w:val="en-GB"/>
        </w:rPr>
        <w:t>r</w:t>
      </w:r>
      <w:r>
        <w:rPr>
          <w:rFonts w:ascii="Times New Roman" w:hAnsi="Times New Roman" w:cs="Times New Roman"/>
          <w:sz w:val="24"/>
          <w:lang w:val="en-GB"/>
        </w:rPr>
        <w:t>rative. Suppl. 20), 65-80.</w:t>
      </w:r>
    </w:p>
    <w:p w14:paraId="5ADA6DFD" w14:textId="77777777" w:rsidR="00BC3DE6" w:rsidRPr="00BC3DE6" w:rsidRDefault="00BC3DE6" w:rsidP="00BC3DE6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(2017</w:t>
      </w:r>
      <w:r w:rsidRPr="00BC3DE6">
        <w:rPr>
          <w:rFonts w:ascii="Times New Roman" w:hAnsi="Times New Roman" w:cs="Times New Roman"/>
          <w:sz w:val="24"/>
          <w:lang w:val="fr-FR"/>
        </w:rPr>
        <w:t>): La fable ésopique grecque a-t-elle eu des origins “populaires”?,</w:t>
      </w:r>
      <w:r>
        <w:rPr>
          <w:rFonts w:ascii="Times New Roman" w:hAnsi="Times New Roman" w:cs="Times New Roman"/>
          <w:sz w:val="24"/>
          <w:lang w:val="fr-FR"/>
        </w:rPr>
        <w:t xml:space="preserve"> Le Fablier 28, 11-28.</w:t>
      </w:r>
    </w:p>
    <w:p w14:paraId="08BA6452" w14:textId="77777777" w:rsidR="00392E32" w:rsidRPr="00392E32" w:rsidRDefault="00392E32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392E32">
        <w:rPr>
          <w:rFonts w:ascii="Times New Roman" w:hAnsi="Times New Roman" w:cs="Times New Roman"/>
          <w:sz w:val="24"/>
          <w:szCs w:val="24"/>
          <w:lang w:val="en-US"/>
        </w:rPr>
        <w:t>Jennings, V.</w:t>
      </w:r>
      <w:r w:rsidR="00975EF8">
        <w:rPr>
          <w:rFonts w:ascii="Times New Roman" w:hAnsi="Times New Roman" w:cs="Times New Roman"/>
          <w:sz w:val="24"/>
          <w:szCs w:val="24"/>
          <w:lang w:val="en-US"/>
        </w:rPr>
        <w:t xml:space="preserve"> (2017)</w:t>
      </w:r>
      <w:r w:rsidRPr="00392E32">
        <w:rPr>
          <w:rFonts w:ascii="Times New Roman" w:hAnsi="Times New Roman" w:cs="Times New Roman"/>
          <w:sz w:val="24"/>
          <w:szCs w:val="24"/>
          <w:lang w:val="en-US"/>
        </w:rPr>
        <w:t>: Divination and Popular Culture, in</w:t>
      </w:r>
      <w:r w:rsidR="004E01DF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L. Grieg (Hg.): Popular Culture in the Ancient</w:t>
      </w:r>
      <w:r w:rsidR="00975EF8">
        <w:rPr>
          <w:rFonts w:ascii="Times New Roman" w:hAnsi="Times New Roman" w:cs="Times New Roman"/>
          <w:sz w:val="24"/>
          <w:szCs w:val="24"/>
          <w:lang w:val="en-US"/>
        </w:rPr>
        <w:t xml:space="preserve"> World, Cambridge</w:t>
      </w:r>
      <w:r w:rsidR="00E94B0F">
        <w:rPr>
          <w:rFonts w:ascii="Times New Roman" w:hAnsi="Times New Roman" w:cs="Times New Roman"/>
          <w:sz w:val="24"/>
          <w:szCs w:val="24"/>
          <w:lang w:val="en-US"/>
        </w:rPr>
        <w:t>, 189-207.</w:t>
      </w:r>
    </w:p>
    <w:p w14:paraId="71A7565B" w14:textId="77777777" w:rsidR="00965C24" w:rsidRDefault="003359C7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Jouanno, C.</w:t>
      </w:r>
      <w:r w:rsidR="00975EF8">
        <w:rPr>
          <w:rFonts w:ascii="Times New Roman" w:hAnsi="Times New Roman" w:cs="Times New Roman"/>
          <w:sz w:val="24"/>
          <w:szCs w:val="24"/>
          <w:lang w:val="fr-FR"/>
        </w:rPr>
        <w:t xml:space="preserve"> (2003)</w:t>
      </w:r>
      <w:r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482E23">
        <w:rPr>
          <w:rFonts w:ascii="Times New Roman" w:hAnsi="Times New Roman" w:cs="Times New Roman"/>
          <w:sz w:val="24"/>
          <w:szCs w:val="24"/>
          <w:lang w:val="fr-FR"/>
        </w:rPr>
        <w:t xml:space="preserve"> Ésope</w:t>
      </w:r>
      <w:r w:rsidR="003C0F1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482E23">
        <w:rPr>
          <w:rFonts w:ascii="Times New Roman" w:hAnsi="Times New Roman" w:cs="Times New Roman"/>
          <w:sz w:val="24"/>
          <w:szCs w:val="24"/>
          <w:lang w:val="fr-FR"/>
        </w:rPr>
        <w:t xml:space="preserve"> ou le portrait</w:t>
      </w:r>
      <w:r w:rsidR="00965C24">
        <w:rPr>
          <w:rFonts w:ascii="Times New Roman" w:hAnsi="Times New Roman" w:cs="Times New Roman"/>
          <w:sz w:val="24"/>
          <w:szCs w:val="24"/>
          <w:lang w:val="fr-FR"/>
        </w:rPr>
        <w:t xml:space="preserve"> d’un anti-héros?, Kentron </w:t>
      </w:r>
      <w:r w:rsidR="005B6D5B">
        <w:rPr>
          <w:rFonts w:ascii="Times New Roman" w:hAnsi="Times New Roman" w:cs="Times New Roman"/>
          <w:sz w:val="24"/>
          <w:szCs w:val="24"/>
          <w:lang w:val="fr-FR"/>
        </w:rPr>
        <w:t>19, 51-69</w:t>
      </w:r>
      <w:r w:rsidR="00482E2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BA8E695" w14:textId="77777777" w:rsidR="003359C7" w:rsidRDefault="00965C24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–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975EF8">
        <w:rPr>
          <w:rFonts w:ascii="Times New Roman" w:hAnsi="Times New Roman" w:cs="Times New Roman"/>
          <w:sz w:val="24"/>
          <w:szCs w:val="24"/>
          <w:lang w:val="fr-FR"/>
        </w:rPr>
        <w:t xml:space="preserve">(2005): </w:t>
      </w:r>
      <w:r w:rsidR="003359C7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r w:rsidR="003359C7" w:rsidRPr="005B6D5B">
        <w:rPr>
          <w:rFonts w:ascii="Times New Roman" w:hAnsi="Times New Roman" w:cs="Times New Roman"/>
          <w:i/>
          <w:sz w:val="24"/>
          <w:szCs w:val="24"/>
          <w:lang w:val="fr-FR"/>
        </w:rPr>
        <w:t>Vie d’Esope</w:t>
      </w:r>
      <w:r w:rsidR="003359C7">
        <w:rPr>
          <w:rFonts w:ascii="Times New Roman" w:hAnsi="Times New Roman" w:cs="Times New Roman"/>
          <w:sz w:val="24"/>
          <w:szCs w:val="24"/>
          <w:lang w:val="fr-FR"/>
        </w:rPr>
        <w:t>: une biographie comique, R</w:t>
      </w:r>
      <w:r w:rsidR="00975EF8">
        <w:rPr>
          <w:rFonts w:ascii="Times New Roman" w:hAnsi="Times New Roman" w:cs="Times New Roman"/>
          <w:sz w:val="24"/>
          <w:szCs w:val="24"/>
          <w:lang w:val="fr-FR"/>
        </w:rPr>
        <w:t>EG 118,</w:t>
      </w:r>
      <w:r w:rsidR="003359C7">
        <w:rPr>
          <w:rFonts w:ascii="Times New Roman" w:hAnsi="Times New Roman" w:cs="Times New Roman"/>
          <w:sz w:val="24"/>
          <w:szCs w:val="24"/>
          <w:lang w:val="fr-FR"/>
        </w:rPr>
        <w:t xml:space="preserve"> 391-425.</w:t>
      </w:r>
    </w:p>
    <w:p w14:paraId="59A2AFFA" w14:textId="77777777" w:rsidR="00D95C5E" w:rsidRPr="00975EF8" w:rsidRDefault="00D95C5E" w:rsidP="0011713D">
      <w:pPr>
        <w:pStyle w:val="BodyText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–</w:t>
      </w:r>
      <w:r>
        <w:rPr>
          <w:rFonts w:ascii="Times New Roman" w:hAnsi="Times New Roman" w:cs="Times New Roman"/>
          <w:sz w:val="24"/>
          <w:lang w:val="fr-FR"/>
        </w:rPr>
        <w:tab/>
      </w:r>
      <w:r w:rsidR="00975EF8">
        <w:rPr>
          <w:rFonts w:ascii="Times New Roman" w:hAnsi="Times New Roman" w:cs="Times New Roman"/>
          <w:sz w:val="24"/>
          <w:lang w:val="fr-FR"/>
        </w:rPr>
        <w:t xml:space="preserve">(2006): </w:t>
      </w:r>
      <w:r w:rsidRPr="00C5331F">
        <w:rPr>
          <w:rFonts w:ascii="Times New Roman" w:hAnsi="Times New Roman" w:cs="Times New Roman"/>
          <w:sz w:val="24"/>
          <w:lang w:val="fr-FR"/>
        </w:rPr>
        <w:t xml:space="preserve">Vie d’Ésope. </w:t>
      </w:r>
      <w:r w:rsidRPr="00A76ED1">
        <w:rPr>
          <w:rFonts w:ascii="Times New Roman" w:hAnsi="Times New Roman" w:cs="Times New Roman"/>
          <w:sz w:val="24"/>
          <w:lang w:val="fr-FR"/>
        </w:rPr>
        <w:t xml:space="preserve">Livre du philosophe Xanthos et de son esclave Ésope. Du mode de vie d’Ésope. </w:t>
      </w:r>
      <w:r w:rsidRPr="00975EF8">
        <w:rPr>
          <w:rFonts w:ascii="Times New Roman" w:hAnsi="Times New Roman" w:cs="Times New Roman"/>
          <w:sz w:val="24"/>
          <w:lang w:val="fr-FR"/>
        </w:rPr>
        <w:t>Introduct</w:t>
      </w:r>
      <w:r w:rsidR="00975EF8" w:rsidRPr="00975EF8">
        <w:rPr>
          <w:rFonts w:ascii="Times New Roman" w:hAnsi="Times New Roman" w:cs="Times New Roman"/>
          <w:sz w:val="24"/>
          <w:lang w:val="fr-FR"/>
        </w:rPr>
        <w:t>ion, traduction et notes, Paris</w:t>
      </w:r>
      <w:r w:rsidRPr="00975EF8">
        <w:rPr>
          <w:rFonts w:ascii="Times New Roman" w:hAnsi="Times New Roman" w:cs="Times New Roman"/>
          <w:sz w:val="24"/>
          <w:lang w:val="fr-FR"/>
        </w:rPr>
        <w:t xml:space="preserve"> (La roue à livres</w:t>
      </w:r>
      <w:r w:rsidR="005B6D5B">
        <w:rPr>
          <w:rFonts w:ascii="Times New Roman" w:hAnsi="Times New Roman" w:cs="Times New Roman"/>
          <w:sz w:val="24"/>
          <w:lang w:val="fr-FR"/>
        </w:rPr>
        <w:t xml:space="preserve"> 47</w:t>
      </w:r>
      <w:r w:rsidRPr="00975EF8">
        <w:rPr>
          <w:rFonts w:ascii="Times New Roman" w:hAnsi="Times New Roman" w:cs="Times New Roman"/>
          <w:sz w:val="24"/>
          <w:lang w:val="fr-FR"/>
        </w:rPr>
        <w:t>)</w:t>
      </w:r>
      <w:r w:rsidR="002F48F7">
        <w:rPr>
          <w:rFonts w:ascii="Times New Roman" w:hAnsi="Times New Roman" w:cs="Times New Roman"/>
          <w:sz w:val="24"/>
          <w:lang w:val="fr-FR"/>
        </w:rPr>
        <w:t xml:space="preserve"> [V. Jennings, BMCRev 2006.09.16]</w:t>
      </w:r>
      <w:r w:rsidRPr="00975EF8">
        <w:rPr>
          <w:rFonts w:ascii="Times New Roman" w:hAnsi="Times New Roman" w:cs="Times New Roman"/>
          <w:sz w:val="24"/>
          <w:lang w:val="fr-FR"/>
        </w:rPr>
        <w:t>.</w:t>
      </w:r>
    </w:p>
    <w:p w14:paraId="5145FF75" w14:textId="77777777" w:rsidR="007A531B" w:rsidRPr="007A531B" w:rsidRDefault="007A531B" w:rsidP="0023427C">
      <w:pPr>
        <w:pStyle w:val="ListParagraph"/>
        <w:numPr>
          <w:ilvl w:val="0"/>
          <w:numId w:val="2"/>
        </w:numPr>
        <w:spacing w:line="240" w:lineRule="auto"/>
        <w:ind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007A531B">
        <w:rPr>
          <w:rFonts w:ascii="Times New Roman" w:hAnsi="Times New Roman" w:cs="Times New Roman"/>
          <w:sz w:val="24"/>
          <w:lang w:val="fr-FR"/>
        </w:rPr>
        <w:t>(2009</w:t>
      </w:r>
      <w:r>
        <w:rPr>
          <w:rFonts w:ascii="Times New Roman" w:hAnsi="Times New Roman" w:cs="Times New Roman"/>
          <w:sz w:val="24"/>
          <w:lang w:val="fr-FR"/>
        </w:rPr>
        <w:t>a</w:t>
      </w:r>
      <w:r w:rsidRPr="007A531B">
        <w:rPr>
          <w:rFonts w:ascii="Times New Roman" w:hAnsi="Times New Roman" w:cs="Times New Roman"/>
          <w:sz w:val="24"/>
          <w:lang w:val="fr-FR"/>
        </w:rPr>
        <w:t>): Ésope au pays des Précieuses: avatars d’un héros picaresque, XVII</w:t>
      </w:r>
      <w:r w:rsidRPr="007A531B">
        <w:rPr>
          <w:rFonts w:ascii="Times New Roman" w:hAnsi="Times New Roman" w:cs="Times New Roman"/>
          <w:sz w:val="24"/>
          <w:vertAlign w:val="superscript"/>
          <w:lang w:val="fr-FR"/>
        </w:rPr>
        <w:t>e</w:t>
      </w:r>
      <w:r w:rsidRPr="007A531B">
        <w:rPr>
          <w:rFonts w:ascii="Times New Roman" w:hAnsi="Times New Roman" w:cs="Times New Roman"/>
          <w:sz w:val="24"/>
          <w:lang w:val="fr-FR"/>
        </w:rPr>
        <w:t xml:space="preserve"> siècle 245, 749-765.</w:t>
      </w:r>
    </w:p>
    <w:p w14:paraId="05660C17" w14:textId="77777777" w:rsidR="005E6F19" w:rsidRDefault="005E6F19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5E6F1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E6F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5EF8">
        <w:rPr>
          <w:rFonts w:ascii="Times New Roman" w:hAnsi="Times New Roman" w:cs="Times New Roman"/>
          <w:sz w:val="24"/>
          <w:szCs w:val="24"/>
          <w:lang w:val="en-US"/>
        </w:rPr>
        <w:t>(2009</w:t>
      </w:r>
      <w:r w:rsidR="007A531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75EF8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Pr="005E6F19">
        <w:rPr>
          <w:rFonts w:ascii="Times New Roman" w:hAnsi="Times New Roman" w:cs="Times New Roman"/>
          <w:sz w:val="24"/>
          <w:szCs w:val="24"/>
          <w:lang w:val="en-US"/>
        </w:rPr>
        <w:t xml:space="preserve">Novelistic Lives and Historical Biographies: The </w:t>
      </w:r>
      <w:r w:rsidRPr="005E6F19">
        <w:rPr>
          <w:rFonts w:ascii="Times New Roman" w:hAnsi="Times New Roman" w:cs="Times New Roman"/>
          <w:i/>
          <w:sz w:val="24"/>
          <w:szCs w:val="24"/>
          <w:lang w:val="en-US"/>
        </w:rPr>
        <w:t>Life of Aesop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the </w:t>
      </w:r>
      <w:r w:rsidRPr="005E6F19">
        <w:rPr>
          <w:rFonts w:ascii="Times New Roman" w:hAnsi="Times New Roman" w:cs="Times New Roman"/>
          <w:i/>
          <w:sz w:val="24"/>
          <w:szCs w:val="24"/>
          <w:lang w:val="en-US"/>
        </w:rPr>
        <w:t>Alexander Romance</w:t>
      </w:r>
      <w:r w:rsidRPr="005E6F19">
        <w:rPr>
          <w:rFonts w:ascii="Times New Roman" w:hAnsi="Times New Roman" w:cs="Times New Roman"/>
          <w:sz w:val="24"/>
          <w:szCs w:val="24"/>
          <w:lang w:val="en-US"/>
        </w:rPr>
        <w:t xml:space="preserve"> as Fringe Novels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in: G. A. Karla </w:t>
      </w:r>
      <w:r w:rsidRPr="003D730B">
        <w:rPr>
          <w:rFonts w:ascii="Times New Roman" w:hAnsi="Times New Roman" w:cs="Times New Roman"/>
          <w:sz w:val="24"/>
          <w:szCs w:val="24"/>
          <w:lang w:val="en-GB"/>
        </w:rPr>
        <w:t>(Hg.):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Fiction on the Fringe: Novelistic Writing in the Post-C</w:t>
      </w:r>
      <w:r w:rsidR="00975EF8">
        <w:rPr>
          <w:rFonts w:ascii="Times New Roman" w:hAnsi="Times New Roman" w:cs="Times New Roman"/>
          <w:sz w:val="24"/>
          <w:szCs w:val="24"/>
          <w:lang w:val="en-GB"/>
        </w:rPr>
        <w:t>lassical Age, Leiden/Boston</w:t>
      </w:r>
      <w:r>
        <w:rPr>
          <w:rFonts w:ascii="Times New Roman" w:hAnsi="Times New Roman" w:cs="Times New Roman"/>
          <w:sz w:val="24"/>
          <w:szCs w:val="24"/>
          <w:lang w:val="en-GB"/>
        </w:rPr>
        <w:t>, 33-48.</w:t>
      </w:r>
    </w:p>
    <w:p w14:paraId="36EA8701" w14:textId="77777777" w:rsidR="00D324B1" w:rsidRDefault="003359C7" w:rsidP="00567563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–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975EF8">
        <w:rPr>
          <w:rFonts w:ascii="Times New Roman" w:hAnsi="Times New Roman" w:cs="Times New Roman"/>
          <w:sz w:val="24"/>
          <w:szCs w:val="24"/>
          <w:lang w:val="fr-FR"/>
        </w:rPr>
        <w:t xml:space="preserve">(2011): </w:t>
      </w:r>
      <w:r w:rsidR="00F55166">
        <w:rPr>
          <w:rFonts w:ascii="Times New Roman" w:hAnsi="Times New Roman" w:cs="Times New Roman"/>
          <w:sz w:val="24"/>
          <w:szCs w:val="24"/>
          <w:lang w:val="fr-FR"/>
        </w:rPr>
        <w:t>Le biograph</w:t>
      </w:r>
      <w:r w:rsidR="00D324B1" w:rsidRPr="00D324B1">
        <w:rPr>
          <w:rFonts w:ascii="Times New Roman" w:hAnsi="Times New Roman" w:cs="Times New Roman"/>
          <w:sz w:val="24"/>
          <w:szCs w:val="24"/>
          <w:lang w:val="fr-FR"/>
        </w:rPr>
        <w:t>e et le fabuliste: r</w:t>
      </w:r>
      <w:r w:rsidR="00D324B1">
        <w:rPr>
          <w:rFonts w:ascii="Times New Roman" w:hAnsi="Times New Roman" w:cs="Times New Roman"/>
          <w:sz w:val="24"/>
          <w:szCs w:val="24"/>
          <w:lang w:val="fr-FR"/>
        </w:rPr>
        <w:t xml:space="preserve">éflexions sur le rôle des fables dans la </w:t>
      </w:r>
      <w:r w:rsidR="00D324B1" w:rsidRPr="00392E32">
        <w:rPr>
          <w:rFonts w:ascii="Times New Roman" w:hAnsi="Times New Roman" w:cs="Times New Roman"/>
          <w:i/>
          <w:sz w:val="24"/>
          <w:szCs w:val="24"/>
          <w:lang w:val="fr-FR"/>
        </w:rPr>
        <w:t>Vie</w:t>
      </w:r>
      <w:r w:rsidR="00D324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92E32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D324B1">
        <w:rPr>
          <w:rFonts w:ascii="Times New Roman" w:hAnsi="Times New Roman" w:cs="Times New Roman"/>
          <w:sz w:val="24"/>
          <w:szCs w:val="24"/>
          <w:lang w:val="fr-FR"/>
        </w:rPr>
        <w:t>grecque</w:t>
      </w:r>
      <w:r w:rsidR="00392E32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D324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324B1" w:rsidRPr="00392E32">
        <w:rPr>
          <w:rFonts w:ascii="Times New Roman" w:hAnsi="Times New Roman" w:cs="Times New Roman"/>
          <w:i/>
          <w:sz w:val="24"/>
          <w:szCs w:val="24"/>
          <w:lang w:val="fr-FR"/>
        </w:rPr>
        <w:t>d’Ésope</w:t>
      </w:r>
      <w:r w:rsidR="00D324B1">
        <w:rPr>
          <w:rFonts w:ascii="Times New Roman" w:hAnsi="Times New Roman" w:cs="Times New Roman"/>
          <w:sz w:val="24"/>
          <w:szCs w:val="24"/>
          <w:lang w:val="fr-FR"/>
        </w:rPr>
        <w:t xml:space="preserve">, in: J.-M. Boivin [et al.] (Hgg.): </w:t>
      </w:r>
      <w:r w:rsidR="00392CEC">
        <w:rPr>
          <w:rFonts w:ascii="Times New Roman" w:hAnsi="Times New Roman" w:cs="Times New Roman"/>
          <w:sz w:val="24"/>
          <w:szCs w:val="24"/>
          <w:lang w:val="fr-FR"/>
        </w:rPr>
        <w:t>Les fables avant La Fontaine. A</w:t>
      </w:r>
      <w:r w:rsidR="00D324B1" w:rsidRPr="00D324B1">
        <w:rPr>
          <w:rFonts w:ascii="Times New Roman" w:hAnsi="Times New Roman" w:cs="Times New Roman"/>
          <w:sz w:val="24"/>
          <w:szCs w:val="24"/>
          <w:lang w:val="fr-FR"/>
        </w:rPr>
        <w:t>ctes du colloque international organisé les 7, 8 et 9 juin 2007 dans les Universités Paris-Est Créteil Val de Marne, Paris-Sorbonne-Paris IV, Sorbonne Nouvelle-Paris III</w:t>
      </w:r>
      <w:r w:rsidR="00D324B1">
        <w:rPr>
          <w:rFonts w:ascii="Times New Roman" w:hAnsi="Times New Roman" w:cs="Times New Roman"/>
          <w:sz w:val="24"/>
          <w:szCs w:val="24"/>
          <w:lang w:val="fr-FR"/>
        </w:rPr>
        <w:t xml:space="preserve">, Genève </w:t>
      </w:r>
      <w:r w:rsidR="00D324B1" w:rsidRPr="00D324B1">
        <w:rPr>
          <w:rFonts w:ascii="Times New Roman" w:hAnsi="Times New Roman" w:cs="Times New Roman"/>
          <w:sz w:val="24"/>
          <w:szCs w:val="24"/>
          <w:lang w:val="fr-FR"/>
        </w:rPr>
        <w:t>(Publications R</w:t>
      </w:r>
      <w:r w:rsidR="00D324B1" w:rsidRPr="00D324B1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D324B1" w:rsidRPr="00D324B1">
        <w:rPr>
          <w:rFonts w:ascii="Times New Roman" w:hAnsi="Times New Roman" w:cs="Times New Roman"/>
          <w:sz w:val="24"/>
          <w:szCs w:val="24"/>
          <w:lang w:val="fr-FR"/>
        </w:rPr>
        <w:t xml:space="preserve">manes et </w:t>
      </w:r>
      <w:r w:rsidR="00D324B1">
        <w:rPr>
          <w:rFonts w:ascii="Times New Roman" w:hAnsi="Times New Roman" w:cs="Times New Roman"/>
          <w:sz w:val="24"/>
          <w:szCs w:val="24"/>
          <w:lang w:val="fr-FR"/>
        </w:rPr>
        <w:t>Françaises, 253), 105-119.</w:t>
      </w:r>
    </w:p>
    <w:p w14:paraId="5E49F120" w14:textId="77777777" w:rsidR="000473D0" w:rsidRDefault="000473D0" w:rsidP="000473D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(2015): 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 xml:space="preserve">La fiction narrative grecque </w:t>
      </w:r>
      <w:r>
        <w:rPr>
          <w:rFonts w:ascii="Times New Roman" w:hAnsi="Times New Roman" w:cs="Times New Roman"/>
          <w:sz w:val="24"/>
          <w:szCs w:val="24"/>
          <w:lang w:val="fr-FR"/>
        </w:rPr>
        <w:t>au début de l’Âge Classique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>: réflexions sur trois tr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 xml:space="preserve">ductions de Jean Baudoin, </w:t>
      </w:r>
      <w:r w:rsidRPr="000473D0">
        <w:rPr>
          <w:rFonts w:ascii="Times New Roman" w:hAnsi="Times New Roman" w:cs="Times New Roman"/>
          <w:i/>
          <w:iCs/>
          <w:sz w:val="24"/>
          <w:szCs w:val="24"/>
          <w:lang w:val="fr-FR"/>
        </w:rPr>
        <w:t>L’Histoire Véritable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 xml:space="preserve"> de Lucien (1613), la </w:t>
      </w:r>
      <w:r w:rsidRPr="000473D0">
        <w:rPr>
          <w:rFonts w:ascii="Times New Roman" w:hAnsi="Times New Roman" w:cs="Times New Roman"/>
          <w:i/>
          <w:iCs/>
          <w:sz w:val="24"/>
          <w:szCs w:val="24"/>
          <w:lang w:val="fr-FR"/>
        </w:rPr>
        <w:t>Vie anonyme d’Ésope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 xml:space="preserve"> (1631) et </w:t>
      </w:r>
      <w:r w:rsidRPr="000473D0">
        <w:rPr>
          <w:rFonts w:ascii="Times New Roman" w:hAnsi="Times New Roman" w:cs="Times New Roman"/>
          <w:i/>
          <w:iCs/>
          <w:sz w:val="24"/>
          <w:szCs w:val="24"/>
          <w:lang w:val="fr-FR"/>
        </w:rPr>
        <w:t>Leucippé et Clitophon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d’Achille Tatius (1635)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in: B. 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>Pouderon (</w:t>
      </w:r>
      <w:r>
        <w:rPr>
          <w:rFonts w:ascii="Times New Roman" w:hAnsi="Times New Roman" w:cs="Times New Roman"/>
          <w:sz w:val="24"/>
          <w:szCs w:val="24"/>
          <w:lang w:val="fr-FR"/>
        </w:rPr>
        <w:t>Hg.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r w:rsidRPr="000473D0">
        <w:rPr>
          <w:rFonts w:ascii="Times New Roman" w:hAnsi="Times New Roman" w:cs="Times New Roman"/>
          <w:iCs/>
          <w:sz w:val="24"/>
          <w:szCs w:val="24"/>
          <w:lang w:val="fr-FR"/>
        </w:rPr>
        <w:t>Les R</w:t>
      </w:r>
      <w:r w:rsidRPr="000473D0">
        <w:rPr>
          <w:rFonts w:ascii="Times New Roman" w:hAnsi="Times New Roman" w:cs="Times New Roman"/>
          <w:iCs/>
          <w:sz w:val="24"/>
          <w:szCs w:val="24"/>
          <w:lang w:val="fr-FR"/>
        </w:rPr>
        <w:t>o</w:t>
      </w:r>
      <w:r w:rsidRPr="000473D0">
        <w:rPr>
          <w:rFonts w:ascii="Times New Roman" w:hAnsi="Times New Roman" w:cs="Times New Roman"/>
          <w:iCs/>
          <w:sz w:val="24"/>
          <w:szCs w:val="24"/>
          <w:lang w:val="fr-FR"/>
        </w:rPr>
        <w:t>mans grecs et latins et leurs réécritures modernes. Études sur la réception de l’Ancien R</w:t>
      </w:r>
      <w:r w:rsidRPr="000473D0">
        <w:rPr>
          <w:rFonts w:ascii="Times New Roman" w:hAnsi="Times New Roman" w:cs="Times New Roman"/>
          <w:iCs/>
          <w:sz w:val="24"/>
          <w:szCs w:val="24"/>
          <w:lang w:val="fr-FR"/>
        </w:rPr>
        <w:t>o</w:t>
      </w:r>
      <w:r w:rsidRPr="000473D0">
        <w:rPr>
          <w:rFonts w:ascii="Times New Roman" w:hAnsi="Times New Roman" w:cs="Times New Roman"/>
          <w:iCs/>
          <w:sz w:val="24"/>
          <w:szCs w:val="24"/>
          <w:lang w:val="fr-FR"/>
        </w:rPr>
        <w:t>man du Moyen Âge à la fin du XIX</w:t>
      </w:r>
      <w:r w:rsidRPr="000473D0">
        <w:rPr>
          <w:rFonts w:ascii="Times New Roman" w:hAnsi="Times New Roman" w:cs="Times New Roman"/>
          <w:iCs/>
          <w:sz w:val="24"/>
          <w:szCs w:val="24"/>
          <w:vertAlign w:val="superscript"/>
          <w:lang w:val="fr-FR"/>
        </w:rPr>
        <w:t>e</w:t>
      </w:r>
      <w:r w:rsidRPr="000473D0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siècle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 xml:space="preserve"> (Actes du colloque de Tours, 10-11 octobre 2013), Paris, 163-187.</w:t>
      </w:r>
    </w:p>
    <w:p w14:paraId="55B44891" w14:textId="77777777" w:rsidR="000473D0" w:rsidRPr="000473D0" w:rsidRDefault="000473D0" w:rsidP="000473D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(2018): 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>Pour une histoire de la réception des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73D0">
        <w:rPr>
          <w:rFonts w:ascii="Times New Roman" w:hAnsi="Times New Roman" w:cs="Times New Roman"/>
          <w:i/>
          <w:iCs/>
          <w:sz w:val="24"/>
          <w:szCs w:val="24"/>
          <w:lang w:val="fr-FR"/>
        </w:rPr>
        <w:t>fringe novels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>: quelques jalons grecs et byza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>n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>tins</w:t>
      </w:r>
      <w:r>
        <w:rPr>
          <w:rFonts w:ascii="Times New Roman" w:hAnsi="Times New Roman" w:cs="Times New Roman"/>
          <w:sz w:val="24"/>
          <w:szCs w:val="24"/>
          <w:lang w:val="fr-FR"/>
        </w:rPr>
        <w:t>, in: Dies. (Hg.):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473D0">
        <w:rPr>
          <w:rFonts w:ascii="Times New Roman" w:hAnsi="Times New Roman" w:cs="Times New Roman"/>
          <w:iCs/>
          <w:sz w:val="24"/>
          <w:szCs w:val="24"/>
          <w:lang w:val="fr-FR"/>
        </w:rPr>
        <w:t>Aux marges du roman antique</w:t>
      </w:r>
      <w:r>
        <w:rPr>
          <w:rFonts w:ascii="Times New Roman" w:hAnsi="Times New Roman" w:cs="Times New Roman"/>
          <w:iCs/>
          <w:sz w:val="24"/>
          <w:szCs w:val="24"/>
          <w:lang w:val="fr-FR"/>
        </w:rPr>
        <w:t xml:space="preserve">. Études sur la réception des </w:t>
      </w:r>
      <w:r w:rsidRPr="000473D0">
        <w:rPr>
          <w:rFonts w:ascii="Times New Roman" w:hAnsi="Times New Roman" w:cs="Times New Roman"/>
          <w:iCs/>
          <w:sz w:val="24"/>
          <w:szCs w:val="24"/>
          <w:lang w:val="fr-FR"/>
        </w:rPr>
        <w:t>‘fringe n</w:t>
      </w:r>
      <w:r w:rsidRPr="000473D0">
        <w:rPr>
          <w:rFonts w:ascii="Times New Roman" w:hAnsi="Times New Roman" w:cs="Times New Roman"/>
          <w:iCs/>
          <w:sz w:val="24"/>
          <w:szCs w:val="24"/>
          <w:lang w:val="fr-FR"/>
        </w:rPr>
        <w:t>o</w:t>
      </w:r>
      <w:r w:rsidRPr="000473D0">
        <w:rPr>
          <w:rFonts w:ascii="Times New Roman" w:hAnsi="Times New Roman" w:cs="Times New Roman"/>
          <w:iCs/>
          <w:sz w:val="24"/>
          <w:szCs w:val="24"/>
          <w:lang w:val="fr-FR"/>
        </w:rPr>
        <w:t>vels</w:t>
      </w:r>
      <w:r>
        <w:rPr>
          <w:rFonts w:ascii="Times New Roman" w:hAnsi="Times New Roman" w:cs="Times New Roman"/>
          <w:iCs/>
          <w:sz w:val="24"/>
          <w:szCs w:val="24"/>
          <w:lang w:val="fr-FR"/>
        </w:rPr>
        <w:t>’</w:t>
      </w:r>
      <w:r w:rsidRPr="000473D0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(fic</w:t>
      </w:r>
      <w:r>
        <w:rPr>
          <w:rFonts w:ascii="Times New Roman" w:hAnsi="Times New Roman" w:cs="Times New Roman"/>
          <w:iCs/>
          <w:sz w:val="24"/>
          <w:szCs w:val="24"/>
          <w:lang w:val="fr-FR"/>
        </w:rPr>
        <w:t>tions biographiques et autres ‘mythistoires’</w:t>
      </w:r>
      <w:r w:rsidRPr="000473D0">
        <w:rPr>
          <w:rFonts w:ascii="Times New Roman" w:hAnsi="Times New Roman" w:cs="Times New Roman"/>
          <w:iCs/>
          <w:sz w:val="24"/>
          <w:szCs w:val="24"/>
          <w:lang w:val="fr-FR"/>
        </w:rPr>
        <w:t>) de la Renaissance à l’époque m</w:t>
      </w:r>
      <w:r w:rsidRPr="000473D0">
        <w:rPr>
          <w:rFonts w:ascii="Times New Roman" w:hAnsi="Times New Roman" w:cs="Times New Roman"/>
          <w:iCs/>
          <w:sz w:val="24"/>
          <w:szCs w:val="24"/>
          <w:lang w:val="fr-FR"/>
        </w:rPr>
        <w:t>o</w:t>
      </w:r>
      <w:r w:rsidRPr="000473D0">
        <w:rPr>
          <w:rFonts w:ascii="Times New Roman" w:hAnsi="Times New Roman" w:cs="Times New Roman"/>
          <w:iCs/>
          <w:sz w:val="24"/>
          <w:szCs w:val="24"/>
          <w:lang w:val="fr-FR"/>
        </w:rPr>
        <w:t>derne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 xml:space="preserve"> Actes du collo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que de l’Université de Caen 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>– Normandie, 6-7 octobre 2016, édités avec la collabora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tion de B. </w:t>
      </w:r>
      <w:r w:rsidRPr="000473D0">
        <w:rPr>
          <w:rFonts w:ascii="Times New Roman" w:hAnsi="Times New Roman" w:cs="Times New Roman"/>
          <w:sz w:val="24"/>
          <w:szCs w:val="24"/>
          <w:lang w:val="fr-FR"/>
        </w:rPr>
        <w:t>Pouderon, Paris, 25-49</w:t>
      </w:r>
      <w:r>
        <w:rPr>
          <w:lang w:val="fr-FR"/>
        </w:rPr>
        <w:t>.</w:t>
      </w:r>
    </w:p>
    <w:p w14:paraId="0050CAC1" w14:textId="77777777" w:rsidR="001D49A0" w:rsidRPr="00431517" w:rsidRDefault="001D49A0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</w:p>
    <w:p w14:paraId="367F0D0E" w14:textId="77777777" w:rsidR="0011713D" w:rsidRPr="00431517" w:rsidRDefault="0011713D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</w:p>
    <w:p w14:paraId="43249BBE" w14:textId="77777777" w:rsidR="003D730B" w:rsidRPr="00380244" w:rsidRDefault="003D730B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380244">
        <w:rPr>
          <w:rFonts w:ascii="Times New Roman" w:hAnsi="Times New Roman" w:cs="Times New Roman"/>
          <w:sz w:val="24"/>
          <w:szCs w:val="24"/>
          <w:lang w:val="it-IT"/>
        </w:rPr>
        <w:lastRenderedPageBreak/>
        <w:t>Kanavou, N.</w:t>
      </w:r>
      <w:r w:rsidR="00975EF8" w:rsidRPr="00380244">
        <w:rPr>
          <w:rFonts w:ascii="Times New Roman" w:hAnsi="Times New Roman" w:cs="Times New Roman"/>
          <w:sz w:val="24"/>
          <w:szCs w:val="24"/>
          <w:lang w:val="it-IT"/>
        </w:rPr>
        <w:t xml:space="preserve"> (2006)</w:t>
      </w:r>
      <w:r w:rsidRPr="00380244">
        <w:rPr>
          <w:rFonts w:ascii="Times New Roman" w:hAnsi="Times New Roman" w:cs="Times New Roman"/>
          <w:sz w:val="24"/>
          <w:szCs w:val="24"/>
          <w:lang w:val="it-IT"/>
        </w:rPr>
        <w:t xml:space="preserve">: Personal Names in the </w:t>
      </w:r>
      <w:r w:rsidRPr="00380244">
        <w:rPr>
          <w:rFonts w:ascii="Times New Roman" w:hAnsi="Times New Roman" w:cs="Times New Roman"/>
          <w:i/>
          <w:sz w:val="24"/>
          <w:szCs w:val="24"/>
          <w:lang w:val="it-IT"/>
        </w:rPr>
        <w:t>Vita Aesopi</w:t>
      </w:r>
      <w:r w:rsidRPr="00380244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380244">
        <w:rPr>
          <w:rFonts w:ascii="Times New Roman" w:hAnsi="Times New Roman" w:cs="Times New Roman"/>
          <w:i/>
          <w:sz w:val="24"/>
          <w:szCs w:val="24"/>
          <w:lang w:val="it-IT"/>
        </w:rPr>
        <w:t>Vita G</w:t>
      </w:r>
      <w:r w:rsidRPr="00380244">
        <w:rPr>
          <w:rFonts w:ascii="Times New Roman" w:hAnsi="Times New Roman" w:cs="Times New Roman"/>
          <w:sz w:val="24"/>
          <w:szCs w:val="24"/>
          <w:lang w:val="it-IT"/>
        </w:rPr>
        <w:t xml:space="preserve"> or </w:t>
      </w:r>
      <w:r w:rsidRPr="00380244">
        <w:rPr>
          <w:rFonts w:ascii="Times New Roman" w:hAnsi="Times New Roman" w:cs="Times New Roman"/>
          <w:i/>
          <w:sz w:val="24"/>
          <w:szCs w:val="24"/>
          <w:lang w:val="it-IT"/>
        </w:rPr>
        <w:t>Perriana</w:t>
      </w:r>
      <w:r w:rsidR="00431517">
        <w:rPr>
          <w:rFonts w:ascii="Times New Roman" w:hAnsi="Times New Roman" w:cs="Times New Roman"/>
          <w:sz w:val="24"/>
          <w:szCs w:val="24"/>
          <w:lang w:val="it-IT"/>
        </w:rPr>
        <w:t xml:space="preserve">), </w:t>
      </w:r>
      <w:r w:rsidR="00975EF8" w:rsidRPr="00380244">
        <w:rPr>
          <w:rFonts w:ascii="Times New Roman" w:hAnsi="Times New Roman" w:cs="Times New Roman"/>
          <w:sz w:val="24"/>
          <w:szCs w:val="24"/>
          <w:lang w:val="it-IT"/>
        </w:rPr>
        <w:t>CQ 56,</w:t>
      </w:r>
      <w:r w:rsidRPr="00380244">
        <w:rPr>
          <w:rFonts w:ascii="Times New Roman" w:hAnsi="Times New Roman" w:cs="Times New Roman"/>
          <w:sz w:val="24"/>
          <w:szCs w:val="24"/>
          <w:lang w:val="it-IT"/>
        </w:rPr>
        <w:t xml:space="preserve"> 208-219.</w:t>
      </w:r>
    </w:p>
    <w:p w14:paraId="6E779F16" w14:textId="77777777" w:rsidR="00561B28" w:rsidRDefault="00561B28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</w:rPr>
      </w:pPr>
      <w:r w:rsidRPr="00E064F7">
        <w:rPr>
          <w:rFonts w:ascii="Times New Roman" w:hAnsi="Times New Roman" w:cs="Times New Roman"/>
          <w:sz w:val="24"/>
          <w:lang w:val="it-IT"/>
        </w:rPr>
        <w:t>Karla, G.A.</w:t>
      </w:r>
      <w:r>
        <w:rPr>
          <w:rFonts w:ascii="Times New Roman" w:hAnsi="Times New Roman" w:cs="Times New Roman"/>
          <w:sz w:val="24"/>
          <w:lang w:val="it-IT"/>
        </w:rPr>
        <w:t xml:space="preserve"> (2001)</w:t>
      </w:r>
      <w:r w:rsidRPr="00E064F7">
        <w:rPr>
          <w:rFonts w:ascii="Times New Roman" w:hAnsi="Times New Roman" w:cs="Times New Roman"/>
          <w:sz w:val="24"/>
          <w:lang w:val="it-IT"/>
        </w:rPr>
        <w:t xml:space="preserve">: Vita Aesopi. </w:t>
      </w:r>
      <w:r w:rsidRPr="00FB4681">
        <w:rPr>
          <w:rFonts w:ascii="Times New Roman" w:hAnsi="Times New Roman" w:cs="Times New Roman"/>
          <w:sz w:val="24"/>
        </w:rPr>
        <w:t>Überlieferung, Sprache und Edition einer frühbyzantin</w:t>
      </w:r>
      <w:r w:rsidRPr="00FB4681">
        <w:rPr>
          <w:rFonts w:ascii="Times New Roman" w:hAnsi="Times New Roman" w:cs="Times New Roman"/>
          <w:sz w:val="24"/>
        </w:rPr>
        <w:t>i</w:t>
      </w:r>
      <w:r w:rsidRPr="00FB4681">
        <w:rPr>
          <w:rFonts w:ascii="Times New Roman" w:hAnsi="Times New Roman" w:cs="Times New Roman"/>
          <w:sz w:val="24"/>
        </w:rPr>
        <w:t>schen Fassung des Äsopromans, Wiesbaden (Serta Graeca 13)</w:t>
      </w:r>
      <w:r w:rsidR="00185915">
        <w:rPr>
          <w:rFonts w:ascii="Times New Roman" w:hAnsi="Times New Roman" w:cs="Times New Roman"/>
          <w:sz w:val="24"/>
        </w:rPr>
        <w:t xml:space="preserve"> [</w:t>
      </w:r>
      <w:r w:rsidR="00431517">
        <w:rPr>
          <w:rFonts w:ascii="Times New Roman" w:hAnsi="Times New Roman" w:cs="Times New Roman"/>
          <w:sz w:val="24"/>
        </w:rPr>
        <w:t>P. Yannop</w:t>
      </w:r>
      <w:r w:rsidR="00185915">
        <w:rPr>
          <w:rFonts w:ascii="Times New Roman" w:hAnsi="Times New Roman" w:cs="Times New Roman"/>
          <w:sz w:val="24"/>
        </w:rPr>
        <w:t>o</w:t>
      </w:r>
      <w:r w:rsidR="00431517">
        <w:rPr>
          <w:rFonts w:ascii="Times New Roman" w:hAnsi="Times New Roman" w:cs="Times New Roman"/>
          <w:sz w:val="24"/>
        </w:rPr>
        <w:t>ulos, Byzant</w:t>
      </w:r>
      <w:r w:rsidR="00431517">
        <w:rPr>
          <w:rFonts w:ascii="Times New Roman" w:hAnsi="Times New Roman" w:cs="Times New Roman"/>
          <w:sz w:val="24"/>
        </w:rPr>
        <w:t>i</w:t>
      </w:r>
      <w:r w:rsidR="00431517">
        <w:rPr>
          <w:rFonts w:ascii="Times New Roman" w:hAnsi="Times New Roman" w:cs="Times New Roman"/>
          <w:sz w:val="24"/>
        </w:rPr>
        <w:t xml:space="preserve">on 72, 2002, 579; N. Holzberg, BZ 96, 2003, 296f.; </w:t>
      </w:r>
      <w:r w:rsidR="00185915">
        <w:rPr>
          <w:rFonts w:ascii="Times New Roman" w:hAnsi="Times New Roman" w:cs="Times New Roman"/>
          <w:sz w:val="24"/>
        </w:rPr>
        <w:t>W. Hansen</w:t>
      </w:r>
      <w:r w:rsidR="00431517">
        <w:rPr>
          <w:rFonts w:ascii="Times New Roman" w:hAnsi="Times New Roman" w:cs="Times New Roman"/>
          <w:sz w:val="24"/>
        </w:rPr>
        <w:t>, BMCRev 2004.09.39]</w:t>
      </w:r>
      <w:r w:rsidRPr="00FB4681">
        <w:rPr>
          <w:rFonts w:ascii="Times New Roman" w:hAnsi="Times New Roman" w:cs="Times New Roman"/>
          <w:sz w:val="24"/>
        </w:rPr>
        <w:t>.</w:t>
      </w:r>
    </w:p>
    <w:p w14:paraId="7E1F11BD" w14:textId="77777777" w:rsidR="005132A1" w:rsidRPr="00CA6912" w:rsidRDefault="005132A1" w:rsidP="0011713D">
      <w:pPr>
        <w:pStyle w:val="ListParagraph"/>
        <w:numPr>
          <w:ilvl w:val="0"/>
          <w:numId w:val="2"/>
        </w:numPr>
        <w:spacing w:line="240" w:lineRule="auto"/>
        <w:ind w:left="210" w:hanging="284"/>
        <w:rPr>
          <w:rFonts w:ascii="Times New Roman" w:hAnsi="Times New Roman" w:cs="Times New Roman"/>
          <w:sz w:val="24"/>
          <w:szCs w:val="24"/>
        </w:rPr>
      </w:pPr>
      <w:r w:rsidRPr="005132A1">
        <w:rPr>
          <w:rFonts w:ascii="Times New Roman" w:hAnsi="Times New Roman" w:cs="Times New Roman"/>
          <w:sz w:val="24"/>
        </w:rPr>
        <w:t xml:space="preserve">(2003): Die Redactio Accursiana der </w:t>
      </w:r>
      <w:r w:rsidR="00185915">
        <w:rPr>
          <w:rFonts w:ascii="Times New Roman" w:hAnsi="Times New Roman" w:cs="Times New Roman"/>
          <w:i/>
          <w:iCs/>
          <w:sz w:val="24"/>
        </w:rPr>
        <w:t>V</w:t>
      </w:r>
      <w:r w:rsidRPr="005132A1">
        <w:rPr>
          <w:rFonts w:ascii="Times New Roman" w:hAnsi="Times New Roman" w:cs="Times New Roman"/>
          <w:i/>
          <w:iCs/>
          <w:sz w:val="24"/>
        </w:rPr>
        <w:t>ita Aesopi</w:t>
      </w:r>
      <w:r w:rsidRPr="005132A1">
        <w:rPr>
          <w:rFonts w:ascii="Times New Roman" w:hAnsi="Times New Roman" w:cs="Times New Roman"/>
          <w:sz w:val="24"/>
        </w:rPr>
        <w:t>: Ein Werk des Maximos Planudes, BZ 96, 661-669.</w:t>
      </w:r>
    </w:p>
    <w:p w14:paraId="08F87E84" w14:textId="77777777" w:rsidR="00CA6912" w:rsidRPr="00CA6912" w:rsidRDefault="00CA6912" w:rsidP="0011713D">
      <w:pPr>
        <w:pStyle w:val="ListParagraph"/>
        <w:numPr>
          <w:ilvl w:val="0"/>
          <w:numId w:val="2"/>
        </w:numPr>
        <w:spacing w:line="240" w:lineRule="auto"/>
        <w:ind w:left="210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CA6912">
        <w:rPr>
          <w:rFonts w:ascii="Times New Roman" w:hAnsi="Times New Roman" w:cs="Times New Roman"/>
          <w:sz w:val="24"/>
          <w:lang w:val="en-US"/>
        </w:rPr>
        <w:t xml:space="preserve">(2005a): </w:t>
      </w:r>
      <w:r w:rsidRPr="00CA6912">
        <w:rPr>
          <w:rFonts w:ascii="Times New Roman" w:hAnsi="Times New Roman" w:cs="Times New Roman"/>
          <w:sz w:val="24"/>
          <w:szCs w:val="24"/>
          <w:lang w:val="en-US"/>
        </w:rPr>
        <w:t>The Modern Greek Version A o</w:t>
      </w:r>
      <w:r>
        <w:rPr>
          <w:rFonts w:ascii="Times New Roman" w:hAnsi="Times New Roman" w:cs="Times New Roman"/>
          <w:sz w:val="24"/>
          <w:szCs w:val="24"/>
          <w:lang w:val="en-US"/>
        </w:rPr>
        <w:t>f Aesop Romance and its Sources, in: E. Jeffreys/ M. Jeffreys (H</w:t>
      </w:r>
      <w:r w:rsidRPr="00CA6912">
        <w:rPr>
          <w:rFonts w:ascii="Times New Roman" w:hAnsi="Times New Roman" w:cs="Times New Roman"/>
          <w:sz w:val="24"/>
          <w:szCs w:val="24"/>
          <w:lang w:val="en-US"/>
        </w:rPr>
        <w:t xml:space="preserve">gg.), </w:t>
      </w:r>
      <w:r w:rsidRPr="00BD2D83">
        <w:rPr>
          <w:rFonts w:ascii="Times New Roman" w:hAnsi="Times New Roman" w:cs="Times New Roman"/>
          <w:sz w:val="24"/>
          <w:lang w:val="en-GB"/>
        </w:rPr>
        <w:t>Αναδρομικά</w:t>
      </w:r>
      <w:r w:rsidRPr="00CB54D4">
        <w:rPr>
          <w:rFonts w:ascii="Times New Roman" w:hAnsi="Times New Roman" w:cs="Times New Roman"/>
          <w:sz w:val="24"/>
          <w:lang w:val="en-US"/>
        </w:rPr>
        <w:t xml:space="preserve"> </w:t>
      </w:r>
      <w:r w:rsidRPr="00BD2D83">
        <w:rPr>
          <w:rFonts w:ascii="Times New Roman" w:hAnsi="Times New Roman" w:cs="Times New Roman"/>
          <w:sz w:val="24"/>
          <w:lang w:val="en-GB"/>
        </w:rPr>
        <w:t>και</w:t>
      </w:r>
      <w:r w:rsidRPr="00CB54D4">
        <w:rPr>
          <w:rFonts w:ascii="Times New Roman" w:hAnsi="Times New Roman" w:cs="Times New Roman"/>
          <w:sz w:val="24"/>
          <w:lang w:val="en-US"/>
        </w:rPr>
        <w:t xml:space="preserve"> </w:t>
      </w:r>
      <w:r w:rsidRPr="00BD2D83">
        <w:rPr>
          <w:rFonts w:ascii="Times New Roman" w:hAnsi="Times New Roman" w:cs="Times New Roman"/>
          <w:sz w:val="24"/>
          <w:lang w:val="en-GB"/>
        </w:rPr>
        <w:t>Προδρομικά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  <w:r w:rsidRPr="00CA691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Approaches to Texts in Early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Modern Greek. Papers from the C</w:t>
      </w:r>
      <w:r w:rsidRPr="00CA6912">
        <w:rPr>
          <w:rFonts w:ascii="Times New Roman" w:hAnsi="Times New Roman" w:cs="Times New Roman"/>
          <w:iCs/>
          <w:sz w:val="24"/>
          <w:szCs w:val="24"/>
          <w:lang w:val="en-US"/>
        </w:rPr>
        <w:t>onference Neograeca Medii Aevi V. Exeter College, University of Oxford, September 2000</w:t>
      </w:r>
      <w:r w:rsidRPr="00CA6912">
        <w:rPr>
          <w:rFonts w:ascii="Times New Roman" w:hAnsi="Times New Roman" w:cs="Times New Roman"/>
          <w:sz w:val="24"/>
          <w:szCs w:val="24"/>
          <w:lang w:val="en-US"/>
        </w:rPr>
        <w:t>, Oxford 2005, 47-56.</w:t>
      </w:r>
    </w:p>
    <w:p w14:paraId="401A555C" w14:textId="77777777" w:rsidR="00572075" w:rsidRPr="00185915" w:rsidRDefault="00975EF8" w:rsidP="0011713D">
      <w:pPr>
        <w:pStyle w:val="ListParagraph"/>
        <w:numPr>
          <w:ilvl w:val="0"/>
          <w:numId w:val="2"/>
        </w:numPr>
        <w:spacing w:line="240" w:lineRule="auto"/>
        <w:ind w:left="210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185915">
        <w:rPr>
          <w:rFonts w:ascii="Times New Roman" w:hAnsi="Times New Roman" w:cs="Times New Roman"/>
          <w:sz w:val="24"/>
          <w:szCs w:val="24"/>
          <w:lang w:val="en-US"/>
        </w:rPr>
        <w:t>(2005</w:t>
      </w:r>
      <w:r w:rsidR="00CA6912" w:rsidRPr="0018591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8591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72075" w:rsidRPr="00185915">
        <w:rPr>
          <w:rFonts w:ascii="Times New Roman" w:hAnsi="Times New Roman" w:cs="Times New Roman"/>
          <w:sz w:val="24"/>
          <w:szCs w:val="24"/>
          <w:lang w:val="en-US"/>
        </w:rPr>
        <w:t xml:space="preserve">: Zum Äsoproman Kap. 77, </w:t>
      </w:r>
      <w:r w:rsidR="00572075" w:rsidRPr="00561B28">
        <w:rPr>
          <w:rFonts w:ascii="Times New Roman" w:hAnsi="Times New Roman" w:cs="Times New Roman"/>
          <w:sz w:val="24"/>
          <w:szCs w:val="24"/>
        </w:rPr>
        <w:t>Ἀρχαιογνωσία</w:t>
      </w:r>
      <w:r w:rsidRPr="00185915">
        <w:rPr>
          <w:rFonts w:ascii="Times New Roman" w:hAnsi="Times New Roman" w:cs="Times New Roman"/>
          <w:sz w:val="24"/>
          <w:szCs w:val="24"/>
          <w:lang w:val="en-US"/>
        </w:rPr>
        <w:t xml:space="preserve"> 13,</w:t>
      </w:r>
      <w:r w:rsidR="003359C7" w:rsidRPr="00185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2075" w:rsidRPr="00185915">
        <w:rPr>
          <w:rFonts w:ascii="Times New Roman" w:hAnsi="Times New Roman" w:cs="Times New Roman"/>
          <w:sz w:val="24"/>
          <w:szCs w:val="24"/>
          <w:lang w:val="en-US"/>
        </w:rPr>
        <w:t>85-88.</w:t>
      </w:r>
    </w:p>
    <w:p w14:paraId="4D49883B" w14:textId="77777777" w:rsidR="003359C7" w:rsidRPr="00561B28" w:rsidRDefault="00975EF8" w:rsidP="0011713D">
      <w:pPr>
        <w:pStyle w:val="ListParagraph"/>
        <w:numPr>
          <w:ilvl w:val="0"/>
          <w:numId w:val="2"/>
        </w:numPr>
        <w:tabs>
          <w:tab w:val="left" w:pos="0"/>
          <w:tab w:val="left" w:pos="284"/>
        </w:tabs>
        <w:spacing w:line="240" w:lineRule="auto"/>
        <w:ind w:left="210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185915">
        <w:rPr>
          <w:rFonts w:ascii="Times New Roman" w:hAnsi="Times New Roman" w:cs="Times New Roman"/>
          <w:sz w:val="24"/>
          <w:szCs w:val="24"/>
          <w:lang w:val="en-US"/>
        </w:rPr>
        <w:t xml:space="preserve">(2009a): </w:t>
      </w:r>
      <w:r w:rsidR="003359C7" w:rsidRPr="00185915">
        <w:rPr>
          <w:rFonts w:ascii="Times New Roman" w:hAnsi="Times New Roman" w:cs="Times New Roman"/>
          <w:sz w:val="24"/>
          <w:szCs w:val="24"/>
          <w:lang w:val="en-US"/>
        </w:rPr>
        <w:t xml:space="preserve">Die älteste Version des Äsopromans, in: E. Karamalengou/E. Makrygianni (Hgg.): </w:t>
      </w:r>
      <w:r w:rsidR="003359C7" w:rsidRPr="00561B28">
        <w:rPr>
          <w:rFonts w:ascii="Times New Roman" w:hAnsi="Times New Roman" w:cs="Times New Roman"/>
          <w:sz w:val="24"/>
          <w:szCs w:val="24"/>
        </w:rPr>
        <w:t>Ἀντιφίλησις</w:t>
      </w:r>
      <w:r w:rsidR="003359C7" w:rsidRPr="0018591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359C7" w:rsidRPr="00561B28">
        <w:rPr>
          <w:rFonts w:ascii="Times New Roman" w:hAnsi="Times New Roman" w:cs="Times New Roman"/>
          <w:sz w:val="24"/>
          <w:szCs w:val="24"/>
          <w:lang w:val="en-US"/>
        </w:rPr>
        <w:t>Studies on Classical, Byzantine and Modern Greek Literature and Culture in Honour of John-Theophanes A. Papademetriou, Stuttgart, 442-452.</w:t>
      </w:r>
    </w:p>
    <w:p w14:paraId="18FC2929" w14:textId="77777777" w:rsidR="003D730B" w:rsidRPr="00561B28" w:rsidRDefault="00975EF8" w:rsidP="0011713D">
      <w:pPr>
        <w:pStyle w:val="ListParagraph"/>
        <w:numPr>
          <w:ilvl w:val="0"/>
          <w:numId w:val="2"/>
        </w:numPr>
        <w:spacing w:line="240" w:lineRule="auto"/>
        <w:ind w:left="210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561B28">
        <w:rPr>
          <w:rFonts w:ascii="Times New Roman" w:hAnsi="Times New Roman" w:cs="Times New Roman"/>
          <w:sz w:val="24"/>
          <w:szCs w:val="24"/>
          <w:lang w:val="en-GB"/>
        </w:rPr>
        <w:t xml:space="preserve">(2009b): </w:t>
      </w:r>
      <w:r w:rsidR="003D730B" w:rsidRPr="00561B28">
        <w:rPr>
          <w:rFonts w:ascii="Times New Roman" w:hAnsi="Times New Roman" w:cs="Times New Roman"/>
          <w:sz w:val="24"/>
          <w:szCs w:val="24"/>
          <w:lang w:val="en-GB"/>
        </w:rPr>
        <w:t>Fictional Biography vis-à-vis Romance: Affinity and Differentiation, in: Dies. (Hg.): F</w:t>
      </w:r>
      <w:r w:rsidR="00530DDE" w:rsidRPr="00561B28">
        <w:rPr>
          <w:rFonts w:ascii="Times New Roman" w:hAnsi="Times New Roman" w:cs="Times New Roman"/>
          <w:sz w:val="24"/>
          <w:szCs w:val="24"/>
          <w:lang w:val="en-GB"/>
        </w:rPr>
        <w:t>iction on the Fringe: Novelistic</w:t>
      </w:r>
      <w:r w:rsidR="003D730B" w:rsidRPr="00561B28">
        <w:rPr>
          <w:rFonts w:ascii="Times New Roman" w:hAnsi="Times New Roman" w:cs="Times New Roman"/>
          <w:sz w:val="24"/>
          <w:szCs w:val="24"/>
          <w:lang w:val="en-GB"/>
        </w:rPr>
        <w:t xml:space="preserve"> Writing in the Post-Classical Age, Leiden/Boston 2009, 13-32.</w:t>
      </w:r>
    </w:p>
    <w:p w14:paraId="1CC3C8B0" w14:textId="77777777" w:rsidR="005624B5" w:rsidRDefault="0082122F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–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75EF8">
        <w:rPr>
          <w:rFonts w:ascii="Times New Roman" w:hAnsi="Times New Roman" w:cs="Times New Roman"/>
          <w:sz w:val="24"/>
          <w:szCs w:val="24"/>
          <w:lang w:val="en-GB"/>
        </w:rPr>
        <w:t xml:space="preserve">(2011): </w:t>
      </w:r>
      <w:r w:rsidR="005624B5" w:rsidRPr="008212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Parody of the </w:t>
      </w:r>
      <w:r w:rsidR="005624B5" w:rsidRPr="0082122F">
        <w:rPr>
          <w:rFonts w:ascii="Times New Roman" w:eastAsia="Calibri" w:hAnsi="Times New Roman" w:cs="Times New Roman"/>
          <w:i/>
          <w:sz w:val="24"/>
          <w:szCs w:val="24"/>
          <w:lang w:val="en-US"/>
        </w:rPr>
        <w:t>Odyssey</w:t>
      </w:r>
      <w:r w:rsidR="005624B5" w:rsidRPr="008212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the </w:t>
      </w:r>
      <w:r w:rsidR="005624B5" w:rsidRPr="0082122F">
        <w:rPr>
          <w:rFonts w:ascii="Times New Roman" w:eastAsia="Calibri" w:hAnsi="Times New Roman" w:cs="Times New Roman"/>
          <w:i/>
          <w:sz w:val="24"/>
          <w:szCs w:val="24"/>
          <w:lang w:val="en-US"/>
        </w:rPr>
        <w:t>Life of Aesop</w:t>
      </w:r>
      <w:r w:rsidR="005624B5" w:rsidRPr="0082122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5624B5" w:rsidRPr="0082122F">
        <w:rPr>
          <w:rFonts w:ascii="Times New Roman" w:hAnsi="Times New Roman" w:cs="Times New Roman"/>
          <w:sz w:val="24"/>
          <w:szCs w:val="24"/>
          <w:lang w:val="el-GR"/>
        </w:rPr>
        <w:t>Cambridge Classical Journal</w:t>
      </w:r>
      <w:r w:rsidR="005624B5" w:rsidRPr="0082122F">
        <w:rPr>
          <w:rFonts w:ascii="Times New Roman" w:hAnsi="Times New Roman" w:cs="Times New Roman"/>
          <w:sz w:val="24"/>
          <w:szCs w:val="24"/>
          <w:lang w:val="en-US"/>
        </w:rPr>
        <w:t xml:space="preserve"> 57, </w:t>
      </w:r>
      <w:r w:rsidR="005624B5" w:rsidRPr="0082122F">
        <w:rPr>
          <w:rFonts w:ascii="Times New Roman" w:eastAsia="Calibri" w:hAnsi="Times New Roman" w:cs="Times New Roman"/>
          <w:sz w:val="24"/>
          <w:szCs w:val="24"/>
          <w:lang w:val="en-US"/>
        </w:rPr>
        <w:t>55-69</w:t>
      </w:r>
      <w:r w:rsidR="005624B5" w:rsidRPr="0082122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F6C3A8" w14:textId="77777777" w:rsidR="00813620" w:rsidRDefault="00813620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–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75EF8">
        <w:rPr>
          <w:rFonts w:ascii="Times New Roman" w:hAnsi="Times New Roman" w:cs="Times New Roman"/>
          <w:sz w:val="24"/>
          <w:szCs w:val="24"/>
          <w:lang w:val="en-GB"/>
        </w:rPr>
        <w:t xml:space="preserve">(2014):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Isis-Epiphany in the </w:t>
      </w:r>
      <w:r w:rsidRPr="00813620">
        <w:rPr>
          <w:rFonts w:ascii="Times New Roman" w:hAnsi="Times New Roman" w:cs="Times New Roman"/>
          <w:i/>
          <w:sz w:val="24"/>
          <w:szCs w:val="24"/>
          <w:lang w:val="en-GB"/>
        </w:rPr>
        <w:t>Life of Aesop</w:t>
      </w:r>
      <w:r w:rsidR="00E6773F">
        <w:rPr>
          <w:rFonts w:ascii="Times New Roman" w:hAnsi="Times New Roman" w:cs="Times New Roman"/>
          <w:sz w:val="24"/>
          <w:szCs w:val="24"/>
          <w:lang w:val="en-GB"/>
        </w:rPr>
        <w:t>: a Structural Analytic Approach</w:t>
      </w:r>
      <w:r>
        <w:rPr>
          <w:rFonts w:ascii="Times New Roman" w:hAnsi="Times New Roman" w:cs="Times New Roman"/>
          <w:sz w:val="24"/>
          <w:szCs w:val="24"/>
          <w:lang w:val="en-GB"/>
        </w:rPr>
        <w:t>, in: M. P. Futre Pinheiro</w:t>
      </w:r>
      <w:r w:rsidR="00392E32">
        <w:rPr>
          <w:rFonts w:ascii="Times New Roman" w:hAnsi="Times New Roman" w:cs="Times New Roman"/>
          <w:sz w:val="24"/>
          <w:szCs w:val="24"/>
          <w:lang w:val="en-GB"/>
        </w:rPr>
        <w:t>/G. Schmeling/E. P. Cueva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(Hgg.): The Ancient Novel and the Frontiers of Genre, </w:t>
      </w:r>
      <w:r w:rsidR="00975EF8">
        <w:rPr>
          <w:rFonts w:ascii="Times New Roman" w:hAnsi="Times New Roman" w:cs="Times New Roman"/>
          <w:sz w:val="24"/>
          <w:szCs w:val="24"/>
          <w:lang w:val="en-GB"/>
        </w:rPr>
        <w:t>Groningen</w:t>
      </w:r>
      <w:r w:rsidR="00392E32">
        <w:rPr>
          <w:rFonts w:ascii="Times New Roman" w:hAnsi="Times New Roman" w:cs="Times New Roman"/>
          <w:sz w:val="24"/>
          <w:szCs w:val="24"/>
          <w:lang w:val="en-GB"/>
        </w:rPr>
        <w:t xml:space="preserve"> (Ancient Narrative 18)</w:t>
      </w:r>
      <w:r>
        <w:rPr>
          <w:rFonts w:ascii="Times New Roman" w:hAnsi="Times New Roman" w:cs="Times New Roman"/>
          <w:sz w:val="24"/>
          <w:szCs w:val="24"/>
          <w:lang w:val="en-GB"/>
        </w:rPr>
        <w:t>, 83-</w:t>
      </w:r>
      <w:r w:rsidR="00392E32">
        <w:rPr>
          <w:rFonts w:ascii="Times New Roman" w:hAnsi="Times New Roman" w:cs="Times New Roman"/>
          <w:sz w:val="24"/>
          <w:szCs w:val="24"/>
          <w:lang w:val="en-GB"/>
        </w:rPr>
        <w:t>102</w:t>
      </w:r>
      <w:r w:rsidR="005624B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EBCD4F5" w14:textId="77777777" w:rsidR="005624B5" w:rsidRPr="003D730B" w:rsidRDefault="005624B5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‒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75EF8">
        <w:rPr>
          <w:rFonts w:ascii="Times New Roman" w:hAnsi="Times New Roman" w:cs="Times New Roman"/>
          <w:sz w:val="24"/>
          <w:szCs w:val="24"/>
          <w:lang w:val="en-GB"/>
        </w:rPr>
        <w:t xml:space="preserve">(2016a): </w:t>
      </w:r>
      <w:r w:rsidRPr="00E6773F">
        <w:rPr>
          <w:rFonts w:ascii="Times New Roman" w:hAnsi="Times New Roman" w:cs="Times New Roman"/>
          <w:i/>
          <w:sz w:val="24"/>
          <w:szCs w:val="24"/>
          <w:lang w:val="en-GB"/>
        </w:rPr>
        <w:t>Life of Aesop</w:t>
      </w:r>
      <w:r w:rsidRPr="0082122F">
        <w:rPr>
          <w:rFonts w:ascii="Times New Roman" w:hAnsi="Times New Roman" w:cs="Times New Roman"/>
          <w:sz w:val="24"/>
          <w:szCs w:val="24"/>
          <w:lang w:val="en-GB"/>
        </w:rPr>
        <w:t xml:space="preserve">: Fictional Biography as Popular Literature?, in: </w:t>
      </w:r>
      <w:r w:rsidR="0060799A" w:rsidRPr="0082122F">
        <w:rPr>
          <w:rFonts w:ascii="Times New Roman" w:hAnsi="Times New Roman" w:cs="Times New Roman"/>
          <w:sz w:val="24"/>
          <w:szCs w:val="24"/>
          <w:lang w:val="en-GB"/>
        </w:rPr>
        <w:t>K. De</w:t>
      </w:r>
      <w:r w:rsidR="0060799A">
        <w:rPr>
          <w:rFonts w:ascii="Times New Roman" w:hAnsi="Times New Roman" w:cs="Times New Roman"/>
          <w:sz w:val="24"/>
          <w:szCs w:val="24"/>
          <w:lang w:val="en-GB"/>
        </w:rPr>
        <w:t>moen/</w:t>
      </w:r>
      <w:r w:rsidRPr="0082122F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B34E66" w:rsidRPr="0082122F">
        <w:rPr>
          <w:rFonts w:ascii="Times New Roman" w:hAnsi="Times New Roman" w:cs="Times New Roman"/>
          <w:sz w:val="24"/>
          <w:szCs w:val="24"/>
          <w:lang w:val="en-GB"/>
        </w:rPr>
        <w:t>. de Temmer</w:t>
      </w:r>
      <w:r w:rsidR="0060799A">
        <w:rPr>
          <w:rFonts w:ascii="Times New Roman" w:hAnsi="Times New Roman" w:cs="Times New Roman"/>
          <w:sz w:val="24"/>
          <w:szCs w:val="24"/>
          <w:lang w:val="en-GB"/>
        </w:rPr>
        <w:t>man</w:t>
      </w:r>
      <w:r w:rsidR="00B34E66" w:rsidRPr="0082122F">
        <w:rPr>
          <w:rFonts w:ascii="Times New Roman" w:hAnsi="Times New Roman" w:cs="Times New Roman"/>
          <w:sz w:val="24"/>
          <w:szCs w:val="24"/>
          <w:lang w:val="en-GB"/>
        </w:rPr>
        <w:t xml:space="preserve"> (Hgg.):</w:t>
      </w:r>
      <w:r w:rsidRPr="0082122F">
        <w:rPr>
          <w:rFonts w:ascii="Times New Roman" w:hAnsi="Times New Roman" w:cs="Times New Roman"/>
          <w:sz w:val="24"/>
          <w:szCs w:val="24"/>
          <w:lang w:val="en-GB"/>
        </w:rPr>
        <w:t xml:space="preserve"> Writi</w:t>
      </w:r>
      <w:r w:rsidR="00E6773F">
        <w:rPr>
          <w:rFonts w:ascii="Times New Roman" w:hAnsi="Times New Roman" w:cs="Times New Roman"/>
          <w:sz w:val="24"/>
          <w:szCs w:val="24"/>
          <w:lang w:val="en-GB"/>
        </w:rPr>
        <w:t>ng Biography in Greece and Rome:</w:t>
      </w:r>
      <w:r w:rsidRPr="0082122F">
        <w:rPr>
          <w:rFonts w:ascii="Times New Roman" w:hAnsi="Times New Roman" w:cs="Times New Roman"/>
          <w:sz w:val="24"/>
          <w:szCs w:val="24"/>
          <w:lang w:val="en-GB"/>
        </w:rPr>
        <w:t xml:space="preserve"> Narrative Technique and F</w:t>
      </w:r>
      <w:r w:rsidR="00975EF8">
        <w:rPr>
          <w:rFonts w:ascii="Times New Roman" w:hAnsi="Times New Roman" w:cs="Times New Roman"/>
          <w:sz w:val="24"/>
          <w:szCs w:val="24"/>
          <w:lang w:val="en-GB"/>
        </w:rPr>
        <w:t>ictionalization, Cambridge</w:t>
      </w:r>
      <w:r w:rsidRPr="0082122F">
        <w:rPr>
          <w:rFonts w:ascii="Times New Roman" w:hAnsi="Times New Roman" w:cs="Times New Roman"/>
          <w:sz w:val="24"/>
          <w:szCs w:val="24"/>
          <w:lang w:val="en-GB"/>
        </w:rPr>
        <w:t xml:space="preserve"> 47-64.</w:t>
      </w:r>
    </w:p>
    <w:p w14:paraId="4D427513" w14:textId="77777777" w:rsidR="008A2A50" w:rsidRDefault="008A2A50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‒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75EF8">
        <w:rPr>
          <w:rFonts w:ascii="Times New Roman" w:hAnsi="Times New Roman" w:cs="Times New Roman"/>
          <w:sz w:val="24"/>
          <w:szCs w:val="24"/>
          <w:lang w:val="en-GB"/>
        </w:rPr>
        <w:t xml:space="preserve">(2016b): </w:t>
      </w:r>
      <w:r w:rsidRPr="008A2A50">
        <w:rPr>
          <w:rFonts w:ascii="Times New Roman" w:hAnsi="Times New Roman" w:cs="Times New Roman"/>
          <w:sz w:val="24"/>
          <w:szCs w:val="24"/>
          <w:lang w:val="en-GB"/>
        </w:rPr>
        <w:t>The Literary Life of a Fictional Life: Aesop in Antiquity and Byzantium, in: C. Cupane/B. Krönung (Hgg.): Fictional Storytelling in the Medieval Eastern Medit</w:t>
      </w:r>
      <w:r w:rsidR="00975EF8">
        <w:rPr>
          <w:rFonts w:ascii="Times New Roman" w:hAnsi="Times New Roman" w:cs="Times New Roman"/>
          <w:sz w:val="24"/>
          <w:szCs w:val="24"/>
          <w:lang w:val="en-GB"/>
        </w:rPr>
        <w:t>erranean and Beyond, Leiden</w:t>
      </w:r>
      <w:r w:rsidRPr="008A2A50">
        <w:rPr>
          <w:rFonts w:ascii="Times New Roman" w:hAnsi="Times New Roman" w:cs="Times New Roman"/>
          <w:sz w:val="24"/>
          <w:szCs w:val="24"/>
          <w:lang w:val="en-GB"/>
        </w:rPr>
        <w:t>, 313-337.</w:t>
      </w:r>
    </w:p>
    <w:p w14:paraId="09922AFA" w14:textId="77777777" w:rsidR="0006056A" w:rsidRDefault="00892678" w:rsidP="008926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(2019a): </w:t>
      </w:r>
      <w:r w:rsidRPr="00892678">
        <w:rPr>
          <w:rFonts w:ascii="Times New Roman" w:hAnsi="Times New Roman" w:cs="Times New Roman"/>
          <w:sz w:val="24"/>
          <w:szCs w:val="24"/>
        </w:rPr>
        <w:t>Το</w:t>
      </w:r>
      <w:r w:rsidRPr="008926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2678">
        <w:rPr>
          <w:rFonts w:ascii="Times New Roman" w:hAnsi="Times New Roman" w:cs="Times New Roman"/>
          <w:sz w:val="24"/>
          <w:szCs w:val="24"/>
        </w:rPr>
        <w:t>λεξιλόγιο</w:t>
      </w:r>
      <w:r w:rsidRPr="008926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2678">
        <w:rPr>
          <w:rFonts w:ascii="Times New Roman" w:hAnsi="Times New Roman" w:cs="Times New Roman"/>
          <w:sz w:val="24"/>
          <w:szCs w:val="24"/>
        </w:rPr>
        <w:t>της</w:t>
      </w:r>
      <w:r w:rsidRPr="008926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2678">
        <w:rPr>
          <w:rFonts w:ascii="Times New Roman" w:hAnsi="Times New Roman" w:cs="Times New Roman"/>
          <w:sz w:val="24"/>
          <w:szCs w:val="24"/>
        </w:rPr>
        <w:t>αρχαίας</w:t>
      </w:r>
      <w:r w:rsidRPr="008926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2678">
        <w:rPr>
          <w:rFonts w:ascii="Times New Roman" w:hAnsi="Times New Roman" w:cs="Times New Roman"/>
          <w:sz w:val="24"/>
          <w:szCs w:val="24"/>
        </w:rPr>
        <w:t>λαϊκής</w:t>
      </w:r>
      <w:r w:rsidRPr="008926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2678">
        <w:rPr>
          <w:rFonts w:ascii="Times New Roman" w:hAnsi="Times New Roman" w:cs="Times New Roman"/>
          <w:sz w:val="24"/>
          <w:szCs w:val="24"/>
        </w:rPr>
        <w:t>λογοτεχνίας</w:t>
      </w:r>
      <w:r w:rsidRPr="008926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2678">
        <w:rPr>
          <w:rFonts w:ascii="Times New Roman" w:hAnsi="Times New Roman" w:cs="Times New Roman"/>
          <w:sz w:val="24"/>
          <w:szCs w:val="24"/>
        </w:rPr>
        <w:t>και</w:t>
      </w:r>
      <w:r w:rsidRPr="008926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2678">
        <w:rPr>
          <w:rFonts w:ascii="Times New Roman" w:hAnsi="Times New Roman" w:cs="Times New Roman"/>
          <w:sz w:val="24"/>
          <w:szCs w:val="24"/>
        </w:rPr>
        <w:t>η</w:t>
      </w:r>
      <w:r w:rsidRPr="008926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2678">
        <w:rPr>
          <w:rFonts w:ascii="Times New Roman" w:hAnsi="Times New Roman" w:cs="Times New Roman"/>
          <w:sz w:val="24"/>
          <w:szCs w:val="24"/>
        </w:rPr>
        <w:t>Νέα</w:t>
      </w:r>
      <w:r w:rsidRPr="008926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2678">
        <w:rPr>
          <w:rFonts w:ascii="Times New Roman" w:hAnsi="Times New Roman" w:cs="Times New Roman"/>
          <w:sz w:val="24"/>
          <w:szCs w:val="24"/>
        </w:rPr>
        <w:t>Ελληνική</w:t>
      </w:r>
      <w:r w:rsidRPr="008926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92678">
        <w:rPr>
          <w:rFonts w:ascii="Times New Roman" w:hAnsi="Times New Roman" w:cs="Times New Roman"/>
          <w:sz w:val="24"/>
          <w:szCs w:val="24"/>
        </w:rPr>
        <w:t>Γλώσσα</w:t>
      </w:r>
      <w:r w:rsidR="00CA6912">
        <w:rPr>
          <w:rFonts w:ascii="Palatino Linotype" w:hAnsi="Palatino Linotype"/>
          <w:lang w:val="en-GB"/>
        </w:rPr>
        <w:t>,</w:t>
      </w:r>
      <w:r w:rsidRPr="00892678">
        <w:rPr>
          <w:rFonts w:ascii="Palatino Linotype" w:hAnsi="Palatino Linotype"/>
          <w:lang w:val="en-GB"/>
        </w:rPr>
        <w:t xml:space="preserve"> </w:t>
      </w:r>
      <w:r w:rsidRPr="00892678">
        <w:rPr>
          <w:rFonts w:ascii="Times New Roman" w:hAnsi="Times New Roman" w:cs="Times New Roman"/>
          <w:sz w:val="24"/>
          <w:szCs w:val="24"/>
          <w:lang w:val="en-GB"/>
        </w:rPr>
        <w:t xml:space="preserve">in: </w:t>
      </w:r>
      <w:r>
        <w:rPr>
          <w:rFonts w:ascii="Times New Roman" w:hAnsi="Times New Roman" w:cs="Times New Roman"/>
          <w:sz w:val="24"/>
          <w:szCs w:val="24"/>
          <w:lang w:val="en-GB"/>
        </w:rPr>
        <w:t>Dies./I. Manolessou/N. Pantelidis (H</w:t>
      </w:r>
      <w:r w:rsidRPr="00892678">
        <w:rPr>
          <w:rFonts w:ascii="Times New Roman" w:hAnsi="Times New Roman" w:cs="Times New Roman"/>
          <w:sz w:val="24"/>
          <w:szCs w:val="24"/>
          <w:lang w:val="en-GB"/>
        </w:rPr>
        <w:t xml:space="preserve">gg.), </w:t>
      </w:r>
      <w:r w:rsidRPr="00892678">
        <w:rPr>
          <w:rFonts w:ascii="Times New Roman" w:hAnsi="Times New Roman" w:cs="Times New Roman"/>
          <w:iCs/>
          <w:sz w:val="24"/>
          <w:szCs w:val="24"/>
        </w:rPr>
        <w:t>Λέξεις</w:t>
      </w:r>
      <w:r w:rsidRPr="0089267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: </w:t>
      </w:r>
      <w:r w:rsidRPr="00892678">
        <w:rPr>
          <w:rFonts w:ascii="Times New Roman" w:hAnsi="Times New Roman" w:cs="Times New Roman"/>
          <w:iCs/>
          <w:sz w:val="24"/>
          <w:szCs w:val="24"/>
        </w:rPr>
        <w:t>Τιμητικός</w:t>
      </w:r>
      <w:r w:rsidRPr="0089267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892678">
        <w:rPr>
          <w:rFonts w:ascii="Times New Roman" w:hAnsi="Times New Roman" w:cs="Times New Roman"/>
          <w:iCs/>
          <w:sz w:val="24"/>
          <w:szCs w:val="24"/>
        </w:rPr>
        <w:t>τόμος</w:t>
      </w:r>
      <w:r w:rsidRPr="0089267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892678">
        <w:rPr>
          <w:rFonts w:ascii="Times New Roman" w:hAnsi="Times New Roman" w:cs="Times New Roman"/>
          <w:iCs/>
          <w:sz w:val="24"/>
          <w:szCs w:val="24"/>
        </w:rPr>
        <w:t>για</w:t>
      </w:r>
      <w:r w:rsidRPr="0089267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892678">
        <w:rPr>
          <w:rFonts w:ascii="Times New Roman" w:hAnsi="Times New Roman" w:cs="Times New Roman"/>
          <w:iCs/>
          <w:sz w:val="24"/>
          <w:szCs w:val="24"/>
        </w:rPr>
        <w:t>τη</w:t>
      </w:r>
      <w:r w:rsidRPr="0089267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892678">
        <w:rPr>
          <w:rFonts w:ascii="Times New Roman" w:hAnsi="Times New Roman" w:cs="Times New Roman"/>
          <w:iCs/>
          <w:sz w:val="24"/>
          <w:szCs w:val="24"/>
        </w:rPr>
        <w:t>Χριστίνα</w:t>
      </w:r>
      <w:r w:rsidRPr="0089267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892678">
        <w:rPr>
          <w:rFonts w:ascii="Times New Roman" w:hAnsi="Times New Roman" w:cs="Times New Roman"/>
          <w:iCs/>
          <w:sz w:val="24"/>
          <w:szCs w:val="24"/>
        </w:rPr>
        <w:t>Μπασέα</w:t>
      </w:r>
      <w:r w:rsidRPr="00892678">
        <w:rPr>
          <w:rFonts w:ascii="Times New Roman" w:hAnsi="Times New Roman" w:cs="Times New Roman"/>
          <w:iCs/>
          <w:sz w:val="24"/>
          <w:szCs w:val="24"/>
          <w:lang w:val="en-GB"/>
        </w:rPr>
        <w:t>-</w:t>
      </w:r>
      <w:r w:rsidRPr="00892678">
        <w:rPr>
          <w:rFonts w:ascii="Times New Roman" w:hAnsi="Times New Roman" w:cs="Times New Roman"/>
          <w:iCs/>
          <w:sz w:val="24"/>
          <w:szCs w:val="24"/>
        </w:rPr>
        <w:t>Μπεζαντάκου</w:t>
      </w:r>
      <w:r w:rsidRPr="00892678">
        <w:rPr>
          <w:rFonts w:ascii="Times New Roman" w:hAnsi="Times New Roman" w:cs="Times New Roman"/>
          <w:sz w:val="24"/>
          <w:szCs w:val="24"/>
          <w:lang w:val="en-GB"/>
        </w:rPr>
        <w:t>, Athina: Kardamitsa, 2019, 169-186.</w:t>
      </w:r>
    </w:p>
    <w:p w14:paraId="478780D4" w14:textId="77777777" w:rsidR="00892678" w:rsidRPr="00892678" w:rsidRDefault="00892678" w:rsidP="0089267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(2019b): </w:t>
      </w:r>
      <w:r w:rsidRPr="00892678">
        <w:rPr>
          <w:rFonts w:ascii="Times New Roman" w:hAnsi="Times New Roman" w:cs="Times New Roman"/>
          <w:i/>
          <w:sz w:val="24"/>
          <w:szCs w:val="24"/>
          <w:lang w:val="en-GB"/>
        </w:rPr>
        <w:t>Locus amoenus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the </w:t>
      </w:r>
      <w:r w:rsidRPr="00892678">
        <w:rPr>
          <w:rFonts w:ascii="Times New Roman" w:hAnsi="Times New Roman" w:cs="Times New Roman"/>
          <w:i/>
          <w:sz w:val="24"/>
          <w:szCs w:val="24"/>
          <w:lang w:val="en-GB"/>
        </w:rPr>
        <w:t>Life of Aesop</w:t>
      </w:r>
      <w:r w:rsidRPr="00892678">
        <w:rPr>
          <w:rFonts w:ascii="Times New Roman" w:hAnsi="Times New Roman" w:cs="Times New Roman"/>
          <w:sz w:val="24"/>
          <w:szCs w:val="24"/>
          <w:lang w:val="en-GB"/>
        </w:rPr>
        <w:t>: M</w:t>
      </w:r>
      <w:r>
        <w:rPr>
          <w:rFonts w:ascii="Times New Roman" w:hAnsi="Times New Roman" w:cs="Times New Roman"/>
          <w:sz w:val="24"/>
          <w:szCs w:val="24"/>
          <w:lang w:val="en-GB"/>
        </w:rPr>
        <w:t>irroring the (Re)birth and the Death</w:t>
      </w:r>
      <w:r w:rsidRPr="00892678">
        <w:rPr>
          <w:rFonts w:ascii="Times New Roman" w:hAnsi="Times New Roman" w:cs="Times New Roman"/>
          <w:sz w:val="24"/>
          <w:szCs w:val="24"/>
          <w:lang w:val="en-GB"/>
        </w:rPr>
        <w:t xml:space="preserve">, in: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A. </w:t>
      </w:r>
      <w:r w:rsidRPr="00892678">
        <w:rPr>
          <w:rFonts w:ascii="Times New Roman" w:hAnsi="Times New Roman" w:cs="Times New Roman"/>
          <w:sz w:val="24"/>
          <w:szCs w:val="24"/>
          <w:lang w:val="en-GB"/>
        </w:rPr>
        <w:t>Gartziou-Tatti, A</w:t>
      </w:r>
      <w:r>
        <w:rPr>
          <w:rFonts w:ascii="Times New Roman" w:hAnsi="Times New Roman" w:cs="Times New Roman"/>
          <w:sz w:val="24"/>
          <w:szCs w:val="24"/>
          <w:lang w:val="en-GB"/>
        </w:rPr>
        <w:t>. Zografou (H</w:t>
      </w:r>
      <w:r w:rsidRPr="00892678">
        <w:rPr>
          <w:rFonts w:ascii="Times New Roman" w:hAnsi="Times New Roman" w:cs="Times New Roman"/>
          <w:sz w:val="24"/>
          <w:szCs w:val="24"/>
          <w:lang w:val="en-GB"/>
        </w:rPr>
        <w:t xml:space="preserve">gg.), </w:t>
      </w:r>
      <w:r w:rsidRPr="00892678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Des dieux et des plantes. </w:t>
      </w:r>
      <w:r w:rsidRPr="00892678">
        <w:rPr>
          <w:rFonts w:ascii="Times New Roman" w:hAnsi="Times New Roman" w:cs="Times New Roman"/>
          <w:iCs/>
          <w:sz w:val="24"/>
          <w:szCs w:val="24"/>
          <w:lang w:val="fr-FR"/>
        </w:rPr>
        <w:t>Monde végétal et religion en Grèce ancienne</w:t>
      </w:r>
      <w:r w:rsidRPr="00892678">
        <w:rPr>
          <w:rFonts w:ascii="Times New Roman" w:hAnsi="Times New Roman" w:cs="Times New Roman"/>
          <w:sz w:val="24"/>
          <w:szCs w:val="24"/>
          <w:lang w:val="fr-FR"/>
        </w:rPr>
        <w:t>, Liège, Presses Universitaires de Liège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892678">
        <w:rPr>
          <w:rFonts w:ascii="Times New Roman" w:hAnsi="Times New Roman" w:cs="Times New Roman"/>
          <w:sz w:val="24"/>
          <w:szCs w:val="24"/>
          <w:lang w:val="fr-FR"/>
        </w:rPr>
        <w:t>(Kernos, supplément 34), 99-107.</w:t>
      </w:r>
    </w:p>
    <w:p w14:paraId="34660DD9" w14:textId="77777777" w:rsidR="0006056A" w:rsidRPr="0006056A" w:rsidRDefault="0006056A" w:rsidP="0006056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70303">
        <w:rPr>
          <w:rFonts w:ascii="Times New Roman" w:hAnsi="Times New Roman" w:cs="Times New Roman"/>
          <w:sz w:val="24"/>
          <w:szCs w:val="24"/>
          <w:lang w:val="en-GB"/>
        </w:rPr>
        <w:t>im Druck</w:t>
      </w:r>
      <w:r>
        <w:rPr>
          <w:rFonts w:ascii="Times New Roman" w:hAnsi="Times New Roman" w:cs="Times New Roman"/>
          <w:sz w:val="24"/>
          <w:szCs w:val="24"/>
          <w:lang w:val="en-GB"/>
        </w:rPr>
        <w:t>): The Life of Aesop (M, O, R, N recension). Edited with an Introduction and Commentary. Translation by D. Konstan, Atlanta.</w:t>
      </w:r>
    </w:p>
    <w:p w14:paraId="4A2E0696" w14:textId="77777777" w:rsidR="005132A1" w:rsidRDefault="005132A1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en-GB"/>
        </w:rPr>
      </w:pPr>
      <w:r w:rsidRPr="00BD2D83">
        <w:rPr>
          <w:rFonts w:ascii="Times New Roman" w:hAnsi="Times New Roman" w:cs="Times New Roman"/>
          <w:sz w:val="24"/>
          <w:lang w:val="en-GB"/>
        </w:rPr>
        <w:t>Katsadoros, G.</w:t>
      </w:r>
      <w:r w:rsidRPr="005132A1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(</w:t>
      </w:r>
      <w:r w:rsidRPr="00BD2D83">
        <w:rPr>
          <w:rFonts w:ascii="Times New Roman" w:hAnsi="Times New Roman" w:cs="Times New Roman"/>
          <w:sz w:val="24"/>
          <w:lang w:val="en-GB"/>
        </w:rPr>
        <w:t>2011</w:t>
      </w:r>
      <w:r>
        <w:rPr>
          <w:rFonts w:ascii="Times New Roman" w:hAnsi="Times New Roman" w:cs="Times New Roman"/>
          <w:sz w:val="24"/>
          <w:lang w:val="en-GB"/>
        </w:rPr>
        <w:t>)</w:t>
      </w:r>
      <w:r w:rsidRPr="00BD2D83">
        <w:rPr>
          <w:rFonts w:ascii="Times New Roman" w:hAnsi="Times New Roman" w:cs="Times New Roman"/>
          <w:sz w:val="24"/>
          <w:lang w:val="en-GB"/>
        </w:rPr>
        <w:t>: The Disfiguration of Aesop and Karaghiozes: Embodiment of Indirect Expostulation and Resistance in Greek Shadow Theatre, in: G. Reifarth/P. Morrissey (Hgg.): Aesopic Voices. Re-framing Truth Through Concealed Ways of Presentation in the 20</w:t>
      </w:r>
      <w:r w:rsidRPr="00BD2D83">
        <w:rPr>
          <w:rFonts w:ascii="Times New Roman" w:hAnsi="Times New Roman" w:cs="Times New Roman"/>
          <w:sz w:val="24"/>
          <w:vertAlign w:val="superscript"/>
          <w:lang w:val="en-GB"/>
        </w:rPr>
        <w:t>th</w:t>
      </w:r>
      <w:r w:rsidRPr="00BD2D83">
        <w:rPr>
          <w:rFonts w:ascii="Times New Roman" w:hAnsi="Times New Roman" w:cs="Times New Roman"/>
          <w:sz w:val="24"/>
          <w:lang w:val="en-GB"/>
        </w:rPr>
        <w:t xml:space="preserve"> and 21</w:t>
      </w:r>
      <w:r w:rsidRPr="00BD2D83">
        <w:rPr>
          <w:rFonts w:ascii="Times New Roman" w:hAnsi="Times New Roman" w:cs="Times New Roman"/>
          <w:sz w:val="24"/>
          <w:vertAlign w:val="superscript"/>
          <w:lang w:val="en-GB"/>
        </w:rPr>
        <w:t>st</w:t>
      </w:r>
      <w:r w:rsidRPr="00BD2D83">
        <w:rPr>
          <w:rFonts w:ascii="Times New Roman" w:hAnsi="Times New Roman" w:cs="Times New Roman"/>
          <w:sz w:val="24"/>
          <w:lang w:val="en-GB"/>
        </w:rPr>
        <w:t xml:space="preserve"> Centuries, Newcastle</w:t>
      </w:r>
      <w:r w:rsidR="00EE3B7E">
        <w:rPr>
          <w:rFonts w:ascii="Times New Roman" w:hAnsi="Times New Roman" w:cs="Times New Roman"/>
          <w:sz w:val="24"/>
          <w:lang w:val="en-GB"/>
        </w:rPr>
        <w:t>-Upon-Tyne</w:t>
      </w:r>
      <w:r w:rsidRPr="00BD2D83">
        <w:rPr>
          <w:rFonts w:ascii="Times New Roman" w:hAnsi="Times New Roman" w:cs="Times New Roman"/>
          <w:sz w:val="24"/>
          <w:lang w:val="en-GB"/>
        </w:rPr>
        <w:t>, 257-289.</w:t>
      </w:r>
    </w:p>
    <w:p w14:paraId="62BF90A4" w14:textId="77777777" w:rsidR="009A52BB" w:rsidRDefault="009A52BB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Konstan, D./R. Walsh (2016): Civic and Subversive Biography in Antiquity, in: K. de Temmerman/K. Demoen (Hg.): Writing Biography in Greece and Rome: Narrative Tec</w:t>
      </w:r>
      <w:r>
        <w:rPr>
          <w:rFonts w:ascii="Times New Roman" w:hAnsi="Times New Roman" w:cs="Times New Roman"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sz w:val="24"/>
          <w:szCs w:val="24"/>
          <w:lang w:val="en-GB"/>
        </w:rPr>
        <w:t>nique and Fictionalization, Cambridge, 26-44.</w:t>
      </w:r>
    </w:p>
    <w:p w14:paraId="6A1CCFD9" w14:textId="77777777" w:rsidR="00D55A9A" w:rsidRPr="00FB63ED" w:rsidRDefault="00D55A9A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FB63ED">
        <w:rPr>
          <w:rFonts w:ascii="Times New Roman" w:hAnsi="Times New Roman" w:cs="Times New Roman"/>
          <w:sz w:val="24"/>
          <w:szCs w:val="24"/>
          <w:lang w:val="en-GB"/>
        </w:rPr>
        <w:t>Konstantakos, I.M.</w:t>
      </w:r>
      <w:r w:rsidR="00975EF8">
        <w:rPr>
          <w:rFonts w:ascii="Times New Roman" w:hAnsi="Times New Roman" w:cs="Times New Roman"/>
          <w:sz w:val="24"/>
          <w:szCs w:val="24"/>
          <w:lang w:val="en-GB"/>
        </w:rPr>
        <w:t xml:space="preserve"> (2003)</w:t>
      </w:r>
      <w:r w:rsidRPr="00FB63ED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78314B" w:rsidRPr="00FB63ED">
        <w:rPr>
          <w:rFonts w:ascii="Times New Roman" w:hAnsi="Times New Roman" w:cs="Times New Roman"/>
          <w:sz w:val="24"/>
          <w:szCs w:val="24"/>
          <w:lang w:val="en-GB"/>
        </w:rPr>
        <w:t xml:space="preserve"> Riddles, Philosophers and F</w:t>
      </w:r>
      <w:r w:rsidRPr="00FB63ED">
        <w:rPr>
          <w:rFonts w:ascii="Times New Roman" w:hAnsi="Times New Roman" w:cs="Times New Roman"/>
          <w:sz w:val="24"/>
          <w:szCs w:val="24"/>
          <w:lang w:val="en-GB"/>
        </w:rPr>
        <w:t xml:space="preserve">ishes: Aesop and the 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>θαλάσσιον</w:t>
      </w:r>
      <w:r w:rsidRPr="00FB63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>πρόβατον</w:t>
      </w:r>
      <w:r w:rsidR="00EE3B7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E3B7E" w:rsidRPr="00EE3B7E">
        <w:rPr>
          <w:rFonts w:ascii="Times New Roman" w:hAnsi="Times New Roman" w:cs="Times New Roman"/>
          <w:i/>
          <w:sz w:val="24"/>
          <w:szCs w:val="24"/>
          <w:lang w:val="en-US"/>
        </w:rPr>
        <w:t>Vita Aesopi</w:t>
      </w:r>
      <w:r w:rsidR="00EE3B7E">
        <w:rPr>
          <w:rFonts w:ascii="Times New Roman" w:hAnsi="Times New Roman" w:cs="Times New Roman"/>
          <w:sz w:val="24"/>
          <w:szCs w:val="24"/>
          <w:lang w:val="en-US"/>
        </w:rPr>
        <w:t xml:space="preserve"> W 24, G 47)</w:t>
      </w:r>
      <w:r w:rsidR="00975EF8">
        <w:rPr>
          <w:rFonts w:ascii="Times New Roman" w:hAnsi="Times New Roman" w:cs="Times New Roman"/>
          <w:sz w:val="24"/>
          <w:szCs w:val="24"/>
          <w:lang w:val="en-GB"/>
        </w:rPr>
        <w:t>, Eranos 101,</w:t>
      </w:r>
      <w:r w:rsidR="009461B9" w:rsidRPr="00FB63ED">
        <w:rPr>
          <w:rFonts w:ascii="Times New Roman" w:hAnsi="Times New Roman" w:cs="Times New Roman"/>
          <w:sz w:val="24"/>
          <w:szCs w:val="24"/>
          <w:lang w:val="en-GB"/>
        </w:rPr>
        <w:t xml:space="preserve"> 94-113</w:t>
      </w:r>
      <w:r w:rsidR="00482E2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E5EA3BA" w14:textId="77777777" w:rsidR="001A097A" w:rsidRPr="001A097A" w:rsidRDefault="001A097A" w:rsidP="001A097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(2004): Trial by Riddle: The Testing of the Counsellor and the Contest of Kings in the Legends of Amasis and Bias, C&amp;M 55, 85-137.</w:t>
      </w:r>
    </w:p>
    <w:p w14:paraId="3FBC05FD" w14:textId="77777777" w:rsidR="00D55A9A" w:rsidRPr="007C3556" w:rsidRDefault="00D55A9A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C355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5EF8">
        <w:rPr>
          <w:rFonts w:ascii="Times New Roman" w:hAnsi="Times New Roman" w:cs="Times New Roman"/>
          <w:sz w:val="24"/>
          <w:szCs w:val="24"/>
          <w:lang w:val="en-US"/>
        </w:rPr>
        <w:t xml:space="preserve">(2006): 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 xml:space="preserve">Aesop Adulterer and Trickster: a Study of </w:t>
      </w:r>
      <w:r w:rsidRPr="007C3556">
        <w:rPr>
          <w:rFonts w:ascii="Times New Roman" w:hAnsi="Times New Roman" w:cs="Times New Roman"/>
          <w:i/>
          <w:sz w:val="24"/>
          <w:szCs w:val="24"/>
          <w:lang w:val="en-US"/>
        </w:rPr>
        <w:t>Vita Aesopi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 xml:space="preserve"> ch. 75-76, </w:t>
      </w:r>
      <w:r w:rsidR="00E74A7D" w:rsidRPr="007C3556">
        <w:rPr>
          <w:rFonts w:ascii="Times New Roman" w:hAnsi="Times New Roman" w:cs="Times New Roman"/>
          <w:sz w:val="24"/>
          <w:szCs w:val="24"/>
          <w:lang w:val="en-US"/>
        </w:rPr>
        <w:t>Athenaeum 94, 563-600.</w:t>
      </w:r>
    </w:p>
    <w:p w14:paraId="2B3E98A6" w14:textId="77777777" w:rsidR="00E74A7D" w:rsidRPr="007C3556" w:rsidRDefault="00E74A7D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C3556">
        <w:rPr>
          <w:rFonts w:ascii="Times New Roman" w:hAnsi="Times New Roman" w:cs="Times New Roman"/>
          <w:sz w:val="24"/>
          <w:szCs w:val="24"/>
          <w:lang w:val="en-US"/>
        </w:rPr>
        <w:lastRenderedPageBreak/>
        <w:t>–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5EF8">
        <w:rPr>
          <w:rFonts w:ascii="Times New Roman" w:hAnsi="Times New Roman" w:cs="Times New Roman"/>
          <w:sz w:val="24"/>
          <w:szCs w:val="24"/>
          <w:lang w:val="en-US"/>
        </w:rPr>
        <w:t xml:space="preserve">(2009a): 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 xml:space="preserve">Characters and Names in the </w:t>
      </w:r>
      <w:r w:rsidRPr="007C3556">
        <w:rPr>
          <w:rFonts w:ascii="Times New Roman" w:hAnsi="Times New Roman" w:cs="Times New Roman"/>
          <w:i/>
          <w:sz w:val="24"/>
          <w:szCs w:val="24"/>
          <w:lang w:val="en-US"/>
        </w:rPr>
        <w:t>Vita Aesopi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 xml:space="preserve"> and in the </w:t>
      </w:r>
      <w:r w:rsidR="00185915">
        <w:rPr>
          <w:rFonts w:ascii="Times New Roman" w:hAnsi="Times New Roman" w:cs="Times New Roman"/>
          <w:i/>
          <w:sz w:val="24"/>
          <w:szCs w:val="24"/>
          <w:lang w:val="en-US"/>
        </w:rPr>
        <w:t>Tale of Ahiq</w:t>
      </w:r>
      <w:r w:rsidRPr="007C3556">
        <w:rPr>
          <w:rFonts w:ascii="Times New Roman" w:hAnsi="Times New Roman" w:cs="Times New Roman"/>
          <w:i/>
          <w:sz w:val="24"/>
          <w:szCs w:val="24"/>
          <w:lang w:val="en-US"/>
        </w:rPr>
        <w:t>ar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>. Part I: Lykoros and Hermippos</w:t>
      </w:r>
      <w:r w:rsidR="00975EF8">
        <w:rPr>
          <w:rFonts w:ascii="Times New Roman" w:hAnsi="Times New Roman" w:cs="Times New Roman"/>
          <w:sz w:val="24"/>
          <w:szCs w:val="24"/>
          <w:lang w:val="en-US"/>
        </w:rPr>
        <w:t>; Part II: The Adoptive Son,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 xml:space="preserve"> Hyperboreus 15, </w:t>
      </w:r>
      <w:r w:rsidR="008E364A" w:rsidRPr="007C3556">
        <w:rPr>
          <w:rFonts w:ascii="Times New Roman" w:hAnsi="Times New Roman" w:cs="Times New Roman"/>
          <w:sz w:val="24"/>
          <w:szCs w:val="24"/>
          <w:lang w:val="en-US"/>
        </w:rPr>
        <w:t>110-132. 325-339.</w:t>
      </w:r>
    </w:p>
    <w:p w14:paraId="1B72D4B3" w14:textId="77777777" w:rsidR="0078314B" w:rsidRPr="007C3556" w:rsidRDefault="0078314B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C355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(2009b): 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 xml:space="preserve">Cuckoo’s Fruit: Erotic Imagery in </w:t>
      </w:r>
      <w:r w:rsidRPr="007C3556">
        <w:rPr>
          <w:rFonts w:ascii="Times New Roman" w:hAnsi="Times New Roman" w:cs="Times New Roman"/>
          <w:i/>
          <w:sz w:val="24"/>
          <w:szCs w:val="24"/>
          <w:lang w:val="en-US"/>
        </w:rPr>
        <w:t>Vita Aesopi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 xml:space="preserve"> ch. 75-76, in: E. Karamalengou/E. Makrygianni (Hgg.): </w:t>
      </w:r>
      <w:r w:rsidRPr="007C3556">
        <w:rPr>
          <w:rFonts w:ascii="Times New Roman" w:hAnsi="Times New Roman" w:cs="Times New Roman"/>
          <w:sz w:val="24"/>
          <w:szCs w:val="24"/>
        </w:rPr>
        <w:t>Ἀντιφίλησις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 xml:space="preserve">. Studies on </w:t>
      </w:r>
      <w:r w:rsidR="003359C7">
        <w:rPr>
          <w:rFonts w:ascii="Times New Roman" w:hAnsi="Times New Roman" w:cs="Times New Roman"/>
          <w:sz w:val="24"/>
          <w:szCs w:val="24"/>
          <w:lang w:val="en-US"/>
        </w:rPr>
        <w:t>Cla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>ssical, Byzantine and Modern Greek Li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>erature and Culture in Honour of John-Theophanes A. Papademetriou, Stutt</w:t>
      </w:r>
      <w:r w:rsidR="003359C7">
        <w:rPr>
          <w:rFonts w:ascii="Times New Roman" w:hAnsi="Times New Roman" w:cs="Times New Roman"/>
          <w:sz w:val="24"/>
          <w:szCs w:val="24"/>
          <w:lang w:val="en-US"/>
        </w:rPr>
        <w:t>gart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>, 453-460.</w:t>
      </w:r>
    </w:p>
    <w:p w14:paraId="1F5699F1" w14:textId="77777777" w:rsidR="00D55A9A" w:rsidRPr="007C3556" w:rsidRDefault="00D55A9A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C355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(2009c): 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 xml:space="preserve">Nektanebo in the </w:t>
      </w:r>
      <w:r w:rsidRPr="007C3556">
        <w:rPr>
          <w:rFonts w:ascii="Times New Roman" w:hAnsi="Times New Roman" w:cs="Times New Roman"/>
          <w:i/>
          <w:sz w:val="24"/>
          <w:szCs w:val="24"/>
          <w:lang w:val="en-US"/>
        </w:rPr>
        <w:t>Vita Aesopi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 xml:space="preserve"> and in Other Narratives, C</w:t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 60,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 xml:space="preserve"> 99-144.</w:t>
      </w:r>
    </w:p>
    <w:p w14:paraId="585C6DE5" w14:textId="77777777" w:rsidR="00D55A9A" w:rsidRPr="007C3556" w:rsidRDefault="00D55A9A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C355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(2010a): 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>Ae</w:t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>sop and Riddles, Lexis 28,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 xml:space="preserve"> 257-290.</w:t>
      </w:r>
    </w:p>
    <w:p w14:paraId="6CF0BEA2" w14:textId="77777777" w:rsidR="00D55A9A" w:rsidRPr="007C3556" w:rsidRDefault="00D55A9A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C355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(2010b): 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 xml:space="preserve">The Miserly Monarch: Nektanebo’s Tribute to Babylon in the </w:t>
      </w:r>
      <w:r w:rsidRPr="007C3556">
        <w:rPr>
          <w:rFonts w:ascii="Times New Roman" w:hAnsi="Times New Roman" w:cs="Times New Roman"/>
          <w:i/>
          <w:sz w:val="24"/>
          <w:szCs w:val="24"/>
          <w:lang w:val="en-US"/>
        </w:rPr>
        <w:t>Vita Aesopi</w:t>
      </w:r>
      <w:r w:rsidR="00464D5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 xml:space="preserve"> 84, 90-110.</w:t>
      </w:r>
    </w:p>
    <w:p w14:paraId="6ACE41E3" w14:textId="77777777" w:rsidR="00D55A9A" w:rsidRPr="007C3556" w:rsidRDefault="00D55A9A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C355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(2011): 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>A Passage to Egypt: Aesop, the Priests of Heliopolis and the Riddle of the Year (</w:t>
      </w:r>
      <w:r w:rsidRPr="007C3556">
        <w:rPr>
          <w:rFonts w:ascii="Times New Roman" w:hAnsi="Times New Roman" w:cs="Times New Roman"/>
          <w:i/>
          <w:sz w:val="24"/>
          <w:szCs w:val="24"/>
          <w:lang w:val="en-US"/>
        </w:rPr>
        <w:t>Vita Aesopi</w:t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 119-120), TiC 3,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 xml:space="preserve"> 83-112.</w:t>
      </w:r>
    </w:p>
    <w:p w14:paraId="05C2972E" w14:textId="77777777" w:rsidR="00C5331F" w:rsidRPr="00C5331F" w:rsidRDefault="00C5331F" w:rsidP="0011713D">
      <w:p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(2013a): </w:t>
      </w:r>
      <w:r>
        <w:rPr>
          <w:rFonts w:ascii="Times New Roman" w:hAnsi="Times New Roman" w:cs="Times New Roman"/>
          <w:sz w:val="24"/>
          <w:szCs w:val="24"/>
        </w:rPr>
        <w:t>Ἀκίχαρος</w:t>
      </w:r>
      <w:r w:rsidR="00464D5E">
        <w:rPr>
          <w:rFonts w:ascii="Times New Roman" w:hAnsi="Times New Roman" w:cs="Times New Roman"/>
          <w:sz w:val="24"/>
          <w:szCs w:val="24"/>
          <w:lang w:val="en-US"/>
        </w:rPr>
        <w:t>. Τόμος Γ</w:t>
      </w:r>
      <w:r w:rsidR="00142172">
        <w:rPr>
          <w:rFonts w:ascii="Times New Roman" w:hAnsi="Times New Roman" w:cs="Times New Roman"/>
          <w:sz w:val="24"/>
          <w:szCs w:val="24"/>
          <w:lang w:val="en-US"/>
        </w:rPr>
        <w:t>´.</w:t>
      </w:r>
      <w:r w:rsidR="00C10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Ἡ</w:t>
      </w:r>
      <w:r w:rsidRPr="00C53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Διήγηση</w:t>
      </w:r>
      <w:r w:rsidRPr="00C53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</w:t>
      </w:r>
      <w:r w:rsidRPr="00706DF7">
        <w:rPr>
          <w:rFonts w:ascii="Times New Roman" w:hAnsi="Times New Roman" w:cs="Times New Roman"/>
          <w:sz w:val="24"/>
          <w:szCs w:val="24"/>
        </w:rPr>
        <w:t>ῦ</w:t>
      </w:r>
      <w:r w:rsidRPr="00C53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Ἀχικ</w:t>
      </w:r>
      <w:r w:rsidRPr="00706DF7">
        <w:rPr>
          <w:rFonts w:ascii="Times New Roman" w:hAnsi="Times New Roman" w:cs="Times New Roman"/>
          <w:sz w:val="24"/>
          <w:szCs w:val="24"/>
        </w:rPr>
        <w:t>ὰ</w:t>
      </w:r>
      <w:r>
        <w:rPr>
          <w:rFonts w:ascii="Times New Roman" w:hAnsi="Times New Roman" w:cs="Times New Roman"/>
          <w:sz w:val="24"/>
          <w:szCs w:val="24"/>
        </w:rPr>
        <w:t>ρ</w:t>
      </w:r>
      <w:r w:rsidRPr="00C53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</w:t>
      </w:r>
      <w:r w:rsidRPr="00565D53">
        <w:rPr>
          <w:rFonts w:ascii="Times New Roman" w:hAnsi="Times New Roman" w:cs="Times New Roman"/>
          <w:sz w:val="24"/>
          <w:szCs w:val="24"/>
        </w:rPr>
        <w:t>ὶ</w:t>
      </w:r>
      <w:r w:rsidRPr="00C53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5915" w:rsidRPr="00185915">
        <w:rPr>
          <w:rFonts w:ascii="Times New Roman" w:hAnsi="Times New Roman" w:cs="Times New Roman"/>
          <w:sz w:val="24"/>
          <w:szCs w:val="24"/>
          <w:lang w:val="el-GR"/>
        </w:rPr>
        <w:t>ἡ</w:t>
      </w:r>
      <w:r w:rsidR="00185915" w:rsidRPr="00185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Μυθιστορία</w:t>
      </w:r>
      <w:r w:rsidRPr="00C53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</w:t>
      </w:r>
      <w:r w:rsidR="00185915" w:rsidRPr="00185915">
        <w:rPr>
          <w:rFonts w:ascii="Times New Roman" w:hAnsi="Times New Roman" w:cs="Times New Roman"/>
          <w:sz w:val="24"/>
          <w:szCs w:val="24"/>
          <w:lang w:val="el-GR"/>
        </w:rPr>
        <w:t>ῦ</w:t>
      </w:r>
      <w:r w:rsidRPr="00C533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AA3654">
        <w:rPr>
          <w:rFonts w:ascii="Times New Roman" w:hAnsi="Times New Roman" w:cs="Times New Roman"/>
          <w:sz w:val="24"/>
          <w:szCs w:val="24"/>
        </w:rPr>
        <w:t>ἰ</w:t>
      </w:r>
      <w:r>
        <w:rPr>
          <w:rFonts w:ascii="Times New Roman" w:hAnsi="Times New Roman" w:cs="Times New Roman"/>
          <w:sz w:val="24"/>
          <w:szCs w:val="24"/>
        </w:rPr>
        <w:t>σώπου</w:t>
      </w:r>
      <w:r w:rsidR="00DC1C1D">
        <w:rPr>
          <w:rFonts w:ascii="Times New Roman" w:hAnsi="Times New Roman" w:cs="Times New Roman"/>
          <w:sz w:val="24"/>
          <w:szCs w:val="24"/>
          <w:lang w:val="en-US"/>
        </w:rPr>
        <w:t>, Athina</w:t>
      </w:r>
      <w:r w:rsidR="00185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5915" w:rsidRPr="00185915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413D45">
        <w:rPr>
          <w:rFonts w:ascii="Times New Roman" w:hAnsi="Times New Roman" w:cs="Times New Roman"/>
          <w:sz w:val="24"/>
          <w:szCs w:val="24"/>
          <w:lang w:val="en-US"/>
        </w:rPr>
        <w:t xml:space="preserve">N. Konomis, </w:t>
      </w:r>
      <w:r w:rsidR="00413D45" w:rsidRPr="00413D45">
        <w:rPr>
          <w:rFonts w:ascii="Times New Roman" w:hAnsi="Times New Roman" w:cs="Times New Roman"/>
          <w:sz w:val="24"/>
          <w:szCs w:val="24"/>
        </w:rPr>
        <w:t>Πρακτικὰ</w:t>
      </w:r>
      <w:r w:rsidR="00413D45" w:rsidRPr="00413D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3D45" w:rsidRPr="00413D45">
        <w:rPr>
          <w:rFonts w:ascii="Times New Roman" w:hAnsi="Times New Roman" w:cs="Times New Roman"/>
          <w:sz w:val="24"/>
          <w:szCs w:val="24"/>
        </w:rPr>
        <w:t>τῆς</w:t>
      </w:r>
      <w:r w:rsidR="00413D45" w:rsidRPr="00413D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3D45" w:rsidRPr="00413D45">
        <w:rPr>
          <w:rFonts w:ascii="Times New Roman" w:hAnsi="Times New Roman" w:cs="Times New Roman"/>
          <w:sz w:val="24"/>
          <w:szCs w:val="24"/>
        </w:rPr>
        <w:t>Ἀκαδημίας</w:t>
      </w:r>
      <w:r w:rsidR="00413D45" w:rsidRPr="00413D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3D45" w:rsidRPr="00413D45">
        <w:rPr>
          <w:rFonts w:ascii="Times New Roman" w:hAnsi="Times New Roman" w:cs="Times New Roman"/>
          <w:sz w:val="24"/>
          <w:szCs w:val="24"/>
        </w:rPr>
        <w:t>Ἀθηνῶν</w:t>
      </w:r>
      <w:r w:rsidR="00413D45" w:rsidRPr="00413D45">
        <w:rPr>
          <w:lang w:val="en-US"/>
        </w:rPr>
        <w:t xml:space="preserve"> </w:t>
      </w:r>
      <w:r w:rsidR="00413D45" w:rsidRPr="00413D45">
        <w:rPr>
          <w:rFonts w:ascii="Times New Roman" w:hAnsi="Times New Roman" w:cs="Times New Roman"/>
          <w:sz w:val="24"/>
          <w:szCs w:val="24"/>
          <w:lang w:val="en-US"/>
        </w:rPr>
        <w:t xml:space="preserve">88, 2013, </w:t>
      </w:r>
      <w:r w:rsidR="00413D45">
        <w:rPr>
          <w:rFonts w:ascii="Times New Roman" w:hAnsi="Times New Roman" w:cs="Times New Roman"/>
          <w:sz w:val="24"/>
          <w:szCs w:val="24"/>
          <w:lang w:val="en-US"/>
        </w:rPr>
        <w:t xml:space="preserve">137-144; </w:t>
      </w:r>
      <w:r w:rsidR="00185915" w:rsidRPr="00185915">
        <w:rPr>
          <w:rFonts w:ascii="Times New Roman" w:hAnsi="Times New Roman" w:cs="Times New Roman"/>
          <w:sz w:val="24"/>
          <w:szCs w:val="24"/>
          <w:lang w:val="en-US"/>
        </w:rPr>
        <w:t>G. Karla, BMCRev 2014.03.42; C. Zafiropoulos, Scrinium 10, 2014, 435-451</w:t>
      </w:r>
      <w:r w:rsidR="0018591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185915" w:rsidRPr="001859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019B">
        <w:rPr>
          <w:rFonts w:ascii="Times New Roman" w:hAnsi="Times New Roman" w:cs="Times New Roman"/>
          <w:sz w:val="24"/>
          <w:szCs w:val="24"/>
          <w:lang w:val="en-US"/>
        </w:rPr>
        <w:t>engl.</w:t>
      </w:r>
      <w:r w:rsidR="00784884">
        <w:rPr>
          <w:rFonts w:ascii="Times New Roman" w:hAnsi="Times New Roman" w:cs="Times New Roman"/>
          <w:sz w:val="24"/>
          <w:szCs w:val="24"/>
          <w:lang w:val="en-US"/>
        </w:rPr>
        <w:t xml:space="preserve"> Zusammenfassung</w:t>
      </w:r>
      <w:r w:rsidR="00C1019B">
        <w:rPr>
          <w:rFonts w:ascii="Times New Roman" w:hAnsi="Times New Roman" w:cs="Times New Roman"/>
          <w:sz w:val="24"/>
          <w:szCs w:val="24"/>
          <w:lang w:val="en-US"/>
        </w:rPr>
        <w:t xml:space="preserve"> (60 S.)</w:t>
      </w:r>
      <w:r w:rsidR="007848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84884" w:rsidRPr="00C1019B">
        <w:rPr>
          <w:rFonts w:ascii="Times New Roman" w:eastAsia="Apla2UC" w:hAnsi="Times New Roman" w:cs="Times New Roman"/>
          <w:sz w:val="24"/>
          <w:szCs w:val="24"/>
          <w:lang w:val="en-US"/>
        </w:rPr>
        <w:t>http://uoa.academia.edu/IoannisKonstantakos/Books</w:t>
      </w:r>
      <w:r w:rsidR="00C1019B">
        <w:rPr>
          <w:rFonts w:ascii="Times New Roman" w:eastAsia="Apla2UC" w:hAnsi="Times New Roman" w:cs="Times New Roman"/>
          <w:sz w:val="24"/>
          <w:szCs w:val="24"/>
          <w:lang w:val="en-US"/>
        </w:rPr>
        <w:t>]</w:t>
      </w:r>
      <w:r w:rsidRPr="00C1019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2E80FA" w14:textId="77777777" w:rsidR="00FB63ED" w:rsidRDefault="007C3556" w:rsidP="0011713D">
      <w:p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7C355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(2013b): </w:t>
      </w:r>
      <w:r w:rsidRPr="007C3556">
        <w:rPr>
          <w:rFonts w:ascii="Times New Roman" w:hAnsi="Times New Roman" w:cs="Times New Roman"/>
          <w:sz w:val="24"/>
          <w:szCs w:val="24"/>
          <w:lang w:val="en-US"/>
        </w:rPr>
        <w:t>Life of Aesop and Adventures of Criticism: A Review-</w:t>
      </w:r>
      <w:r>
        <w:rPr>
          <w:rFonts w:ascii="Times New Roman" w:hAnsi="Times New Roman" w:cs="Times New Roman"/>
          <w:sz w:val="24"/>
          <w:szCs w:val="24"/>
          <w:lang w:val="en-US"/>
        </w:rPr>
        <w:t>Article on Manolis P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pathomopoulos’ Recent Edition of the </w:t>
      </w:r>
      <w:r w:rsidRPr="007C3556">
        <w:rPr>
          <w:rFonts w:ascii="Times New Roman" w:hAnsi="Times New Roman" w:cs="Times New Roman"/>
          <w:i/>
          <w:sz w:val="24"/>
          <w:szCs w:val="24"/>
          <w:lang w:val="en-US"/>
        </w:rPr>
        <w:t>Vita Aesopi</w:t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>, Version G, Myrtia 28</w:t>
      </w:r>
      <w:r>
        <w:rPr>
          <w:rFonts w:ascii="Times New Roman" w:hAnsi="Times New Roman" w:cs="Times New Roman"/>
          <w:sz w:val="24"/>
          <w:szCs w:val="24"/>
          <w:lang w:val="en-US"/>
        </w:rPr>
        <w:t>, 355-392.</w:t>
      </w:r>
    </w:p>
    <w:p w14:paraId="3416B250" w14:textId="77777777" w:rsidR="008D2D30" w:rsidRDefault="008D2D30" w:rsidP="0011713D">
      <w:pPr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‒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(2020): </w:t>
      </w:r>
      <w:r w:rsidRPr="0082122F">
        <w:rPr>
          <w:rFonts w:ascii="Times New Roman" w:hAnsi="Times New Roman" w:cs="Times New Roman"/>
          <w:sz w:val="24"/>
          <w:szCs w:val="24"/>
          <w:lang w:val="en-US"/>
        </w:rPr>
        <w:t>Popular Biography, in: K. de Temmerman (Hg.): The Oxford Handbook of</w:t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>cient Biography, Oxford</w:t>
      </w:r>
      <w:r w:rsidR="0014217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2122F">
        <w:rPr>
          <w:rFonts w:ascii="Times New Roman" w:hAnsi="Times New Roman" w:cs="Times New Roman"/>
          <w:sz w:val="24"/>
          <w:szCs w:val="24"/>
          <w:lang w:val="en-US"/>
        </w:rPr>
        <w:t xml:space="preserve"> 51-65.</w:t>
      </w:r>
    </w:p>
    <w:p w14:paraId="65C38971" w14:textId="77777777" w:rsidR="003359C7" w:rsidRDefault="003359C7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Kurke, L.</w:t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 (2003)</w:t>
      </w:r>
      <w:r>
        <w:rPr>
          <w:rFonts w:ascii="Times New Roman" w:hAnsi="Times New Roman" w:cs="Times New Roman"/>
          <w:sz w:val="24"/>
          <w:szCs w:val="24"/>
          <w:lang w:val="en-US"/>
        </w:rPr>
        <w:t>: Aesop and the Contestation of Delphic Authority, in: C. Dougherty/L. Kurke (Hgg.): The Cultures Within Ancient Culture: Contact, Conflic</w:t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>t, Collaboration, Cambridge</w:t>
      </w:r>
      <w:r>
        <w:rPr>
          <w:rFonts w:ascii="Times New Roman" w:hAnsi="Times New Roman" w:cs="Times New Roman"/>
          <w:sz w:val="24"/>
          <w:szCs w:val="24"/>
          <w:lang w:val="en-US"/>
        </w:rPr>
        <w:t>, 77-100.</w:t>
      </w:r>
    </w:p>
    <w:p w14:paraId="197CA0D9" w14:textId="77777777" w:rsidR="008F55E7" w:rsidRDefault="008F55E7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(2006): </w:t>
      </w:r>
      <w:r>
        <w:rPr>
          <w:rFonts w:ascii="Times New Roman" w:hAnsi="Times New Roman" w:cs="Times New Roman"/>
          <w:sz w:val="24"/>
          <w:szCs w:val="24"/>
          <w:lang w:val="en-US"/>
        </w:rPr>
        <w:t>Plato, Aesop, and the Beginning of Mimetic Pros</w:t>
      </w:r>
      <w:r w:rsidR="00726FDB">
        <w:rPr>
          <w:rFonts w:ascii="Times New Roman" w:hAnsi="Times New Roman" w:cs="Times New Roman"/>
          <w:sz w:val="24"/>
          <w:szCs w:val="24"/>
          <w:lang w:val="en-US"/>
        </w:rPr>
        <w:t>e,</w:t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 Representations 94,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6-52.</w:t>
      </w:r>
    </w:p>
    <w:p w14:paraId="5D3374C7" w14:textId="77777777" w:rsidR="00DA2925" w:rsidRDefault="003359C7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(2011): </w:t>
      </w:r>
      <w:r w:rsidR="00DA2925" w:rsidRPr="00DA2925">
        <w:rPr>
          <w:rFonts w:ascii="Times New Roman" w:hAnsi="Times New Roman" w:cs="Times New Roman"/>
          <w:sz w:val="24"/>
          <w:szCs w:val="24"/>
          <w:lang w:val="en-US"/>
        </w:rPr>
        <w:t>Aesopic Conversations: Pop</w:t>
      </w:r>
      <w:r w:rsidR="00DA2925">
        <w:rPr>
          <w:rFonts w:ascii="Times New Roman" w:hAnsi="Times New Roman" w:cs="Times New Roman"/>
          <w:sz w:val="24"/>
          <w:szCs w:val="24"/>
          <w:lang w:val="en-US"/>
        </w:rPr>
        <w:t>ular Tradition, Cultural Dialogu</w:t>
      </w:r>
      <w:r w:rsidR="00DA2925" w:rsidRPr="00DA2925">
        <w:rPr>
          <w:rFonts w:ascii="Times New Roman" w:hAnsi="Times New Roman" w:cs="Times New Roman"/>
          <w:sz w:val="24"/>
          <w:szCs w:val="24"/>
          <w:lang w:val="en-US"/>
        </w:rPr>
        <w:t>e, and the Invention of Greek P</w:t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>rose, Princeton, NJ./Oxford</w:t>
      </w:r>
      <w:r w:rsidR="0011713D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="00E12CF5">
        <w:rPr>
          <w:rFonts w:ascii="Times New Roman" w:hAnsi="Times New Roman" w:cs="Times New Roman"/>
          <w:sz w:val="24"/>
          <w:szCs w:val="24"/>
          <w:lang w:val="en-US"/>
        </w:rPr>
        <w:t>V. J. Gray, BMCRev 2011</w:t>
      </w:r>
      <w:r w:rsidR="00726FDB">
        <w:rPr>
          <w:rFonts w:ascii="Times New Roman" w:hAnsi="Times New Roman" w:cs="Times New Roman"/>
          <w:sz w:val="24"/>
          <w:szCs w:val="24"/>
          <w:lang w:val="en-US"/>
        </w:rPr>
        <w:t>.07.14</w:t>
      </w:r>
      <w:r w:rsidR="00E12CF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26F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2CF5">
        <w:rPr>
          <w:rFonts w:ascii="Times New Roman" w:hAnsi="Times New Roman" w:cs="Times New Roman"/>
          <w:sz w:val="24"/>
          <w:szCs w:val="24"/>
          <w:lang w:val="en-US"/>
        </w:rPr>
        <w:t xml:space="preserve">E. W. Clayton, CR 62, 2012, 30-32; T. R. Hawkins, AJPh 133, 2012, 153-158; W. D. Desmond, AHR 117, 2012, 30-32; A. L. Ford, IJCT 18, 2012, 627-631; </w:t>
      </w:r>
      <w:r w:rsidR="0011713D">
        <w:rPr>
          <w:rFonts w:ascii="Times New Roman" w:hAnsi="Times New Roman" w:cs="Times New Roman"/>
          <w:sz w:val="24"/>
          <w:szCs w:val="24"/>
          <w:lang w:val="en-US"/>
        </w:rPr>
        <w:t>Jedrkiewicz 2012</w:t>
      </w:r>
      <w:r w:rsidR="00E12CF5">
        <w:rPr>
          <w:rFonts w:ascii="Times New Roman" w:hAnsi="Times New Roman" w:cs="Times New Roman"/>
          <w:sz w:val="24"/>
          <w:szCs w:val="24"/>
          <w:lang w:val="en-US"/>
        </w:rPr>
        <w:t xml:space="preserve">; J. B. Lefkowitz, Phoenix 66, 2012, 178-181; </w:t>
      </w:r>
      <w:r w:rsidR="00726FDB">
        <w:rPr>
          <w:rFonts w:ascii="Times New Roman" w:hAnsi="Times New Roman" w:cs="Times New Roman"/>
          <w:sz w:val="24"/>
          <w:szCs w:val="24"/>
          <w:lang w:val="en-US"/>
        </w:rPr>
        <w:t xml:space="preserve">J. M. Redfield, JHS 132, </w:t>
      </w:r>
      <w:r w:rsidR="00185915">
        <w:rPr>
          <w:rFonts w:ascii="Times New Roman" w:hAnsi="Times New Roman" w:cs="Times New Roman"/>
          <w:sz w:val="24"/>
          <w:szCs w:val="24"/>
          <w:lang w:val="en-US"/>
        </w:rPr>
        <w:t xml:space="preserve">2012, </w:t>
      </w:r>
      <w:r w:rsidR="00726FDB">
        <w:rPr>
          <w:rFonts w:ascii="Times New Roman" w:hAnsi="Times New Roman" w:cs="Times New Roman"/>
          <w:sz w:val="24"/>
          <w:szCs w:val="24"/>
          <w:lang w:val="en-US"/>
        </w:rPr>
        <w:t xml:space="preserve">189f.; A. Szegedy-Maszak, NECJ 39, 2012, 57-60; </w:t>
      </w:r>
      <w:r w:rsidR="00E12CF5">
        <w:rPr>
          <w:rFonts w:ascii="Times New Roman" w:hAnsi="Times New Roman" w:cs="Times New Roman"/>
          <w:sz w:val="24"/>
          <w:szCs w:val="24"/>
          <w:lang w:val="en-US"/>
        </w:rPr>
        <w:t>P. DuBois, CJ 108, 2013, 246-248; S. Gold</w:t>
      </w:r>
      <w:r w:rsidR="00726FDB">
        <w:rPr>
          <w:rFonts w:ascii="Times New Roman" w:hAnsi="Times New Roman" w:cs="Times New Roman"/>
          <w:sz w:val="24"/>
          <w:szCs w:val="24"/>
          <w:lang w:val="en-US"/>
        </w:rPr>
        <w:t>hill, CW 106, 2013, 298f.</w:t>
      </w:r>
      <w:r w:rsidR="0011713D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DA2925" w:rsidRPr="00DA29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13EF3B" w14:textId="77777777" w:rsidR="002C0553" w:rsidRPr="008F7879" w:rsidRDefault="002C0553" w:rsidP="0011713D">
      <w:pPr>
        <w:pStyle w:val="BodyText"/>
        <w:spacing w:line="240" w:lineRule="auto"/>
        <w:ind w:left="360" w:hanging="360"/>
        <w:jc w:val="left"/>
        <w:rPr>
          <w:rFonts w:ascii="Times New Roman" w:hAnsi="Times New Roman" w:cs="Times New Roman"/>
          <w:sz w:val="24"/>
        </w:rPr>
      </w:pPr>
      <w:r w:rsidRPr="008F7879">
        <w:rPr>
          <w:rFonts w:ascii="Times New Roman" w:hAnsi="Times New Roman" w:cs="Times New Roman"/>
          <w:sz w:val="24"/>
        </w:rPr>
        <w:t>Kussl, R. (1992</w:t>
      </w:r>
      <w:r w:rsidR="008F7879" w:rsidRPr="008F7879">
        <w:rPr>
          <w:rFonts w:ascii="Times New Roman" w:hAnsi="Times New Roman" w:cs="Times New Roman"/>
          <w:sz w:val="24"/>
        </w:rPr>
        <w:t>): Achikar, Tinuphis und Äsop, i</w:t>
      </w:r>
      <w:r w:rsidRPr="008F7879">
        <w:rPr>
          <w:rFonts w:ascii="Times New Roman" w:hAnsi="Times New Roman" w:cs="Times New Roman"/>
          <w:sz w:val="24"/>
        </w:rPr>
        <w:t>n: Holzberg 1992b, 23-30.</w:t>
      </w:r>
    </w:p>
    <w:p w14:paraId="09CD645B" w14:textId="77777777" w:rsidR="003D649B" w:rsidRPr="008F7879" w:rsidRDefault="003D649B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78FBA32" w14:textId="77777777" w:rsidR="0011713D" w:rsidRPr="008F7879" w:rsidRDefault="0011713D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4FE6E069" w14:textId="77777777" w:rsidR="005132A1" w:rsidRPr="00F55166" w:rsidRDefault="005132A1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</w:rPr>
      </w:pPr>
      <w:r w:rsidRPr="00F55166">
        <w:rPr>
          <w:rFonts w:ascii="Times New Roman" w:hAnsi="Times New Roman" w:cs="Times New Roman"/>
          <w:sz w:val="24"/>
        </w:rPr>
        <w:t xml:space="preserve">Lacarra, M. J. (2019): El valor lúdico de algunos cuentos medievales: la </w:t>
      </w:r>
      <w:r w:rsidRPr="00F55166">
        <w:rPr>
          <w:rFonts w:ascii="Times New Roman" w:hAnsi="Times New Roman" w:cs="Times New Roman"/>
          <w:i/>
          <w:sz w:val="24"/>
        </w:rPr>
        <w:t>Vida de Esopo</w:t>
      </w:r>
      <w:r w:rsidRPr="00F55166">
        <w:rPr>
          <w:rFonts w:ascii="Times New Roman" w:hAnsi="Times New Roman" w:cs="Times New Roman"/>
          <w:sz w:val="24"/>
        </w:rPr>
        <w:t>, in: H. Carvajal González (Hg.): Representatividad, devoción y usos del libro en el mundo med</w:t>
      </w:r>
      <w:r w:rsidRPr="00F55166">
        <w:rPr>
          <w:rFonts w:ascii="Times New Roman" w:hAnsi="Times New Roman" w:cs="Times New Roman"/>
          <w:sz w:val="24"/>
        </w:rPr>
        <w:t>i</w:t>
      </w:r>
      <w:r w:rsidRPr="00F55166">
        <w:rPr>
          <w:rFonts w:ascii="Times New Roman" w:hAnsi="Times New Roman" w:cs="Times New Roman"/>
          <w:sz w:val="24"/>
        </w:rPr>
        <w:t>eval, Zaragoza, 115-126.</w:t>
      </w:r>
    </w:p>
    <w:p w14:paraId="673C0A96" w14:textId="77777777" w:rsidR="008D2D30" w:rsidRPr="0082122F" w:rsidRDefault="008D2D30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82122F">
        <w:rPr>
          <w:rFonts w:ascii="Times New Roman" w:hAnsi="Times New Roman" w:cs="Times New Roman"/>
          <w:sz w:val="24"/>
          <w:szCs w:val="24"/>
          <w:lang w:val="en-US"/>
        </w:rPr>
        <w:t>Lefkowitz, J. B.</w:t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 (2008)</w:t>
      </w:r>
      <w:r w:rsidRPr="0082122F">
        <w:rPr>
          <w:rFonts w:ascii="Times New Roman" w:hAnsi="Times New Roman" w:cs="Times New Roman"/>
          <w:sz w:val="24"/>
          <w:szCs w:val="24"/>
          <w:lang w:val="en-US"/>
        </w:rPr>
        <w:t xml:space="preserve">: Ugliness and Value in the </w:t>
      </w:r>
      <w:r w:rsidRPr="0082122F">
        <w:rPr>
          <w:rFonts w:ascii="Times New Roman" w:hAnsi="Times New Roman" w:cs="Times New Roman"/>
          <w:i/>
          <w:sz w:val="24"/>
          <w:szCs w:val="24"/>
          <w:lang w:val="en-US"/>
        </w:rPr>
        <w:t>Life of Aesop</w:t>
      </w:r>
      <w:r w:rsidR="00060B43">
        <w:rPr>
          <w:rFonts w:ascii="Times New Roman" w:hAnsi="Times New Roman" w:cs="Times New Roman"/>
          <w:sz w:val="24"/>
          <w:szCs w:val="24"/>
          <w:lang w:val="en-US"/>
        </w:rPr>
        <w:t>, in: I. Sluiter/</w:t>
      </w:r>
      <w:r w:rsidRPr="0082122F">
        <w:rPr>
          <w:rFonts w:ascii="Times New Roman" w:hAnsi="Times New Roman" w:cs="Times New Roman"/>
          <w:sz w:val="24"/>
          <w:szCs w:val="24"/>
          <w:lang w:val="en-US"/>
        </w:rPr>
        <w:t xml:space="preserve">R. M. Rosen (Hgg.): Kakos. Badness and Anti-Value in </w:t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>Classical Antiquity, Leiden</w:t>
      </w:r>
      <w:r w:rsidR="00726FDB">
        <w:rPr>
          <w:rFonts w:ascii="Times New Roman" w:hAnsi="Times New Roman" w:cs="Times New Roman"/>
          <w:sz w:val="24"/>
          <w:szCs w:val="24"/>
          <w:lang w:val="en-US"/>
        </w:rPr>
        <w:t xml:space="preserve"> (Mnemosyne Suppl. 307)</w:t>
      </w:r>
      <w:r w:rsidRPr="0082122F">
        <w:rPr>
          <w:rFonts w:ascii="Times New Roman" w:hAnsi="Times New Roman" w:cs="Times New Roman"/>
          <w:sz w:val="24"/>
          <w:szCs w:val="24"/>
          <w:lang w:val="en-US"/>
        </w:rPr>
        <w:t>, 59-81.</w:t>
      </w:r>
    </w:p>
    <w:p w14:paraId="056F12A8" w14:textId="77777777" w:rsidR="00BD6FE5" w:rsidRPr="00CB54D4" w:rsidRDefault="00BD6FE5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fr-FR"/>
        </w:rPr>
      </w:pPr>
      <w:r w:rsidRPr="0082122F">
        <w:rPr>
          <w:rFonts w:ascii="Times New Roman" w:hAnsi="Times New Roman" w:cs="Times New Roman"/>
          <w:sz w:val="24"/>
          <w:szCs w:val="24"/>
          <w:lang w:val="en-US"/>
        </w:rPr>
        <w:t>‒</w:t>
      </w:r>
      <w:r w:rsidRPr="008212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 xml:space="preserve">(2019): </w:t>
      </w:r>
      <w:r w:rsidRPr="0082122F">
        <w:rPr>
          <w:rFonts w:ascii="Times New Roman" w:hAnsi="Times New Roman" w:cs="Times New Roman"/>
          <w:sz w:val="24"/>
          <w:szCs w:val="24"/>
          <w:lang w:val="en-US"/>
        </w:rPr>
        <w:t xml:space="preserve">Reading the Aesopic Corpus: Slavery, Freedom, and Storytelling in the </w:t>
      </w:r>
      <w:r w:rsidRPr="0082122F">
        <w:rPr>
          <w:rFonts w:ascii="Times New Roman" w:hAnsi="Times New Roman" w:cs="Times New Roman"/>
          <w:i/>
          <w:sz w:val="24"/>
          <w:szCs w:val="24"/>
          <w:lang w:val="en-US"/>
        </w:rPr>
        <w:t>Life of A</w:t>
      </w:r>
      <w:r w:rsidRPr="0082122F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2122F">
        <w:rPr>
          <w:rFonts w:ascii="Times New Roman" w:hAnsi="Times New Roman" w:cs="Times New Roman"/>
          <w:i/>
          <w:sz w:val="24"/>
          <w:szCs w:val="24"/>
          <w:lang w:val="en-US"/>
        </w:rPr>
        <w:t>sop</w:t>
      </w:r>
      <w:r w:rsidRPr="0082122F">
        <w:rPr>
          <w:rFonts w:ascii="Times New Roman" w:hAnsi="Times New Roman" w:cs="Times New Roman"/>
          <w:sz w:val="24"/>
          <w:szCs w:val="24"/>
          <w:lang w:val="en-US"/>
        </w:rPr>
        <w:t xml:space="preserve">, in: S. Panayotakis/M. Paschalis (Hgg.): Slaves and Masters </w:t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>in the Ancient Novel, Groningen</w:t>
      </w:r>
      <w:r w:rsidRPr="0082122F">
        <w:rPr>
          <w:rFonts w:ascii="Times New Roman" w:hAnsi="Times New Roman" w:cs="Times New Roman"/>
          <w:sz w:val="24"/>
          <w:szCs w:val="24"/>
          <w:lang w:val="en-US"/>
        </w:rPr>
        <w:t xml:space="preserve"> (Ancient Narrative Suppl. </w:t>
      </w:r>
      <w:r w:rsidR="00726FDB">
        <w:rPr>
          <w:rFonts w:ascii="Times New Roman" w:hAnsi="Times New Roman" w:cs="Times New Roman"/>
          <w:sz w:val="24"/>
          <w:szCs w:val="24"/>
          <w:lang w:val="fr-FR"/>
        </w:rPr>
        <w:t>23), 233-257</w:t>
      </w:r>
      <w:r w:rsidRPr="00CB54D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12B7BAB" w14:textId="77777777" w:rsidR="00484022" w:rsidRPr="00484022" w:rsidRDefault="00484022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 w:rsidRPr="00484022">
        <w:rPr>
          <w:rFonts w:ascii="Times New Roman" w:hAnsi="Times New Roman" w:cs="Times New Roman"/>
          <w:sz w:val="24"/>
          <w:lang w:val="en-US"/>
        </w:rPr>
        <w:t>Lissarague, F. (2000a): Aesop Between Man and Beast: Ancient Portraits and Illustrations</w:t>
      </w:r>
      <w:r>
        <w:rPr>
          <w:rFonts w:ascii="Times New Roman" w:hAnsi="Times New Roman" w:cs="Times New Roman"/>
          <w:sz w:val="24"/>
          <w:lang w:val="en-US"/>
        </w:rPr>
        <w:t>, in: B. Cohen (Hg.): Not the Classical Ideal: Athens and the Construction of the Other in Greek Art, Leiden, 132-149.</w:t>
      </w:r>
    </w:p>
    <w:p w14:paraId="4C341148" w14:textId="77777777" w:rsidR="00471825" w:rsidRDefault="00D90A2D" w:rsidP="00484022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(2000</w:t>
      </w:r>
      <w:r w:rsidR="00484022">
        <w:rPr>
          <w:rFonts w:ascii="Times New Roman" w:hAnsi="Times New Roman" w:cs="Times New Roman"/>
          <w:sz w:val="24"/>
          <w:lang w:val="fr-FR"/>
        </w:rPr>
        <w:t>b</w:t>
      </w:r>
      <w:r>
        <w:rPr>
          <w:rFonts w:ascii="Times New Roman" w:hAnsi="Times New Roman" w:cs="Times New Roman"/>
          <w:sz w:val="24"/>
          <w:lang w:val="fr-FR"/>
        </w:rPr>
        <w:t>)</w:t>
      </w:r>
      <w:r w:rsidR="00471825">
        <w:rPr>
          <w:rFonts w:ascii="Times New Roman" w:hAnsi="Times New Roman" w:cs="Times New Roman"/>
          <w:sz w:val="24"/>
          <w:lang w:val="fr-FR"/>
        </w:rPr>
        <w:t>: Le portrait d’Éso</w:t>
      </w:r>
      <w:r w:rsidR="00726FDB">
        <w:rPr>
          <w:rFonts w:ascii="Times New Roman" w:hAnsi="Times New Roman" w:cs="Times New Roman"/>
          <w:sz w:val="24"/>
          <w:lang w:val="fr-FR"/>
        </w:rPr>
        <w:t>pe:</w:t>
      </w:r>
      <w:r w:rsidR="00D51184">
        <w:rPr>
          <w:rFonts w:ascii="Times New Roman" w:hAnsi="Times New Roman" w:cs="Times New Roman"/>
          <w:sz w:val="24"/>
          <w:lang w:val="fr-FR"/>
        </w:rPr>
        <w:t xml:space="preserve"> une fable archéologique, in</w:t>
      </w:r>
      <w:r w:rsidR="00471825">
        <w:rPr>
          <w:rFonts w:ascii="Times New Roman" w:hAnsi="Times New Roman" w:cs="Times New Roman"/>
          <w:sz w:val="24"/>
          <w:lang w:val="fr-FR"/>
        </w:rPr>
        <w:t xml:space="preserve">: M.-L. Desclos </w:t>
      </w:r>
      <w:r w:rsidR="00484022">
        <w:rPr>
          <w:rFonts w:ascii="Times New Roman" w:hAnsi="Times New Roman" w:cs="Times New Roman"/>
          <w:sz w:val="24"/>
          <w:lang w:val="fr-FR"/>
        </w:rPr>
        <w:t xml:space="preserve">[et al.] </w:t>
      </w:r>
      <w:r w:rsidR="00471825">
        <w:rPr>
          <w:rFonts w:ascii="Times New Roman" w:hAnsi="Times New Roman" w:cs="Times New Roman"/>
          <w:sz w:val="24"/>
          <w:lang w:val="fr-FR"/>
        </w:rPr>
        <w:t>(Hg</w:t>
      </w:r>
      <w:r w:rsidR="00484022">
        <w:rPr>
          <w:rFonts w:ascii="Times New Roman" w:hAnsi="Times New Roman" w:cs="Times New Roman"/>
          <w:sz w:val="24"/>
          <w:lang w:val="fr-FR"/>
        </w:rPr>
        <w:t>g</w:t>
      </w:r>
      <w:r w:rsidR="00471825">
        <w:rPr>
          <w:rFonts w:ascii="Times New Roman" w:hAnsi="Times New Roman" w:cs="Times New Roman"/>
          <w:sz w:val="24"/>
          <w:lang w:val="fr-FR"/>
        </w:rPr>
        <w:t>.): Biographie des hommes, biographie des dieux</w:t>
      </w:r>
      <w:r w:rsidR="00726FDB">
        <w:rPr>
          <w:rFonts w:ascii="Times New Roman" w:hAnsi="Times New Roman" w:cs="Times New Roman"/>
          <w:sz w:val="24"/>
          <w:lang w:val="fr-FR"/>
        </w:rPr>
        <w:t>. Conférences du PARSA (Pôle Alpin de R</w:t>
      </w:r>
      <w:r w:rsidR="00726FDB">
        <w:rPr>
          <w:rFonts w:ascii="Times New Roman" w:hAnsi="Times New Roman" w:cs="Times New Roman"/>
          <w:sz w:val="24"/>
          <w:lang w:val="fr-FR"/>
        </w:rPr>
        <w:t>e</w:t>
      </w:r>
      <w:r w:rsidR="00726FDB">
        <w:rPr>
          <w:rFonts w:ascii="Times New Roman" w:hAnsi="Times New Roman" w:cs="Times New Roman"/>
          <w:sz w:val="24"/>
          <w:lang w:val="fr-FR"/>
        </w:rPr>
        <w:t>cherches sur les Sociétés Anciennes) MSH-Alpes, Grenoble, 1997-1998</w:t>
      </w:r>
      <w:r w:rsidR="00471825">
        <w:rPr>
          <w:rFonts w:ascii="Times New Roman" w:hAnsi="Times New Roman" w:cs="Times New Roman"/>
          <w:sz w:val="24"/>
          <w:lang w:val="fr-FR"/>
        </w:rPr>
        <w:t xml:space="preserve">, </w:t>
      </w:r>
      <w:r w:rsidR="00484022">
        <w:rPr>
          <w:rFonts w:ascii="Times New Roman" w:hAnsi="Times New Roman" w:cs="Times New Roman"/>
          <w:sz w:val="24"/>
          <w:lang w:val="fr-FR"/>
        </w:rPr>
        <w:t>Paris</w:t>
      </w:r>
      <w:r w:rsidR="00471825">
        <w:rPr>
          <w:rFonts w:ascii="Times New Roman" w:hAnsi="Times New Roman" w:cs="Times New Roman"/>
          <w:sz w:val="24"/>
          <w:lang w:val="fr-FR"/>
        </w:rPr>
        <w:t>, 129-144.</w:t>
      </w:r>
    </w:p>
    <w:p w14:paraId="0487DFE9" w14:textId="77777777" w:rsidR="00AB297B" w:rsidRPr="00AB297B" w:rsidRDefault="00484022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López Martínez, M.</w:t>
      </w:r>
      <w:r w:rsidR="00AB297B" w:rsidRPr="00AB297B">
        <w:rPr>
          <w:rFonts w:ascii="Times New Roman" w:hAnsi="Times New Roman" w:cs="Times New Roman"/>
          <w:sz w:val="24"/>
          <w:lang w:val="fr-FR"/>
        </w:rPr>
        <w:t xml:space="preserve"> P</w:t>
      </w:r>
      <w:r>
        <w:rPr>
          <w:rFonts w:ascii="Times New Roman" w:hAnsi="Times New Roman" w:cs="Times New Roman"/>
          <w:sz w:val="24"/>
          <w:lang w:val="fr-FR"/>
        </w:rPr>
        <w:t>.</w:t>
      </w:r>
      <w:r w:rsidR="00AB297B" w:rsidRPr="00AB297B">
        <w:rPr>
          <w:rFonts w:ascii="Times New Roman" w:hAnsi="Times New Roman" w:cs="Times New Roman"/>
          <w:sz w:val="24"/>
          <w:lang w:val="fr-FR"/>
        </w:rPr>
        <w:t xml:space="preserve"> (2016): Humor y r</w:t>
      </w:r>
      <w:r w:rsidR="00AB297B">
        <w:rPr>
          <w:rFonts w:ascii="Times New Roman" w:hAnsi="Times New Roman" w:cs="Times New Roman"/>
          <w:sz w:val="24"/>
          <w:lang w:val="fr-FR"/>
        </w:rPr>
        <w:t xml:space="preserve">étorica en la novela de Paniónide, </w:t>
      </w:r>
      <w:r w:rsidR="00FB3A6D">
        <w:rPr>
          <w:rFonts w:ascii="Times New Roman" w:hAnsi="Times New Roman" w:cs="Times New Roman"/>
          <w:sz w:val="24"/>
          <w:lang w:val="fr-FR"/>
        </w:rPr>
        <w:t>SPhV 18, 183-193.</w:t>
      </w:r>
    </w:p>
    <w:p w14:paraId="6BA59E92" w14:textId="77777777" w:rsidR="004746E4" w:rsidRPr="00227B40" w:rsidRDefault="00D03BBA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  <w:r w:rsidRPr="00B67DDF">
        <w:rPr>
          <w:rFonts w:ascii="Times New Roman" w:hAnsi="Times New Roman" w:cs="Times New Roman"/>
          <w:sz w:val="24"/>
        </w:rPr>
        <w:lastRenderedPageBreak/>
        <w:t>Ludwig, C.</w:t>
      </w:r>
      <w:r w:rsidR="00471825" w:rsidRPr="00B67DDF">
        <w:rPr>
          <w:rFonts w:ascii="Times New Roman" w:hAnsi="Times New Roman" w:cs="Times New Roman"/>
          <w:sz w:val="24"/>
        </w:rPr>
        <w:t xml:space="preserve"> (1997</w:t>
      </w:r>
      <w:r w:rsidR="00227B40" w:rsidRPr="00B67DDF">
        <w:rPr>
          <w:rFonts w:ascii="Times New Roman" w:hAnsi="Times New Roman" w:cs="Times New Roman"/>
          <w:sz w:val="24"/>
        </w:rPr>
        <w:t>)</w:t>
      </w:r>
      <w:r w:rsidRPr="00B67DDF">
        <w:rPr>
          <w:rFonts w:ascii="Times New Roman" w:hAnsi="Times New Roman" w:cs="Times New Roman"/>
          <w:sz w:val="24"/>
        </w:rPr>
        <w:t xml:space="preserve">: Sonderformen </w:t>
      </w:r>
      <w:r w:rsidRPr="00D03BBA">
        <w:rPr>
          <w:rFonts w:ascii="Times New Roman" w:hAnsi="Times New Roman" w:cs="Times New Roman"/>
          <w:sz w:val="24"/>
        </w:rPr>
        <w:t>byzantinischer Hagiographie und ihr literarisches Vorbild. Untersuchungen zu den Viten des Äsop, des Philaretos, des Symeon Salos und des Andr</w:t>
      </w:r>
      <w:r w:rsidRPr="00D03BBA">
        <w:rPr>
          <w:rFonts w:ascii="Times New Roman" w:hAnsi="Times New Roman" w:cs="Times New Roman"/>
          <w:sz w:val="24"/>
        </w:rPr>
        <w:t>e</w:t>
      </w:r>
      <w:r w:rsidRPr="00D03BBA">
        <w:rPr>
          <w:rFonts w:ascii="Times New Roman" w:hAnsi="Times New Roman" w:cs="Times New Roman"/>
          <w:sz w:val="24"/>
        </w:rPr>
        <w:t xml:space="preserve">as Salos, Frankfurt a. M. usw. </w:t>
      </w:r>
      <w:r w:rsidRPr="00227B40">
        <w:rPr>
          <w:rFonts w:ascii="Times New Roman" w:hAnsi="Times New Roman" w:cs="Times New Roman"/>
          <w:sz w:val="24"/>
          <w:lang w:val="it-IT"/>
        </w:rPr>
        <w:t>(Ber</w:t>
      </w:r>
      <w:r w:rsidR="00392E32" w:rsidRPr="00227B40">
        <w:rPr>
          <w:rFonts w:ascii="Times New Roman" w:hAnsi="Times New Roman" w:cs="Times New Roman"/>
          <w:sz w:val="24"/>
          <w:lang w:val="it-IT"/>
        </w:rPr>
        <w:t>liner Byzantinische Studien 3).</w:t>
      </w:r>
    </w:p>
    <w:p w14:paraId="4BC13855" w14:textId="77777777" w:rsidR="008D2D30" w:rsidRPr="00535E37" w:rsidRDefault="008D2D30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  <w:r w:rsidRPr="00A91DF5">
        <w:rPr>
          <w:rFonts w:ascii="Times New Roman" w:eastAsia="Calibri" w:hAnsi="Times New Roman" w:cs="Times New Roman"/>
          <w:sz w:val="24"/>
          <w:lang w:val="it-IT"/>
        </w:rPr>
        <w:t>Luzzatto, M</w:t>
      </w:r>
      <w:r w:rsidRPr="00A91DF5">
        <w:rPr>
          <w:rFonts w:ascii="Times New Roman" w:hAnsi="Times New Roman" w:cs="Times New Roman"/>
          <w:sz w:val="24"/>
          <w:lang w:val="it-IT"/>
        </w:rPr>
        <w:t>.</w:t>
      </w:r>
      <w:r w:rsidR="00B34E66" w:rsidRPr="00A91DF5">
        <w:rPr>
          <w:rFonts w:ascii="Times New Roman" w:hAnsi="Times New Roman" w:cs="Times New Roman"/>
          <w:sz w:val="24"/>
          <w:lang w:val="it-IT"/>
        </w:rPr>
        <w:t xml:space="preserve"> </w:t>
      </w:r>
      <w:r w:rsidRPr="00A91DF5">
        <w:rPr>
          <w:rFonts w:ascii="Times New Roman" w:hAnsi="Times New Roman" w:cs="Times New Roman"/>
          <w:sz w:val="24"/>
          <w:lang w:val="it-IT"/>
        </w:rPr>
        <w:t>J.</w:t>
      </w:r>
      <w:r w:rsidR="00227B40">
        <w:rPr>
          <w:rFonts w:ascii="Times New Roman" w:hAnsi="Times New Roman" w:cs="Times New Roman"/>
          <w:sz w:val="24"/>
          <w:lang w:val="it-IT"/>
        </w:rPr>
        <w:t xml:space="preserve"> (1996)</w:t>
      </w:r>
      <w:r w:rsidRPr="00A91DF5">
        <w:rPr>
          <w:rFonts w:ascii="Times New Roman" w:hAnsi="Times New Roman" w:cs="Times New Roman"/>
          <w:sz w:val="24"/>
          <w:lang w:val="it-IT"/>
        </w:rPr>
        <w:t xml:space="preserve">: </w:t>
      </w:r>
      <w:r w:rsidRPr="00A91DF5">
        <w:rPr>
          <w:rFonts w:ascii="Times New Roman" w:eastAsia="Calibri" w:hAnsi="Times New Roman" w:cs="Times New Roman"/>
          <w:sz w:val="24"/>
          <w:lang w:val="it-IT"/>
        </w:rPr>
        <w:t>Esopo</w:t>
      </w:r>
      <w:r w:rsidR="00B34E66" w:rsidRPr="00A91DF5">
        <w:rPr>
          <w:rFonts w:ascii="Times New Roman" w:hAnsi="Times New Roman" w:cs="Times New Roman"/>
          <w:sz w:val="24"/>
          <w:lang w:val="it-IT"/>
        </w:rPr>
        <w:t>, in</w:t>
      </w:r>
      <w:r w:rsidRPr="00A91DF5">
        <w:rPr>
          <w:rFonts w:ascii="Times New Roman" w:hAnsi="Times New Roman" w:cs="Times New Roman"/>
          <w:sz w:val="24"/>
          <w:lang w:val="it-IT"/>
        </w:rPr>
        <w:t>: S. Settis (Hg.):</w:t>
      </w:r>
      <w:r w:rsidRPr="00A91DF5">
        <w:rPr>
          <w:rFonts w:ascii="Times New Roman" w:eastAsia="Calibri" w:hAnsi="Times New Roman" w:cs="Times New Roman"/>
          <w:sz w:val="24"/>
          <w:lang w:val="it-IT"/>
        </w:rPr>
        <w:t xml:space="preserve"> I Greci. Storia, Cultura, Arte, Società, </w:t>
      </w:r>
      <w:r w:rsidRPr="00A91DF5">
        <w:rPr>
          <w:rFonts w:ascii="Times New Roman" w:hAnsi="Times New Roman" w:cs="Times New Roman"/>
          <w:sz w:val="24"/>
          <w:lang w:val="it-IT"/>
        </w:rPr>
        <w:t xml:space="preserve">vol. </w:t>
      </w:r>
      <w:r w:rsidR="000B37B9">
        <w:rPr>
          <w:rFonts w:ascii="Times New Roman" w:hAnsi="Times New Roman" w:cs="Times New Roman"/>
          <w:sz w:val="24"/>
          <w:lang w:val="it-IT"/>
        </w:rPr>
        <w:t>2:</w:t>
      </w:r>
      <w:r w:rsidRPr="00854A25">
        <w:rPr>
          <w:rFonts w:ascii="Times New Roman" w:eastAsia="Calibri" w:hAnsi="Times New Roman" w:cs="Times New Roman"/>
          <w:sz w:val="24"/>
          <w:lang w:val="it-IT"/>
        </w:rPr>
        <w:t xml:space="preserve"> Una storia greca. </w:t>
      </w:r>
      <w:r w:rsidR="000B37B9" w:rsidRPr="00854A25">
        <w:rPr>
          <w:rFonts w:ascii="Times New Roman" w:hAnsi="Times New Roman" w:cs="Times New Roman"/>
          <w:sz w:val="24"/>
          <w:lang w:val="it-IT"/>
        </w:rPr>
        <w:t>1</w:t>
      </w:r>
      <w:r w:rsidR="000B37B9">
        <w:rPr>
          <w:rFonts w:ascii="Times New Roman" w:hAnsi="Times New Roman" w:cs="Times New Roman"/>
          <w:sz w:val="24"/>
          <w:lang w:val="it-IT"/>
        </w:rPr>
        <w:t xml:space="preserve">: </w:t>
      </w:r>
      <w:r w:rsidRPr="00530DDE">
        <w:rPr>
          <w:rFonts w:ascii="Times New Roman" w:eastAsia="Calibri" w:hAnsi="Times New Roman" w:cs="Times New Roman"/>
          <w:sz w:val="24"/>
          <w:lang w:val="it-IT"/>
        </w:rPr>
        <w:t xml:space="preserve">Formazione, </w:t>
      </w:r>
      <w:r w:rsidR="00227B40">
        <w:rPr>
          <w:rFonts w:ascii="Times New Roman" w:hAnsi="Times New Roman" w:cs="Times New Roman"/>
          <w:sz w:val="24"/>
          <w:lang w:val="it-IT"/>
        </w:rPr>
        <w:t>Torino</w:t>
      </w:r>
      <w:r w:rsidRPr="00FB1985">
        <w:rPr>
          <w:rFonts w:ascii="Times New Roman" w:hAnsi="Times New Roman" w:cs="Times New Roman"/>
          <w:sz w:val="24"/>
          <w:lang w:val="it-IT"/>
        </w:rPr>
        <w:t>,</w:t>
      </w:r>
      <w:r w:rsidRPr="00FB1985">
        <w:rPr>
          <w:rFonts w:ascii="Times New Roman" w:eastAsia="Calibri" w:hAnsi="Times New Roman" w:cs="Times New Roman"/>
          <w:sz w:val="24"/>
          <w:lang w:val="it-IT"/>
        </w:rPr>
        <w:t xml:space="preserve"> 1307-1324.</w:t>
      </w:r>
    </w:p>
    <w:p w14:paraId="4E9AE0EE" w14:textId="77777777" w:rsidR="008D2D30" w:rsidRPr="000F284E" w:rsidRDefault="00FB1985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–</w:t>
      </w:r>
      <w:r>
        <w:rPr>
          <w:rFonts w:ascii="Times New Roman" w:hAnsi="Times New Roman" w:cs="Times New Roman"/>
          <w:sz w:val="24"/>
          <w:lang w:val="it-IT"/>
        </w:rPr>
        <w:tab/>
      </w:r>
      <w:r w:rsidR="00227B40">
        <w:rPr>
          <w:rFonts w:ascii="Times New Roman" w:hAnsi="Times New Roman" w:cs="Times New Roman"/>
          <w:sz w:val="24"/>
          <w:lang w:val="it-IT"/>
        </w:rPr>
        <w:t xml:space="preserve">(2003): </w:t>
      </w:r>
      <w:r w:rsidR="000F284E">
        <w:rPr>
          <w:rFonts w:ascii="Times New Roman" w:hAnsi="Times New Roman" w:cs="Times New Roman"/>
          <w:sz w:val="24"/>
          <w:lang w:val="it-IT"/>
        </w:rPr>
        <w:t xml:space="preserve">Sentenze di Menandro e </w:t>
      </w:r>
      <w:r w:rsidR="000F284E" w:rsidRPr="000F284E">
        <w:rPr>
          <w:rFonts w:ascii="Times New Roman" w:hAnsi="Times New Roman" w:cs="Times New Roman"/>
          <w:i/>
          <w:sz w:val="24"/>
          <w:lang w:val="it-IT"/>
        </w:rPr>
        <w:t>Vita Aesopi</w:t>
      </w:r>
      <w:r w:rsidR="008D2D30" w:rsidRPr="00FB1985">
        <w:rPr>
          <w:rFonts w:ascii="Times New Roman" w:hAnsi="Times New Roman" w:cs="Times New Roman"/>
          <w:sz w:val="24"/>
          <w:lang w:val="it-IT"/>
        </w:rPr>
        <w:t>, in: M. S. Funghi (Hg.)</w:t>
      </w:r>
      <w:r w:rsidR="009C503F" w:rsidRPr="00FB1985">
        <w:rPr>
          <w:rFonts w:ascii="Times New Roman" w:hAnsi="Times New Roman" w:cs="Times New Roman"/>
          <w:sz w:val="24"/>
          <w:lang w:val="it-IT"/>
        </w:rPr>
        <w:t>:</w:t>
      </w:r>
      <w:r w:rsidR="008D2D30" w:rsidRPr="00FB1985">
        <w:rPr>
          <w:rFonts w:ascii="Times New Roman" w:hAnsi="Times New Roman" w:cs="Times New Roman"/>
          <w:sz w:val="24"/>
          <w:lang w:val="it-IT"/>
        </w:rPr>
        <w:t xml:space="preserve"> </w:t>
      </w:r>
      <w:r w:rsidR="008D2D30" w:rsidRPr="00FB1985">
        <w:rPr>
          <w:rFonts w:ascii="Times New Roman" w:hAnsi="Times New Roman" w:cs="Times New Roman"/>
          <w:color w:val="000000"/>
          <w:sz w:val="24"/>
          <w:lang w:val="it-IT"/>
        </w:rPr>
        <w:t xml:space="preserve">Aspetti di letteratura gnomica nel mondo antico, vol. </w:t>
      </w:r>
      <w:r w:rsidR="00227B40" w:rsidRPr="000F284E">
        <w:rPr>
          <w:rFonts w:ascii="Times New Roman" w:hAnsi="Times New Roman" w:cs="Times New Roman"/>
          <w:color w:val="000000"/>
          <w:sz w:val="24"/>
          <w:lang w:val="it-IT"/>
        </w:rPr>
        <w:t>I, Firenze</w:t>
      </w:r>
      <w:r w:rsidR="000F284E" w:rsidRPr="000F284E">
        <w:rPr>
          <w:rFonts w:ascii="Times New Roman" w:hAnsi="Times New Roman" w:cs="Times New Roman"/>
          <w:color w:val="000000"/>
          <w:sz w:val="24"/>
          <w:lang w:val="it-IT"/>
        </w:rPr>
        <w:t xml:space="preserve"> (Studi / Accad</w:t>
      </w:r>
      <w:r w:rsidR="000B37B9">
        <w:rPr>
          <w:rFonts w:ascii="Times New Roman" w:hAnsi="Times New Roman" w:cs="Times New Roman"/>
          <w:color w:val="000000"/>
          <w:sz w:val="24"/>
          <w:lang w:val="it-IT"/>
        </w:rPr>
        <w:t>emia Toscana di s</w:t>
      </w:r>
      <w:r w:rsidR="000F284E" w:rsidRPr="000F284E">
        <w:rPr>
          <w:rFonts w:ascii="Times New Roman" w:hAnsi="Times New Roman" w:cs="Times New Roman"/>
          <w:color w:val="000000"/>
          <w:sz w:val="24"/>
          <w:lang w:val="it-IT"/>
        </w:rPr>
        <w:t>cienze e lettere La Colombaria 218)</w:t>
      </w:r>
      <w:r w:rsidR="008D2D30" w:rsidRPr="000F284E">
        <w:rPr>
          <w:rFonts w:ascii="Times New Roman" w:hAnsi="Times New Roman" w:cs="Times New Roman"/>
          <w:color w:val="000000"/>
          <w:sz w:val="24"/>
          <w:lang w:val="it-IT"/>
        </w:rPr>
        <w:t>,</w:t>
      </w:r>
      <w:r w:rsidR="008D2D30" w:rsidRPr="000F284E">
        <w:rPr>
          <w:rFonts w:ascii="Times New Roman" w:hAnsi="Times New Roman" w:cs="Times New Roman"/>
          <w:sz w:val="24"/>
          <w:lang w:val="it-IT"/>
        </w:rPr>
        <w:t xml:space="preserve"> 35-52.</w:t>
      </w:r>
    </w:p>
    <w:p w14:paraId="26B3F250" w14:textId="77777777" w:rsidR="003D649B" w:rsidRPr="000F284E" w:rsidRDefault="003D649B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4"/>
          <w:szCs w:val="24"/>
          <w:lang w:val="it-IT"/>
        </w:rPr>
      </w:pPr>
    </w:p>
    <w:p w14:paraId="6063B775" w14:textId="77777777" w:rsidR="0011713D" w:rsidRPr="000F284E" w:rsidRDefault="0011713D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/>
          <w:sz w:val="24"/>
          <w:szCs w:val="24"/>
          <w:lang w:val="it-IT"/>
        </w:rPr>
      </w:pPr>
    </w:p>
    <w:p w14:paraId="6C81FFE2" w14:textId="77777777" w:rsidR="00D03BBA" w:rsidRPr="00854A25" w:rsidRDefault="00D03BBA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03BBA">
        <w:rPr>
          <w:rFonts w:ascii="Times New Roman" w:hAnsi="Times New Roman"/>
          <w:sz w:val="24"/>
          <w:szCs w:val="24"/>
          <w:lang w:val="en-US"/>
        </w:rPr>
        <w:t>Marinčič</w:t>
      </w:r>
      <w:r>
        <w:rPr>
          <w:rFonts w:ascii="Times New Roman" w:hAnsi="Times New Roman"/>
          <w:sz w:val="24"/>
          <w:szCs w:val="24"/>
          <w:lang w:val="en-US"/>
        </w:rPr>
        <w:t>, M.</w:t>
      </w:r>
      <w:r w:rsidR="00227B40">
        <w:rPr>
          <w:rFonts w:ascii="Times New Roman" w:hAnsi="Times New Roman"/>
          <w:sz w:val="24"/>
          <w:szCs w:val="24"/>
          <w:lang w:val="en-US"/>
        </w:rPr>
        <w:t xml:space="preserve"> (2003)</w:t>
      </w:r>
      <w:r>
        <w:rPr>
          <w:rFonts w:ascii="Times New Roman" w:hAnsi="Times New Roman"/>
          <w:sz w:val="24"/>
          <w:szCs w:val="24"/>
          <w:lang w:val="en-US"/>
        </w:rPr>
        <w:t xml:space="preserve">: The Grand Vizier, the Prophet, and the Satirist. Transformations of the Oriental </w:t>
      </w:r>
      <w:r w:rsidRPr="00D03BBA">
        <w:rPr>
          <w:rFonts w:ascii="Times New Roman" w:hAnsi="Times New Roman"/>
          <w:i/>
          <w:sz w:val="24"/>
          <w:szCs w:val="24"/>
          <w:lang w:val="en-US"/>
        </w:rPr>
        <w:t>Ahiqar Romance</w:t>
      </w:r>
      <w:r>
        <w:rPr>
          <w:rFonts w:ascii="Times New Roman" w:hAnsi="Times New Roman"/>
          <w:sz w:val="24"/>
          <w:szCs w:val="24"/>
          <w:lang w:val="en-US"/>
        </w:rPr>
        <w:t xml:space="preserve"> in Ancient Prose Fiction, in: </w:t>
      </w:r>
      <w:r w:rsidR="00185915">
        <w:rPr>
          <w:rFonts w:ascii="Times New Roman" w:hAnsi="Times New Roman" w:cs="Times New Roman"/>
          <w:sz w:val="24"/>
          <w:szCs w:val="24"/>
          <w:lang w:val="en-US"/>
        </w:rPr>
        <w:t>S. Panayotak</w:t>
      </w:r>
      <w:r w:rsidRPr="00D03BBA">
        <w:rPr>
          <w:rFonts w:ascii="Times New Roman" w:hAnsi="Times New Roman" w:cs="Times New Roman"/>
          <w:sz w:val="24"/>
          <w:szCs w:val="24"/>
          <w:lang w:val="en-US"/>
        </w:rPr>
        <w:t>is/M. Zimmerman/W. Keulen (Hgg.): The Ancient Nove</w:t>
      </w:r>
      <w:r w:rsidR="00227B40">
        <w:rPr>
          <w:rFonts w:ascii="Times New Roman" w:hAnsi="Times New Roman" w:cs="Times New Roman"/>
          <w:sz w:val="24"/>
          <w:szCs w:val="24"/>
          <w:lang w:val="en-US"/>
        </w:rPr>
        <w:t>l and Beyond, Leiden/Boston</w:t>
      </w:r>
      <w:r w:rsidR="000B37B9">
        <w:rPr>
          <w:rFonts w:ascii="Times New Roman" w:hAnsi="Times New Roman" w:cs="Times New Roman"/>
          <w:sz w:val="24"/>
          <w:szCs w:val="24"/>
          <w:lang w:val="en-US"/>
        </w:rPr>
        <w:t xml:space="preserve"> (M</w:t>
      </w:r>
      <w:r w:rsidRPr="00D03BBA">
        <w:rPr>
          <w:rFonts w:ascii="Times New Roman" w:hAnsi="Times New Roman" w:cs="Times New Roman"/>
          <w:sz w:val="24"/>
          <w:szCs w:val="24"/>
          <w:lang w:val="en-US"/>
        </w:rPr>
        <w:t xml:space="preserve">nemosyne Suppl. </w:t>
      </w:r>
      <w:r w:rsidRPr="00854A25">
        <w:rPr>
          <w:rFonts w:ascii="Times New Roman" w:hAnsi="Times New Roman" w:cs="Times New Roman"/>
          <w:sz w:val="24"/>
          <w:szCs w:val="24"/>
        </w:rPr>
        <w:t>241), 53-70.</w:t>
      </w:r>
    </w:p>
    <w:p w14:paraId="52426F05" w14:textId="77777777" w:rsidR="00E811E5" w:rsidRPr="00E811E5" w:rsidRDefault="00D03BBA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</w:rPr>
      </w:pPr>
      <w:r w:rsidRPr="00E811E5">
        <w:rPr>
          <w:rFonts w:ascii="Times New Roman" w:hAnsi="Times New Roman" w:cs="Times New Roman"/>
          <w:sz w:val="24"/>
        </w:rPr>
        <w:t>Merkle, S.</w:t>
      </w:r>
      <w:r w:rsidR="00E811E5" w:rsidRPr="00E811E5">
        <w:rPr>
          <w:rFonts w:ascii="Times New Roman" w:hAnsi="Times New Roman" w:cs="Times New Roman"/>
          <w:sz w:val="24"/>
        </w:rPr>
        <w:t xml:space="preserve"> </w:t>
      </w:r>
      <w:r w:rsidR="00E811E5">
        <w:rPr>
          <w:rFonts w:ascii="Times New Roman" w:hAnsi="Times New Roman" w:cs="Times New Roman"/>
          <w:sz w:val="24"/>
        </w:rPr>
        <w:t xml:space="preserve">(1992): </w:t>
      </w:r>
      <w:r w:rsidR="00E811E5" w:rsidRPr="00E811E5">
        <w:rPr>
          <w:rFonts w:ascii="Times New Roman" w:hAnsi="Times New Roman" w:cs="Times New Roman"/>
          <w:sz w:val="24"/>
        </w:rPr>
        <w:t xml:space="preserve">Die Fabel von Frosch und Maus. Zur Funktion der </w:t>
      </w:r>
      <w:r w:rsidR="00E811E5">
        <w:rPr>
          <w:rFonts w:ascii="Times New Roman" w:hAnsi="Times New Roman" w:cs="Times New Roman"/>
          <w:sz w:val="24"/>
        </w:rPr>
        <w:t>λόγοι</w:t>
      </w:r>
      <w:r w:rsidR="00E811E5" w:rsidRPr="00E811E5">
        <w:rPr>
          <w:rFonts w:ascii="Times New Roman" w:hAnsi="Times New Roman" w:cs="Times New Roman"/>
          <w:sz w:val="24"/>
        </w:rPr>
        <w:t xml:space="preserve"> im Delphi-Teil des Äsop-Romans</w:t>
      </w:r>
      <w:r w:rsidR="00E811E5">
        <w:rPr>
          <w:rFonts w:ascii="Times New Roman" w:hAnsi="Times New Roman" w:cs="Times New Roman"/>
          <w:sz w:val="24"/>
        </w:rPr>
        <w:t>,</w:t>
      </w:r>
      <w:r w:rsidR="00E811E5" w:rsidRPr="00E811E5">
        <w:rPr>
          <w:rFonts w:ascii="Times New Roman" w:hAnsi="Times New Roman" w:cs="Times New Roman"/>
          <w:sz w:val="24"/>
        </w:rPr>
        <w:t xml:space="preserve"> </w:t>
      </w:r>
      <w:r w:rsidR="00E811E5">
        <w:rPr>
          <w:rFonts w:ascii="Times New Roman" w:hAnsi="Times New Roman" w:cs="Times New Roman"/>
          <w:sz w:val="24"/>
        </w:rPr>
        <w:t>i</w:t>
      </w:r>
      <w:r w:rsidR="00E811E5" w:rsidRPr="00E811E5">
        <w:rPr>
          <w:rFonts w:ascii="Times New Roman" w:hAnsi="Times New Roman" w:cs="Times New Roman"/>
          <w:sz w:val="24"/>
        </w:rPr>
        <w:t>n</w:t>
      </w:r>
      <w:r w:rsidR="008746F1">
        <w:rPr>
          <w:rFonts w:ascii="Times New Roman" w:hAnsi="Times New Roman" w:cs="Times New Roman"/>
          <w:sz w:val="24"/>
        </w:rPr>
        <w:t>: Holzberg 1992b</w:t>
      </w:r>
      <w:r w:rsidR="00E811E5" w:rsidRPr="00E811E5">
        <w:rPr>
          <w:rFonts w:ascii="Times New Roman" w:hAnsi="Times New Roman" w:cs="Times New Roman"/>
          <w:sz w:val="24"/>
        </w:rPr>
        <w:t>, 110-127.</w:t>
      </w:r>
    </w:p>
    <w:p w14:paraId="59A9FEA3" w14:textId="77777777" w:rsidR="00D03BBA" w:rsidRDefault="00E811E5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  <w:r w:rsidRPr="00F270BE">
        <w:rPr>
          <w:rFonts w:ascii="Times New Roman" w:hAnsi="Times New Roman" w:cs="Times New Roman"/>
          <w:sz w:val="24"/>
          <w:lang w:val="it-IT"/>
        </w:rPr>
        <w:t>–</w:t>
      </w:r>
      <w:r w:rsidRPr="00F270BE">
        <w:rPr>
          <w:rFonts w:ascii="Times New Roman" w:hAnsi="Times New Roman" w:cs="Times New Roman"/>
          <w:sz w:val="24"/>
          <w:lang w:val="it-IT"/>
        </w:rPr>
        <w:tab/>
      </w:r>
      <w:r w:rsidR="00227B40" w:rsidRPr="00F270BE">
        <w:rPr>
          <w:rFonts w:ascii="Times New Roman" w:hAnsi="Times New Roman" w:cs="Times New Roman"/>
          <w:sz w:val="24"/>
          <w:lang w:val="it-IT"/>
        </w:rPr>
        <w:t>(1996)</w:t>
      </w:r>
      <w:r w:rsidR="00D03BBA" w:rsidRPr="00F270BE">
        <w:rPr>
          <w:rFonts w:ascii="Times New Roman" w:hAnsi="Times New Roman" w:cs="Times New Roman"/>
          <w:sz w:val="24"/>
          <w:lang w:val="it-IT"/>
        </w:rPr>
        <w:t>: Fable, ‘anecdote’ and ‘no</w:t>
      </w:r>
      <w:r w:rsidR="00E064F7" w:rsidRPr="00F270BE">
        <w:rPr>
          <w:rFonts w:ascii="Times New Roman" w:hAnsi="Times New Roman" w:cs="Times New Roman"/>
          <w:sz w:val="24"/>
          <w:lang w:val="it-IT"/>
        </w:rPr>
        <w:t xml:space="preserve">vella’ in the </w:t>
      </w:r>
      <w:r w:rsidR="00E064F7" w:rsidRPr="00320301">
        <w:rPr>
          <w:rFonts w:ascii="Times New Roman" w:hAnsi="Times New Roman" w:cs="Times New Roman"/>
          <w:i/>
          <w:sz w:val="24"/>
          <w:lang w:val="it-IT"/>
        </w:rPr>
        <w:t>Vita Aesopi</w:t>
      </w:r>
      <w:r w:rsidR="00E064F7" w:rsidRPr="00F270BE">
        <w:rPr>
          <w:rFonts w:ascii="Times New Roman" w:hAnsi="Times New Roman" w:cs="Times New Roman"/>
          <w:sz w:val="24"/>
          <w:lang w:val="it-IT"/>
        </w:rPr>
        <w:t xml:space="preserve">. </w:t>
      </w:r>
      <w:r w:rsidR="00E064F7" w:rsidRPr="00854A25">
        <w:rPr>
          <w:rFonts w:ascii="Times New Roman" w:hAnsi="Times New Roman" w:cs="Times New Roman"/>
          <w:sz w:val="24"/>
          <w:lang w:val="it-IT"/>
        </w:rPr>
        <w:t>The I</w:t>
      </w:r>
      <w:r w:rsidR="00D03BBA" w:rsidRPr="00854A25">
        <w:rPr>
          <w:rFonts w:ascii="Times New Roman" w:hAnsi="Times New Roman" w:cs="Times New Roman"/>
          <w:sz w:val="24"/>
          <w:lang w:val="it-IT"/>
        </w:rPr>
        <w:t>ngredients</w:t>
      </w:r>
      <w:r w:rsidR="00E064F7" w:rsidRPr="00854A25">
        <w:rPr>
          <w:rFonts w:ascii="Times New Roman" w:hAnsi="Times New Roman" w:cs="Times New Roman"/>
          <w:sz w:val="24"/>
          <w:lang w:val="it-IT"/>
        </w:rPr>
        <w:t xml:space="preserve"> of a ‘Popular N</w:t>
      </w:r>
      <w:r w:rsidR="00D03BBA" w:rsidRPr="00854A25">
        <w:rPr>
          <w:rFonts w:ascii="Times New Roman" w:hAnsi="Times New Roman" w:cs="Times New Roman"/>
          <w:sz w:val="24"/>
          <w:lang w:val="it-IT"/>
        </w:rPr>
        <w:t xml:space="preserve">ovel’, </w:t>
      </w:r>
      <w:r w:rsidR="00E064F7" w:rsidRPr="00854A25">
        <w:rPr>
          <w:rFonts w:ascii="Times New Roman" w:hAnsi="Times New Roman" w:cs="Times New Roman"/>
          <w:sz w:val="24"/>
          <w:lang w:val="it-IT"/>
        </w:rPr>
        <w:t>in: O. Pec</w:t>
      </w:r>
      <w:r w:rsidR="00E064F7">
        <w:rPr>
          <w:rFonts w:ascii="Times New Roman" w:hAnsi="Times New Roman" w:cs="Times New Roman"/>
          <w:sz w:val="24"/>
          <w:lang w:val="it-IT"/>
        </w:rPr>
        <w:t>ere/A. Stramaglia (H</w:t>
      </w:r>
      <w:r w:rsidR="00D03BBA" w:rsidRPr="00D03BBA">
        <w:rPr>
          <w:rFonts w:ascii="Times New Roman" w:hAnsi="Times New Roman" w:cs="Times New Roman"/>
          <w:sz w:val="24"/>
          <w:lang w:val="it-IT"/>
        </w:rPr>
        <w:t>gg.), La letteratura di consumo nel mondo greco-latino, Cassino</w:t>
      </w:r>
      <w:r w:rsidR="00E064F7">
        <w:rPr>
          <w:rFonts w:ascii="Times New Roman" w:hAnsi="Times New Roman" w:cs="Times New Roman"/>
          <w:sz w:val="24"/>
          <w:lang w:val="it-IT"/>
        </w:rPr>
        <w:t>,</w:t>
      </w:r>
      <w:r w:rsidR="00D03BBA" w:rsidRPr="00D03BBA">
        <w:rPr>
          <w:rFonts w:ascii="Times New Roman" w:hAnsi="Times New Roman" w:cs="Times New Roman"/>
          <w:sz w:val="24"/>
          <w:lang w:val="it-IT"/>
        </w:rPr>
        <w:t xml:space="preserve"> 209-234.</w:t>
      </w:r>
    </w:p>
    <w:p w14:paraId="699A9BAA" w14:textId="77777777" w:rsidR="00D06643" w:rsidRPr="00D03BBA" w:rsidRDefault="00D06643" w:rsidP="00D06643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 xml:space="preserve">/A. Stramaglia (2000): Vita di Esopo, in: A. Stramaglia (Hg.): </w:t>
      </w:r>
      <w:r>
        <w:rPr>
          <w:rFonts w:ascii="Times New Roman" w:hAnsi="Times New Roman" w:cs="Times New Roman"/>
          <w:sz w:val="24"/>
        </w:rPr>
        <w:t>Ἔρωϛ</w:t>
      </w:r>
      <w:r w:rsidRPr="00D06643">
        <w:rPr>
          <w:rFonts w:ascii="Times New Roman" w:hAnsi="Times New Roman" w:cs="Times New Roman"/>
          <w:sz w:val="24"/>
          <w:lang w:val="it-IT"/>
        </w:rPr>
        <w:t xml:space="preserve">. </w:t>
      </w:r>
      <w:r>
        <w:rPr>
          <w:rFonts w:ascii="Times New Roman" w:hAnsi="Times New Roman" w:cs="Times New Roman"/>
          <w:sz w:val="24"/>
          <w:lang w:val="it-IT"/>
        </w:rPr>
        <w:t>Antiche trame gr</w:t>
      </w:r>
      <w:r>
        <w:rPr>
          <w:rFonts w:ascii="Times New Roman" w:hAnsi="Times New Roman" w:cs="Times New Roman"/>
          <w:sz w:val="24"/>
          <w:lang w:val="it-IT"/>
        </w:rPr>
        <w:t>e</w:t>
      </w:r>
      <w:r>
        <w:rPr>
          <w:rFonts w:ascii="Times New Roman" w:hAnsi="Times New Roman" w:cs="Times New Roman"/>
          <w:sz w:val="24"/>
          <w:lang w:val="it-IT"/>
        </w:rPr>
        <w:t>che d’amore, Bari</w:t>
      </w:r>
      <w:r w:rsidR="00507804">
        <w:rPr>
          <w:rFonts w:ascii="Times New Roman" w:hAnsi="Times New Roman" w:cs="Times New Roman"/>
          <w:sz w:val="24"/>
          <w:lang w:val="it-IT"/>
        </w:rPr>
        <w:t xml:space="preserve"> (“le Rane” 28)</w:t>
      </w:r>
      <w:r>
        <w:rPr>
          <w:rFonts w:ascii="Times New Roman" w:hAnsi="Times New Roman" w:cs="Times New Roman"/>
          <w:sz w:val="24"/>
          <w:lang w:val="it-IT"/>
        </w:rPr>
        <w:t>, 307-314.</w:t>
      </w:r>
    </w:p>
    <w:p w14:paraId="6B52AA89" w14:textId="77777777" w:rsidR="00D95C5E" w:rsidRPr="00D95C5E" w:rsidRDefault="00D95C5E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  <w:lang w:val="it-IT"/>
        </w:rPr>
      </w:pPr>
      <w:r w:rsidRPr="00FB4681">
        <w:rPr>
          <w:rFonts w:ascii="Times New Roman" w:hAnsi="Times New Roman" w:cs="Times New Roman"/>
          <w:sz w:val="24"/>
          <w:lang w:val="it-IT"/>
        </w:rPr>
        <w:t>Michelacci, L.</w:t>
      </w:r>
      <w:r w:rsidR="00227B40">
        <w:rPr>
          <w:rFonts w:ascii="Times New Roman" w:hAnsi="Times New Roman" w:cs="Times New Roman"/>
          <w:sz w:val="24"/>
          <w:lang w:val="it-IT"/>
        </w:rPr>
        <w:t xml:space="preserve"> (2017)</w:t>
      </w:r>
      <w:r w:rsidRPr="00FB4681">
        <w:rPr>
          <w:rFonts w:ascii="Times New Roman" w:hAnsi="Times New Roman" w:cs="Times New Roman"/>
          <w:sz w:val="24"/>
          <w:lang w:val="it-IT"/>
        </w:rPr>
        <w:t>: Romanzo di Esopo. Introduzione, traduzione e note. Te</w:t>
      </w:r>
      <w:r w:rsidR="00227B40">
        <w:rPr>
          <w:rFonts w:ascii="Times New Roman" w:hAnsi="Times New Roman" w:cs="Times New Roman"/>
          <w:sz w:val="24"/>
          <w:lang w:val="it-IT"/>
        </w:rPr>
        <w:t>sto greco a fronte, Firenze</w:t>
      </w:r>
      <w:r w:rsidRPr="00FB4681">
        <w:rPr>
          <w:rFonts w:ascii="Times New Roman" w:hAnsi="Times New Roman" w:cs="Times New Roman"/>
          <w:sz w:val="24"/>
          <w:lang w:val="it-IT"/>
        </w:rPr>
        <w:t xml:space="preserve"> (classici greci e latini).</w:t>
      </w:r>
    </w:p>
    <w:p w14:paraId="5D654B8B" w14:textId="77777777" w:rsidR="00E811E5" w:rsidRPr="00E811E5" w:rsidRDefault="00E811E5" w:rsidP="0011713D">
      <w:pPr>
        <w:pStyle w:val="BodyText"/>
        <w:spacing w:line="240" w:lineRule="auto"/>
        <w:ind w:left="357" w:hanging="357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Mignogna, E. (199</w:t>
      </w:r>
      <w:r w:rsidR="00AB356F">
        <w:rPr>
          <w:rFonts w:ascii="Times New Roman" w:hAnsi="Times New Roman" w:cs="Times New Roman"/>
          <w:sz w:val="24"/>
          <w:lang w:val="it-IT"/>
        </w:rPr>
        <w:t>2): Aesopus bucolicus. Come si “mette in scena”</w:t>
      </w:r>
      <w:r w:rsidRPr="00E811E5">
        <w:rPr>
          <w:rFonts w:ascii="Times New Roman" w:hAnsi="Times New Roman" w:cs="Times New Roman"/>
          <w:sz w:val="24"/>
          <w:lang w:val="it-IT"/>
        </w:rPr>
        <w:t xml:space="preserve"> un </w:t>
      </w:r>
      <w:r w:rsidR="00480DEB">
        <w:rPr>
          <w:rFonts w:ascii="Times New Roman" w:hAnsi="Times New Roman" w:cs="Times New Roman"/>
          <w:sz w:val="24"/>
          <w:lang w:val="it-IT"/>
        </w:rPr>
        <w:t>miraco</w:t>
      </w:r>
      <w:r>
        <w:rPr>
          <w:rFonts w:ascii="Times New Roman" w:hAnsi="Times New Roman" w:cs="Times New Roman"/>
          <w:sz w:val="24"/>
          <w:lang w:val="it-IT"/>
        </w:rPr>
        <w:t>lo (Vita Aesopi c. 6),</w:t>
      </w:r>
      <w:r w:rsidRPr="00E811E5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i</w:t>
      </w:r>
      <w:r w:rsidRPr="00E811E5">
        <w:rPr>
          <w:rFonts w:ascii="Times New Roman" w:hAnsi="Times New Roman" w:cs="Times New Roman"/>
          <w:sz w:val="24"/>
          <w:lang w:val="it-IT"/>
        </w:rPr>
        <w:t>n</w:t>
      </w:r>
      <w:r>
        <w:rPr>
          <w:rFonts w:ascii="Times New Roman" w:hAnsi="Times New Roman" w:cs="Times New Roman"/>
          <w:sz w:val="24"/>
          <w:lang w:val="it-IT"/>
        </w:rPr>
        <w:t>: Holzberg 1992b</w:t>
      </w:r>
      <w:r w:rsidRPr="00E811E5">
        <w:rPr>
          <w:rFonts w:ascii="Times New Roman" w:hAnsi="Times New Roman" w:cs="Times New Roman"/>
          <w:sz w:val="24"/>
          <w:lang w:val="it-IT"/>
        </w:rPr>
        <w:t>, 76-84.</w:t>
      </w:r>
    </w:p>
    <w:p w14:paraId="1210046B" w14:textId="77777777" w:rsidR="00D03BBA" w:rsidRPr="00227B40" w:rsidRDefault="00D03BBA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</w:rPr>
      </w:pPr>
      <w:r w:rsidRPr="00227B40">
        <w:rPr>
          <w:rFonts w:ascii="Times New Roman" w:hAnsi="Times New Roman" w:cs="Times New Roman"/>
          <w:sz w:val="24"/>
        </w:rPr>
        <w:t>Möllendorff, P. v.</w:t>
      </w:r>
      <w:r w:rsidR="00227B40" w:rsidRPr="00227B40">
        <w:rPr>
          <w:rFonts w:ascii="Times New Roman" w:hAnsi="Times New Roman" w:cs="Times New Roman"/>
          <w:sz w:val="24"/>
        </w:rPr>
        <w:t xml:space="preserve"> (1994)</w:t>
      </w:r>
      <w:r w:rsidRPr="00227B40">
        <w:rPr>
          <w:rFonts w:ascii="Times New Roman" w:hAnsi="Times New Roman" w:cs="Times New Roman"/>
          <w:sz w:val="24"/>
        </w:rPr>
        <w:t>: Die Fabel von Adler</w:t>
      </w:r>
      <w:r w:rsidR="00E064F7" w:rsidRPr="00227B40">
        <w:rPr>
          <w:rFonts w:ascii="Times New Roman" w:hAnsi="Times New Roman" w:cs="Times New Roman"/>
          <w:sz w:val="24"/>
        </w:rPr>
        <w:t xml:space="preserve"> und Mistkäfer im Äsoproman,</w:t>
      </w:r>
      <w:r w:rsidR="00E811E5">
        <w:rPr>
          <w:rFonts w:ascii="Times New Roman" w:hAnsi="Times New Roman" w:cs="Times New Roman"/>
          <w:sz w:val="24"/>
        </w:rPr>
        <w:t xml:space="preserve"> Rh</w:t>
      </w:r>
      <w:r w:rsidR="00227B40">
        <w:rPr>
          <w:rFonts w:ascii="Times New Roman" w:hAnsi="Times New Roman" w:cs="Times New Roman"/>
          <w:sz w:val="24"/>
        </w:rPr>
        <w:t>M 137,</w:t>
      </w:r>
      <w:r w:rsidR="00E064F7" w:rsidRPr="00227B40">
        <w:rPr>
          <w:rFonts w:ascii="Times New Roman" w:hAnsi="Times New Roman" w:cs="Times New Roman"/>
          <w:sz w:val="24"/>
        </w:rPr>
        <w:t xml:space="preserve"> </w:t>
      </w:r>
      <w:r w:rsidRPr="00227B40">
        <w:rPr>
          <w:rFonts w:ascii="Times New Roman" w:hAnsi="Times New Roman" w:cs="Times New Roman"/>
          <w:sz w:val="24"/>
        </w:rPr>
        <w:t>141-161.</w:t>
      </w:r>
    </w:p>
    <w:p w14:paraId="0B862616" w14:textId="77777777" w:rsidR="003D649B" w:rsidRDefault="003D649B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46FC9B9" w14:textId="77777777" w:rsidR="0011713D" w:rsidRPr="00E811E5" w:rsidRDefault="0011713D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3F9A8CBB" w14:textId="77777777" w:rsidR="00E811E5" w:rsidRPr="00E811E5" w:rsidRDefault="00E811E5" w:rsidP="0011713D">
      <w:pPr>
        <w:pStyle w:val="BodyText"/>
        <w:spacing w:line="240" w:lineRule="auto"/>
        <w:ind w:left="357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Oettinger, N. (1992):</w:t>
      </w:r>
      <w:r w:rsidRPr="00E811E5">
        <w:rPr>
          <w:rFonts w:ascii="Times New Roman" w:hAnsi="Times New Roman" w:cs="Times New Roman"/>
          <w:sz w:val="24"/>
        </w:rPr>
        <w:t xml:space="preserve"> Achikars Weisheitssprüche </w:t>
      </w:r>
      <w:r>
        <w:rPr>
          <w:rFonts w:ascii="Times New Roman" w:hAnsi="Times New Roman" w:cs="Times New Roman"/>
          <w:sz w:val="24"/>
        </w:rPr>
        <w:t>im Licht älterer Fabeldichtung,</w:t>
      </w:r>
      <w:r w:rsidRPr="00E811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</w:t>
      </w:r>
      <w:r w:rsidRPr="00E811E5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:</w:t>
      </w:r>
      <w:r w:rsidRPr="00E811E5">
        <w:rPr>
          <w:rFonts w:ascii="Times New Roman" w:hAnsi="Times New Roman" w:cs="Times New Roman"/>
          <w:sz w:val="24"/>
        </w:rPr>
        <w:t xml:space="preserve"> Holzberg 1992b, 3-22.</w:t>
      </w:r>
    </w:p>
    <w:p w14:paraId="2715C990" w14:textId="77777777" w:rsidR="00353A81" w:rsidRPr="00FB2EB3" w:rsidRDefault="00572075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FB2EB3">
        <w:rPr>
          <w:rFonts w:ascii="Times New Roman" w:hAnsi="Times New Roman" w:cs="Times New Roman"/>
          <w:sz w:val="24"/>
          <w:szCs w:val="24"/>
          <w:lang w:val="it-IT"/>
        </w:rPr>
        <w:t>Opelt, I.</w:t>
      </w:r>
      <w:r w:rsidR="005132A1" w:rsidRPr="00FB2EB3">
        <w:rPr>
          <w:rFonts w:ascii="Times New Roman" w:hAnsi="Times New Roman" w:cs="Times New Roman"/>
          <w:sz w:val="24"/>
          <w:szCs w:val="24"/>
          <w:lang w:val="it-IT"/>
        </w:rPr>
        <w:t xml:space="preserve"> (1991)</w:t>
      </w:r>
      <w:r w:rsidRPr="00FB2EB3">
        <w:rPr>
          <w:rFonts w:ascii="Times New Roman" w:hAnsi="Times New Roman" w:cs="Times New Roman"/>
          <w:sz w:val="24"/>
          <w:szCs w:val="24"/>
          <w:lang w:val="it-IT"/>
        </w:rPr>
        <w:t xml:space="preserve">: Latinismen der </w:t>
      </w:r>
      <w:r w:rsidRPr="00FB2EB3">
        <w:rPr>
          <w:rFonts w:ascii="Times New Roman" w:hAnsi="Times New Roman" w:cs="Times New Roman"/>
          <w:i/>
          <w:sz w:val="24"/>
          <w:szCs w:val="24"/>
          <w:lang w:val="it-IT"/>
        </w:rPr>
        <w:t>Vita Aesopi</w:t>
      </w:r>
      <w:r w:rsidRPr="00740D0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5132A1" w:rsidRPr="00FB2EB3">
        <w:rPr>
          <w:rFonts w:ascii="Times New Roman" w:hAnsi="Times New Roman" w:cs="Times New Roman"/>
          <w:sz w:val="24"/>
          <w:szCs w:val="24"/>
          <w:lang w:val="it-IT"/>
        </w:rPr>
        <w:t xml:space="preserve">Romanobarbara 11, </w:t>
      </w:r>
      <w:r w:rsidRPr="00FB2EB3">
        <w:rPr>
          <w:rFonts w:ascii="Times New Roman" w:hAnsi="Times New Roman" w:cs="Times New Roman"/>
          <w:sz w:val="24"/>
          <w:szCs w:val="24"/>
          <w:lang w:val="it-IT"/>
        </w:rPr>
        <w:t>315-320</w:t>
      </w:r>
      <w:r w:rsidR="00FB2EB3" w:rsidRPr="00FB2EB3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9E254CF" w14:textId="77777777" w:rsidR="005132A1" w:rsidRPr="00DA2925" w:rsidRDefault="005132A1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en-US"/>
        </w:rPr>
      </w:pPr>
      <w:r w:rsidRPr="00BD2D83">
        <w:rPr>
          <w:rFonts w:ascii="Times New Roman" w:hAnsi="Times New Roman" w:cs="Times New Roman"/>
          <w:sz w:val="24"/>
          <w:lang w:val="en-US"/>
        </w:rPr>
        <w:t>Orofino, G.</w:t>
      </w:r>
      <w:r>
        <w:rPr>
          <w:rFonts w:ascii="Times New Roman" w:hAnsi="Times New Roman" w:cs="Times New Roman"/>
          <w:sz w:val="24"/>
          <w:lang w:val="en-US"/>
        </w:rPr>
        <w:t xml:space="preserve"> (2011)</w:t>
      </w:r>
      <w:r w:rsidRPr="00BD2D83">
        <w:rPr>
          <w:rFonts w:ascii="Times New Roman" w:hAnsi="Times New Roman" w:cs="Times New Roman"/>
          <w:sz w:val="24"/>
          <w:lang w:val="en-US"/>
        </w:rPr>
        <w:t>: The Long Voyage of a Trickster Story from Ancient Greece to Tibet, AION, sezion</w:t>
      </w:r>
      <w:r>
        <w:rPr>
          <w:rFonts w:ascii="Times New Roman" w:hAnsi="Times New Roman" w:cs="Times New Roman"/>
          <w:sz w:val="24"/>
          <w:lang w:val="en-US"/>
        </w:rPr>
        <w:t>e filologico-letteraria 33</w:t>
      </w:r>
      <w:r w:rsidRPr="00BD2D83">
        <w:rPr>
          <w:rFonts w:ascii="Times New Roman" w:hAnsi="Times New Roman" w:cs="Times New Roman"/>
          <w:sz w:val="24"/>
          <w:lang w:val="en-US"/>
        </w:rPr>
        <w:t>, 101-115.</w:t>
      </w:r>
    </w:p>
    <w:p w14:paraId="4ADC4537" w14:textId="77777777" w:rsidR="00A70DFF" w:rsidRDefault="00A70DFF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  <w:lang w:val="en-GB"/>
        </w:rPr>
      </w:pPr>
    </w:p>
    <w:p w14:paraId="7F583BC6" w14:textId="77777777" w:rsidR="0011713D" w:rsidRDefault="0011713D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  <w:lang w:val="en-GB"/>
        </w:rPr>
      </w:pPr>
    </w:p>
    <w:p w14:paraId="76FA113D" w14:textId="77777777" w:rsidR="008404C0" w:rsidRDefault="008404C0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Papademetriou, J.-Th. (1991/92): </w:t>
      </w:r>
      <w:r w:rsidRPr="004012A8">
        <w:rPr>
          <w:rFonts w:ascii="Times New Roman" w:hAnsi="Times New Roman" w:cs="Times New Roman"/>
          <w:sz w:val="24"/>
        </w:rPr>
        <w:t>Ἡ</w:t>
      </w:r>
      <w:r w:rsidRPr="008404C0">
        <w:rPr>
          <w:rFonts w:ascii="Times New Roman" w:hAnsi="Times New Roman" w:cs="Times New Roman"/>
          <w:sz w:val="24"/>
          <w:lang w:val="en-GB"/>
        </w:rPr>
        <w:t xml:space="preserve"> </w:t>
      </w:r>
      <w:r w:rsidR="00301031" w:rsidRPr="00301031">
        <w:rPr>
          <w:rFonts w:ascii="Times New Roman" w:hAnsi="Times New Roman" w:cs="Times New Roman"/>
          <w:i/>
          <w:sz w:val="24"/>
          <w:lang w:val="en-GB"/>
        </w:rPr>
        <w:t>Μ</w:t>
      </w:r>
      <w:r w:rsidRPr="00301031">
        <w:rPr>
          <w:rFonts w:ascii="Times New Roman" w:hAnsi="Times New Roman" w:cs="Times New Roman"/>
          <w:i/>
          <w:sz w:val="24"/>
        </w:rPr>
        <w:t>υθιστορία</w:t>
      </w:r>
      <w:r w:rsidRPr="00301031">
        <w:rPr>
          <w:rFonts w:ascii="Times New Roman" w:hAnsi="Times New Roman" w:cs="Times New Roman"/>
          <w:i/>
          <w:sz w:val="24"/>
          <w:lang w:val="en-GB"/>
        </w:rPr>
        <w:t xml:space="preserve"> </w:t>
      </w:r>
      <w:r w:rsidRPr="00301031">
        <w:rPr>
          <w:rFonts w:ascii="Times New Roman" w:hAnsi="Times New Roman" w:cs="Times New Roman"/>
          <w:i/>
          <w:sz w:val="24"/>
        </w:rPr>
        <w:t>τοῦ</w:t>
      </w:r>
      <w:r w:rsidRPr="00301031">
        <w:rPr>
          <w:rFonts w:ascii="Times New Roman" w:hAnsi="Times New Roman" w:cs="Times New Roman"/>
          <w:i/>
          <w:sz w:val="24"/>
          <w:lang w:val="en-GB"/>
        </w:rPr>
        <w:t xml:space="preserve"> </w:t>
      </w:r>
      <w:r w:rsidRPr="00301031">
        <w:rPr>
          <w:rFonts w:ascii="Times New Roman" w:hAnsi="Times New Roman" w:cs="Times New Roman"/>
          <w:i/>
          <w:sz w:val="24"/>
        </w:rPr>
        <w:t>Αἰσώπου</w:t>
      </w:r>
      <w:r w:rsidR="00301031" w:rsidRPr="00301031">
        <w:rPr>
          <w:rFonts w:ascii="Times New Roman" w:hAnsi="Times New Roman" w:cs="Times New Roman"/>
          <w:i/>
          <w:sz w:val="24"/>
          <w:lang w:val="en-GB"/>
        </w:rPr>
        <w:t>.</w:t>
      </w:r>
      <w:r w:rsidRPr="008404C0">
        <w:rPr>
          <w:rFonts w:ascii="Times New Roman" w:hAnsi="Times New Roman" w:cs="Times New Roman"/>
          <w:sz w:val="24"/>
          <w:lang w:val="en-GB"/>
        </w:rPr>
        <w:t xml:space="preserve"> </w:t>
      </w:r>
      <w:r w:rsidR="00DC1C1D">
        <w:rPr>
          <w:rFonts w:ascii="Times New Roman" w:hAnsi="Times New Roman" w:cs="Times New Roman"/>
          <w:sz w:val="24"/>
          <w:lang w:val="en-GB"/>
        </w:rPr>
        <w:t>Π</w:t>
      </w:r>
      <w:r w:rsidRPr="004012A8">
        <w:rPr>
          <w:rFonts w:ascii="Times New Roman" w:hAnsi="Times New Roman" w:cs="Times New Roman"/>
          <w:sz w:val="24"/>
        </w:rPr>
        <w:t>ροβλήματα</w:t>
      </w:r>
      <w:r w:rsidRPr="008404C0">
        <w:rPr>
          <w:rFonts w:ascii="Times New Roman" w:hAnsi="Times New Roman" w:cs="Times New Roman"/>
          <w:sz w:val="24"/>
          <w:lang w:val="en-GB"/>
        </w:rPr>
        <w:t xml:space="preserve"> </w:t>
      </w:r>
      <w:r w:rsidRPr="004012A8">
        <w:rPr>
          <w:rFonts w:ascii="Times New Roman" w:hAnsi="Times New Roman" w:cs="Times New Roman"/>
          <w:sz w:val="24"/>
        </w:rPr>
        <w:t>μεθόδου</w:t>
      </w:r>
      <w:r w:rsidRPr="008404C0">
        <w:rPr>
          <w:rFonts w:ascii="Times New Roman" w:hAnsi="Times New Roman" w:cs="Times New Roman"/>
          <w:sz w:val="24"/>
          <w:lang w:val="en-GB"/>
        </w:rPr>
        <w:t xml:space="preserve">, </w:t>
      </w:r>
      <w:r w:rsidRPr="004012A8">
        <w:rPr>
          <w:rFonts w:ascii="Times New Roman" w:hAnsi="Times New Roman" w:cs="Times New Roman"/>
          <w:sz w:val="24"/>
        </w:rPr>
        <w:t>κριτικῆς</w:t>
      </w:r>
      <w:r w:rsidRPr="008404C0">
        <w:rPr>
          <w:rFonts w:ascii="Times New Roman" w:hAnsi="Times New Roman" w:cs="Times New Roman"/>
          <w:sz w:val="24"/>
          <w:lang w:val="en-GB"/>
        </w:rPr>
        <w:t xml:space="preserve"> </w:t>
      </w:r>
      <w:r w:rsidRPr="004012A8">
        <w:rPr>
          <w:rFonts w:ascii="Times New Roman" w:hAnsi="Times New Roman" w:cs="Times New Roman"/>
          <w:sz w:val="24"/>
        </w:rPr>
        <w:t>κα</w:t>
      </w:r>
      <w:r w:rsidR="00185915" w:rsidRPr="00185915">
        <w:rPr>
          <w:rFonts w:ascii="Times New Roman" w:hAnsi="Times New Roman" w:cs="Times New Roman"/>
          <w:sz w:val="24"/>
          <w:lang w:val="el-GR"/>
        </w:rPr>
        <w:t>ὶ</w:t>
      </w:r>
      <w:r w:rsidRPr="008404C0">
        <w:rPr>
          <w:rFonts w:ascii="Times New Roman" w:hAnsi="Times New Roman" w:cs="Times New Roman"/>
          <w:sz w:val="24"/>
          <w:lang w:val="en-GB"/>
        </w:rPr>
        <w:t xml:space="preserve"> </w:t>
      </w:r>
      <w:r w:rsidRPr="004012A8">
        <w:rPr>
          <w:rFonts w:ascii="Times New Roman" w:hAnsi="Times New Roman" w:cs="Times New Roman"/>
          <w:sz w:val="24"/>
        </w:rPr>
        <w:t>ἑρμηνείας</w:t>
      </w:r>
      <w:r w:rsidRPr="008404C0">
        <w:rPr>
          <w:rFonts w:ascii="Times New Roman" w:hAnsi="Times New Roman" w:cs="Times New Roman"/>
          <w:sz w:val="24"/>
          <w:lang w:val="en-GB"/>
        </w:rPr>
        <w:t xml:space="preserve">, </w:t>
      </w:r>
      <w:r w:rsidRPr="00561B28">
        <w:rPr>
          <w:rFonts w:ascii="Times New Roman" w:hAnsi="Times New Roman" w:cs="Times New Roman"/>
          <w:sz w:val="24"/>
        </w:rPr>
        <w:t>Ἀρχαιογνωσία</w:t>
      </w:r>
      <w:r w:rsidRPr="008404C0">
        <w:rPr>
          <w:rFonts w:ascii="Times New Roman" w:hAnsi="Times New Roman" w:cs="Times New Roman"/>
          <w:sz w:val="24"/>
          <w:lang w:val="en-GB"/>
        </w:rPr>
        <w:t xml:space="preserve"> 7, 145-192.</w:t>
      </w:r>
    </w:p>
    <w:p w14:paraId="72744A2B" w14:textId="77777777" w:rsidR="00247E44" w:rsidRPr="008404C0" w:rsidRDefault="00247E44" w:rsidP="0011713D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(1995/96): Ο</w:t>
      </w:r>
      <w:r w:rsidR="00301031" w:rsidRPr="00A4127E">
        <w:rPr>
          <w:rFonts w:ascii="Times New Roman" w:hAnsi="Times New Roman" w:cs="Times New Roman"/>
          <w:sz w:val="24"/>
        </w:rPr>
        <w:t>ἱ</w:t>
      </w:r>
      <w:r w:rsidR="00301031">
        <w:rPr>
          <w:rFonts w:ascii="Times New Roman" w:hAnsi="Times New Roman" w:cs="Times New Roman"/>
          <w:sz w:val="24"/>
          <w:lang w:val="en-GB"/>
        </w:rPr>
        <w:t xml:space="preserve"> ν</w:t>
      </w:r>
      <w:r>
        <w:rPr>
          <w:rFonts w:ascii="Times New Roman" w:hAnsi="Times New Roman" w:cs="Times New Roman"/>
          <w:sz w:val="24"/>
          <w:lang w:val="en-GB"/>
        </w:rPr>
        <w:t>εοελληνικ</w:t>
      </w:r>
      <w:r w:rsidR="00301031">
        <w:rPr>
          <w:rFonts w:ascii="Times New Roman" w:hAnsi="Times New Roman" w:cs="Times New Roman"/>
          <w:sz w:val="24"/>
        </w:rPr>
        <w:t>ὲ</w:t>
      </w:r>
      <w:r>
        <w:rPr>
          <w:rFonts w:ascii="Times New Roman" w:hAnsi="Times New Roman" w:cs="Times New Roman"/>
          <w:sz w:val="24"/>
          <w:lang w:val="en-GB"/>
        </w:rPr>
        <w:t>ς</w:t>
      </w:r>
      <w:r w:rsidR="00301031">
        <w:rPr>
          <w:rFonts w:ascii="Times New Roman" w:hAnsi="Times New Roman" w:cs="Times New Roman"/>
          <w:sz w:val="24"/>
          <w:lang w:val="en-GB"/>
        </w:rPr>
        <w:t xml:space="preserve"> </w:t>
      </w:r>
      <w:r w:rsidR="009648B1">
        <w:rPr>
          <w:rFonts w:ascii="Times New Roman" w:hAnsi="Times New Roman" w:cs="Times New Roman"/>
          <w:sz w:val="24"/>
          <w:lang w:val="en-GB"/>
        </w:rPr>
        <w:t>λαϊκ</w:t>
      </w:r>
      <w:r w:rsidR="00185915" w:rsidRPr="00185915">
        <w:rPr>
          <w:rFonts w:ascii="Times New Roman" w:hAnsi="Times New Roman" w:cs="Times New Roman"/>
          <w:sz w:val="24"/>
          <w:lang w:val="el-GR"/>
        </w:rPr>
        <w:t>ὲ</w:t>
      </w:r>
      <w:r w:rsidR="009648B1">
        <w:rPr>
          <w:rFonts w:ascii="Times New Roman" w:hAnsi="Times New Roman" w:cs="Times New Roman"/>
          <w:sz w:val="24"/>
          <w:lang w:val="en-GB"/>
        </w:rPr>
        <w:t xml:space="preserve">ς </w:t>
      </w:r>
      <w:r w:rsidR="00301031" w:rsidRPr="004012A8">
        <w:rPr>
          <w:rFonts w:ascii="Times New Roman" w:hAnsi="Times New Roman" w:cs="Times New Roman"/>
          <w:sz w:val="24"/>
        </w:rPr>
        <w:t>π</w:t>
      </w:r>
      <w:r>
        <w:rPr>
          <w:rFonts w:ascii="Times New Roman" w:hAnsi="Times New Roman" w:cs="Times New Roman"/>
          <w:sz w:val="24"/>
          <w:lang w:val="en-GB"/>
        </w:rPr>
        <w:t>αραλ</w:t>
      </w:r>
      <w:r w:rsidR="00301031">
        <w:rPr>
          <w:rFonts w:ascii="Times New Roman" w:hAnsi="Times New Roman" w:cs="Times New Roman"/>
          <w:sz w:val="24"/>
          <w:lang w:val="en-GB"/>
        </w:rPr>
        <w:t>λ</w:t>
      </w:r>
      <w:r>
        <w:rPr>
          <w:rFonts w:ascii="Times New Roman" w:hAnsi="Times New Roman" w:cs="Times New Roman"/>
          <w:sz w:val="24"/>
          <w:lang w:val="en-GB"/>
        </w:rPr>
        <w:t>αγ</w:t>
      </w:r>
      <w:r w:rsidR="00301031">
        <w:rPr>
          <w:rFonts w:ascii="Times New Roman" w:hAnsi="Times New Roman" w:cs="Times New Roman"/>
          <w:sz w:val="24"/>
        </w:rPr>
        <w:t>ὲ</w:t>
      </w:r>
      <w:r>
        <w:rPr>
          <w:rFonts w:ascii="Times New Roman" w:hAnsi="Times New Roman" w:cs="Times New Roman"/>
          <w:sz w:val="24"/>
          <w:lang w:val="en-GB"/>
        </w:rPr>
        <w:t>ς</w:t>
      </w:r>
      <w:r w:rsidR="00301031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τ</w:t>
      </w:r>
      <w:r w:rsidR="00301031" w:rsidRPr="00B41C68">
        <w:rPr>
          <w:rFonts w:ascii="Times New Roman" w:hAnsi="Times New Roman" w:cs="Times New Roman"/>
          <w:sz w:val="24"/>
        </w:rPr>
        <w:t>ῆ</w:t>
      </w:r>
      <w:r>
        <w:rPr>
          <w:rFonts w:ascii="Times New Roman" w:hAnsi="Times New Roman" w:cs="Times New Roman"/>
          <w:sz w:val="24"/>
          <w:lang w:val="en-GB"/>
        </w:rPr>
        <w:t>ς</w:t>
      </w:r>
      <w:r w:rsidR="00301031">
        <w:rPr>
          <w:rFonts w:ascii="Times New Roman" w:hAnsi="Times New Roman" w:cs="Times New Roman"/>
          <w:sz w:val="24"/>
          <w:lang w:val="en-GB"/>
        </w:rPr>
        <w:t xml:space="preserve"> </w:t>
      </w:r>
      <w:r w:rsidRPr="009648B1">
        <w:rPr>
          <w:rFonts w:ascii="Times New Roman" w:hAnsi="Times New Roman" w:cs="Times New Roman"/>
          <w:i/>
          <w:sz w:val="24"/>
          <w:lang w:val="en-GB"/>
        </w:rPr>
        <w:t>Μυθιστορίας</w:t>
      </w:r>
      <w:r w:rsidR="00301031" w:rsidRPr="009648B1">
        <w:rPr>
          <w:rFonts w:ascii="Times New Roman" w:hAnsi="Times New Roman" w:cs="Times New Roman"/>
          <w:i/>
          <w:sz w:val="24"/>
          <w:lang w:val="en-GB"/>
        </w:rPr>
        <w:t xml:space="preserve"> </w:t>
      </w:r>
      <w:r w:rsidRPr="009648B1">
        <w:rPr>
          <w:rFonts w:ascii="Times New Roman" w:hAnsi="Times New Roman" w:cs="Times New Roman"/>
          <w:i/>
          <w:sz w:val="24"/>
          <w:lang w:val="en-GB"/>
        </w:rPr>
        <w:t>το</w:t>
      </w:r>
      <w:r w:rsidR="00301031" w:rsidRPr="009648B1">
        <w:rPr>
          <w:rFonts w:ascii="Times New Roman" w:hAnsi="Times New Roman" w:cs="Times New Roman"/>
          <w:i/>
          <w:sz w:val="24"/>
        </w:rPr>
        <w:t>ῦ</w:t>
      </w:r>
      <w:r w:rsidR="00301031" w:rsidRPr="009648B1">
        <w:rPr>
          <w:rFonts w:ascii="Times New Roman" w:hAnsi="Times New Roman" w:cs="Times New Roman"/>
          <w:i/>
          <w:sz w:val="24"/>
          <w:lang w:val="en-GB"/>
        </w:rPr>
        <w:t xml:space="preserve"> </w:t>
      </w:r>
      <w:r w:rsidRPr="009648B1">
        <w:rPr>
          <w:rFonts w:ascii="Times New Roman" w:hAnsi="Times New Roman" w:cs="Times New Roman"/>
          <w:i/>
          <w:sz w:val="24"/>
          <w:lang w:val="en-GB"/>
        </w:rPr>
        <w:t>Α</w:t>
      </w:r>
      <w:r w:rsidR="00301031" w:rsidRPr="009648B1">
        <w:rPr>
          <w:rFonts w:ascii="Times New Roman" w:hAnsi="Times New Roman" w:cs="Times New Roman"/>
          <w:i/>
          <w:sz w:val="24"/>
        </w:rPr>
        <w:t>ἰ</w:t>
      </w:r>
      <w:r w:rsidRPr="009648B1">
        <w:rPr>
          <w:rFonts w:ascii="Times New Roman" w:hAnsi="Times New Roman" w:cs="Times New Roman"/>
          <w:i/>
          <w:sz w:val="24"/>
          <w:lang w:val="en-GB"/>
        </w:rPr>
        <w:t>σώπου</w:t>
      </w:r>
      <w:r w:rsidR="00301031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κα</w:t>
      </w:r>
      <w:r w:rsidR="00301031" w:rsidRPr="00565D53">
        <w:rPr>
          <w:rFonts w:ascii="Times New Roman" w:hAnsi="Times New Roman" w:cs="Times New Roman"/>
          <w:sz w:val="24"/>
        </w:rPr>
        <w:t>ὶ</w:t>
      </w:r>
      <w:r w:rsidR="00301031">
        <w:rPr>
          <w:rFonts w:ascii="Times New Roman" w:hAnsi="Times New Roman" w:cs="Times New Roman"/>
          <w:sz w:val="24"/>
          <w:lang w:val="en-GB"/>
        </w:rPr>
        <w:t xml:space="preserve"> </w:t>
      </w:r>
      <w:r w:rsidR="00DC1C1D">
        <w:rPr>
          <w:rFonts w:ascii="Times New Roman" w:hAnsi="Times New Roman" w:cs="Times New Roman"/>
          <w:sz w:val="24"/>
          <w:lang w:val="en-GB"/>
        </w:rPr>
        <w:t xml:space="preserve">η </w:t>
      </w:r>
      <w:r>
        <w:rPr>
          <w:rFonts w:ascii="Times New Roman" w:hAnsi="Times New Roman" w:cs="Times New Roman"/>
          <w:sz w:val="24"/>
          <w:lang w:val="en-GB"/>
        </w:rPr>
        <w:t>παράδοση</w:t>
      </w:r>
      <w:r w:rsidR="00301031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τους</w:t>
      </w:r>
      <w:r w:rsidR="00301031">
        <w:rPr>
          <w:rFonts w:ascii="Times New Roman" w:hAnsi="Times New Roman" w:cs="Times New Roman"/>
          <w:sz w:val="24"/>
          <w:lang w:val="en-GB"/>
        </w:rPr>
        <w:t xml:space="preserve">, </w:t>
      </w:r>
      <w:r w:rsidR="00301031" w:rsidRPr="00561B28">
        <w:rPr>
          <w:rFonts w:ascii="Times New Roman" w:hAnsi="Times New Roman" w:cs="Times New Roman"/>
          <w:sz w:val="24"/>
        </w:rPr>
        <w:t>Ἀρχαιογνωσία</w:t>
      </w:r>
      <w:r w:rsidR="00301031" w:rsidRPr="00301031">
        <w:rPr>
          <w:rFonts w:ascii="Times New Roman" w:hAnsi="Times New Roman" w:cs="Times New Roman"/>
          <w:sz w:val="24"/>
          <w:lang w:val="en-GB"/>
        </w:rPr>
        <w:t xml:space="preserve"> 9, 11-34.</w:t>
      </w:r>
    </w:p>
    <w:p w14:paraId="724E3AF2" w14:textId="77777777" w:rsidR="001A4140" w:rsidRPr="00E94A51" w:rsidRDefault="001A4140" w:rsidP="0011713D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GB"/>
        </w:rPr>
        <w:t>(1997):</w:t>
      </w:r>
      <w:r w:rsidRPr="001A4140">
        <w:rPr>
          <w:rFonts w:ascii="Times New Roman" w:hAnsi="Times New Roman" w:cs="Times New Roman"/>
          <w:sz w:val="24"/>
          <w:lang w:val="en-GB"/>
        </w:rPr>
        <w:t xml:space="preserve"> Aesop as an Archetypal Hero</w:t>
      </w:r>
      <w:r>
        <w:rPr>
          <w:rFonts w:ascii="Times New Roman" w:hAnsi="Times New Roman" w:cs="Times New Roman"/>
          <w:sz w:val="24"/>
          <w:lang w:val="en-GB"/>
        </w:rPr>
        <w:t>,</w:t>
      </w:r>
      <w:r w:rsidRPr="001A4140">
        <w:rPr>
          <w:rFonts w:ascii="Times New Roman" w:hAnsi="Times New Roman" w:cs="Times New Roman"/>
          <w:sz w:val="24"/>
          <w:lang w:val="en-GB"/>
        </w:rPr>
        <w:t xml:space="preserve"> </w:t>
      </w:r>
      <w:r w:rsidR="009648B1">
        <w:rPr>
          <w:rFonts w:ascii="Times New Roman" w:hAnsi="Times New Roman" w:cs="Times New Roman"/>
          <w:sz w:val="24"/>
          <w:lang w:val="en-GB"/>
        </w:rPr>
        <w:t>Athens</w:t>
      </w:r>
      <w:r w:rsidRPr="00BD2D83">
        <w:rPr>
          <w:rFonts w:ascii="Times New Roman" w:hAnsi="Times New Roman" w:cs="Times New Roman"/>
          <w:sz w:val="24"/>
          <w:lang w:val="en-GB"/>
        </w:rPr>
        <w:t xml:space="preserve"> </w:t>
      </w:r>
      <w:r w:rsidRPr="00E94A51">
        <w:rPr>
          <w:rFonts w:ascii="Times New Roman" w:hAnsi="Times New Roman" w:cs="Times New Roman"/>
          <w:sz w:val="24"/>
          <w:lang w:val="en-US"/>
        </w:rPr>
        <w:t>[</w:t>
      </w:r>
      <w:r w:rsidR="00895F8E" w:rsidRPr="00E94A51">
        <w:rPr>
          <w:rFonts w:ascii="Times New Roman" w:hAnsi="Times New Roman" w:cs="Times New Roman"/>
          <w:sz w:val="24"/>
          <w:lang w:val="en-US"/>
        </w:rPr>
        <w:t>L. Gibbs, BMCR</w:t>
      </w:r>
      <w:r w:rsidR="00E94A51" w:rsidRPr="00E94A51">
        <w:rPr>
          <w:rFonts w:ascii="Times New Roman" w:hAnsi="Times New Roman" w:cs="Times New Roman"/>
          <w:sz w:val="24"/>
          <w:lang w:val="en-US"/>
        </w:rPr>
        <w:t>ev</w:t>
      </w:r>
      <w:r w:rsidR="00895F8E" w:rsidRPr="00E94A51">
        <w:rPr>
          <w:rFonts w:ascii="Times New Roman" w:hAnsi="Times New Roman" w:cs="Times New Roman"/>
          <w:sz w:val="24"/>
          <w:lang w:val="en-US"/>
        </w:rPr>
        <w:t xml:space="preserve"> 1999.5</w:t>
      </w:r>
      <w:r w:rsidR="00BD2D83" w:rsidRPr="00E94A51">
        <w:rPr>
          <w:rFonts w:ascii="Times New Roman" w:hAnsi="Times New Roman" w:cs="Times New Roman"/>
          <w:sz w:val="24"/>
          <w:lang w:val="en-US"/>
        </w:rPr>
        <w:t>.</w:t>
      </w:r>
      <w:r w:rsidR="00895F8E" w:rsidRPr="00E94A51">
        <w:rPr>
          <w:rFonts w:ascii="Times New Roman" w:hAnsi="Times New Roman" w:cs="Times New Roman"/>
          <w:sz w:val="24"/>
          <w:lang w:val="en-US"/>
        </w:rPr>
        <w:t>2</w:t>
      </w:r>
      <w:r w:rsidR="00BD2D83" w:rsidRPr="00E94A51">
        <w:rPr>
          <w:rFonts w:ascii="Times New Roman" w:hAnsi="Times New Roman" w:cs="Times New Roman"/>
          <w:sz w:val="24"/>
          <w:lang w:val="en-US"/>
        </w:rPr>
        <w:t xml:space="preserve">5; N. Holzberg, IJCT 6, </w:t>
      </w:r>
      <w:r w:rsidR="00150400" w:rsidRPr="00E94A51">
        <w:rPr>
          <w:rFonts w:ascii="Times New Roman" w:hAnsi="Times New Roman" w:cs="Times New Roman"/>
          <w:sz w:val="24"/>
          <w:lang w:val="en-US"/>
        </w:rPr>
        <w:t>1999</w:t>
      </w:r>
      <w:r w:rsidR="00E370AE" w:rsidRPr="00E94A51">
        <w:rPr>
          <w:rFonts w:ascii="Times New Roman" w:hAnsi="Times New Roman" w:cs="Times New Roman"/>
          <w:sz w:val="24"/>
          <w:lang w:val="en-US"/>
        </w:rPr>
        <w:t>, 236-242</w:t>
      </w:r>
      <w:r w:rsidRPr="00E94A51">
        <w:rPr>
          <w:rFonts w:ascii="Times New Roman" w:hAnsi="Times New Roman" w:cs="Times New Roman"/>
          <w:sz w:val="24"/>
          <w:lang w:val="en-US"/>
        </w:rPr>
        <w:t>]</w:t>
      </w:r>
      <w:r w:rsidR="009648B1" w:rsidRPr="00E94A51">
        <w:rPr>
          <w:rFonts w:ascii="Times New Roman" w:hAnsi="Times New Roman" w:cs="Times New Roman"/>
          <w:sz w:val="24"/>
          <w:lang w:val="en-US"/>
        </w:rPr>
        <w:t>.</w:t>
      </w:r>
    </w:p>
    <w:p w14:paraId="3E384256" w14:textId="77777777" w:rsidR="00D90A2D" w:rsidRPr="00D90A2D" w:rsidRDefault="00D90A2D" w:rsidP="001171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D90A2D">
        <w:rPr>
          <w:rFonts w:ascii="Times New Roman" w:hAnsi="Times New Roman" w:cs="Times New Roman"/>
          <w:sz w:val="24"/>
          <w:szCs w:val="24"/>
          <w:lang w:val="en-US"/>
        </w:rPr>
        <w:t xml:space="preserve">(2009): Romance Without </w:t>
      </w:r>
      <w:r w:rsidRPr="00D90A2D">
        <w:rPr>
          <w:rFonts w:ascii="Times New Roman" w:hAnsi="Times New Roman" w:cs="Times New Roman"/>
          <w:i/>
          <w:sz w:val="24"/>
          <w:szCs w:val="24"/>
          <w:lang w:val="en-US"/>
        </w:rPr>
        <w:t>Eros</w:t>
      </w:r>
      <w:r w:rsidRPr="00D90A2D">
        <w:rPr>
          <w:rFonts w:ascii="Times New Roman" w:hAnsi="Times New Roman" w:cs="Times New Roman"/>
          <w:sz w:val="24"/>
          <w:szCs w:val="24"/>
          <w:lang w:val="en-US"/>
        </w:rPr>
        <w:t xml:space="preserve">, in: </w:t>
      </w:r>
      <w:r w:rsidRPr="00D90A2D">
        <w:rPr>
          <w:rFonts w:ascii="Times New Roman" w:hAnsi="Times New Roman" w:cs="Times New Roman"/>
          <w:sz w:val="24"/>
          <w:szCs w:val="24"/>
          <w:lang w:val="en-GB"/>
        </w:rPr>
        <w:t>G. A. Karla (Hg.): Fict</w:t>
      </w:r>
      <w:r w:rsidR="000D20D8">
        <w:rPr>
          <w:rFonts w:ascii="Times New Roman" w:hAnsi="Times New Roman" w:cs="Times New Roman"/>
          <w:sz w:val="24"/>
          <w:szCs w:val="24"/>
          <w:lang w:val="en-GB"/>
        </w:rPr>
        <w:t>ion on the Fringe: Novelistic</w:t>
      </w:r>
      <w:r w:rsidRPr="00D90A2D">
        <w:rPr>
          <w:rFonts w:ascii="Times New Roman" w:hAnsi="Times New Roman" w:cs="Times New Roman"/>
          <w:sz w:val="24"/>
          <w:szCs w:val="24"/>
          <w:lang w:val="en-GB"/>
        </w:rPr>
        <w:t xml:space="preserve"> Writing in the Post-Classical Age, Leiden/Boston, 49-80.</w:t>
      </w:r>
    </w:p>
    <w:p w14:paraId="0F55B0CA" w14:textId="77777777" w:rsidR="00D95C5E" w:rsidRPr="00D90A2D" w:rsidRDefault="00D95C5E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  <w:lang w:val="en-US"/>
        </w:rPr>
      </w:pPr>
      <w:r w:rsidRPr="00D90A2D">
        <w:rPr>
          <w:rFonts w:ascii="Times New Roman" w:hAnsi="Times New Roman" w:cs="Times New Roman"/>
          <w:sz w:val="24"/>
          <w:lang w:val="en-US"/>
        </w:rPr>
        <w:t>Papathomopoulos, M.</w:t>
      </w:r>
      <w:r w:rsidR="00094D79" w:rsidRPr="00D90A2D">
        <w:rPr>
          <w:rFonts w:ascii="Times New Roman" w:hAnsi="Times New Roman" w:cs="Times New Roman"/>
          <w:sz w:val="24"/>
          <w:lang w:val="en-US"/>
        </w:rPr>
        <w:t xml:space="preserve"> (1990)</w:t>
      </w:r>
      <w:r w:rsidRPr="00D90A2D">
        <w:rPr>
          <w:rFonts w:ascii="Times New Roman" w:hAnsi="Times New Roman" w:cs="Times New Roman"/>
          <w:sz w:val="24"/>
          <w:lang w:val="en-US"/>
        </w:rPr>
        <w:t>:</w:t>
      </w:r>
      <w:r w:rsidR="00475E28" w:rsidRPr="00D90A2D">
        <w:rPr>
          <w:rFonts w:ascii="Times New Roman" w:hAnsi="Times New Roman" w:cs="Times New Roman"/>
          <w:sz w:val="24"/>
          <w:lang w:val="en-US"/>
        </w:rPr>
        <w:t xml:space="preserve"> </w:t>
      </w:r>
      <w:r w:rsidR="00A12426">
        <w:rPr>
          <w:rFonts w:ascii="Times New Roman" w:hAnsi="Times New Roman" w:cs="Times New Roman"/>
          <w:sz w:val="24"/>
        </w:rPr>
        <w:t>Ὁ</w:t>
      </w:r>
      <w:r w:rsidR="00A12426" w:rsidRPr="00380244">
        <w:rPr>
          <w:rFonts w:ascii="Times New Roman" w:hAnsi="Times New Roman" w:cs="Times New Roman"/>
          <w:sz w:val="24"/>
          <w:lang w:val="en-US"/>
        </w:rPr>
        <w:t xml:space="preserve"> </w:t>
      </w:r>
      <w:r w:rsidR="00A12426">
        <w:rPr>
          <w:rFonts w:ascii="Times New Roman" w:hAnsi="Times New Roman" w:cs="Times New Roman"/>
          <w:sz w:val="24"/>
          <w:lang w:val="it-IT"/>
        </w:rPr>
        <w:t>βίος</w:t>
      </w:r>
      <w:r w:rsidR="00A12426" w:rsidRPr="00380244">
        <w:rPr>
          <w:rFonts w:ascii="Times New Roman" w:hAnsi="Times New Roman" w:cs="Times New Roman"/>
          <w:sz w:val="24"/>
          <w:lang w:val="en-US"/>
        </w:rPr>
        <w:t xml:space="preserve"> </w:t>
      </w:r>
      <w:r w:rsidR="00A12426">
        <w:rPr>
          <w:rFonts w:ascii="Times New Roman" w:hAnsi="Times New Roman" w:cs="Times New Roman"/>
          <w:sz w:val="24"/>
          <w:lang w:val="it-IT"/>
        </w:rPr>
        <w:t>το</w:t>
      </w:r>
      <w:r w:rsidR="00A12426" w:rsidRPr="00706DF7">
        <w:rPr>
          <w:rFonts w:ascii="Times New Roman" w:hAnsi="Times New Roman" w:cs="Times New Roman"/>
          <w:sz w:val="24"/>
        </w:rPr>
        <w:t>ῦ</w:t>
      </w:r>
      <w:r w:rsidR="00A12426" w:rsidRPr="00380244">
        <w:rPr>
          <w:rFonts w:ascii="Times New Roman" w:hAnsi="Times New Roman" w:cs="Times New Roman"/>
          <w:sz w:val="24"/>
          <w:lang w:val="en-US"/>
        </w:rPr>
        <w:t xml:space="preserve"> </w:t>
      </w:r>
      <w:r w:rsidR="00A12426">
        <w:rPr>
          <w:rFonts w:ascii="Times New Roman" w:hAnsi="Times New Roman" w:cs="Times New Roman"/>
          <w:sz w:val="24"/>
          <w:lang w:val="it-IT"/>
        </w:rPr>
        <w:t>Α</w:t>
      </w:r>
      <w:r w:rsidR="00A12426" w:rsidRPr="00AA3654">
        <w:rPr>
          <w:rFonts w:ascii="Times New Roman" w:hAnsi="Times New Roman" w:cs="Times New Roman"/>
          <w:sz w:val="24"/>
        </w:rPr>
        <w:t>ἰ</w:t>
      </w:r>
      <w:r w:rsidR="00A12426">
        <w:rPr>
          <w:rFonts w:ascii="Times New Roman" w:hAnsi="Times New Roman" w:cs="Times New Roman"/>
          <w:sz w:val="24"/>
          <w:lang w:val="it-IT"/>
        </w:rPr>
        <w:t>σώπου</w:t>
      </w:r>
      <w:r w:rsidR="00A12426" w:rsidRPr="00A12426">
        <w:rPr>
          <w:rFonts w:ascii="Times New Roman" w:hAnsi="Times New Roman" w:cs="Times New Roman"/>
          <w:sz w:val="24"/>
          <w:lang w:val="en-GB"/>
        </w:rPr>
        <w:t xml:space="preserve">. </w:t>
      </w:r>
      <w:r w:rsidR="00475E28">
        <w:rPr>
          <w:rFonts w:ascii="Times New Roman" w:hAnsi="Times New Roman" w:cs="Times New Roman"/>
          <w:sz w:val="24"/>
        </w:rPr>
        <w:t>Ἡ</w:t>
      </w:r>
      <w:r w:rsidR="00CB54D4" w:rsidRPr="00D90A2D">
        <w:rPr>
          <w:rFonts w:ascii="Times New Roman" w:hAnsi="Times New Roman" w:cs="Times New Roman"/>
          <w:sz w:val="24"/>
          <w:lang w:val="en-US"/>
        </w:rPr>
        <w:t xml:space="preserve"> </w:t>
      </w:r>
      <w:r w:rsidR="00CB54D4">
        <w:rPr>
          <w:rFonts w:ascii="Times New Roman" w:hAnsi="Times New Roman" w:cs="Times New Roman"/>
          <w:sz w:val="24"/>
          <w:lang w:val="it-IT"/>
        </w:rPr>
        <w:t>Παραλλαγ</w:t>
      </w:r>
      <w:r w:rsidR="00E94A51" w:rsidRPr="00E94A51">
        <w:rPr>
          <w:rFonts w:ascii="Times New Roman" w:hAnsi="Times New Roman" w:cs="Times New Roman"/>
          <w:sz w:val="24"/>
          <w:lang w:val="el-GR"/>
        </w:rPr>
        <w:t>ὴ</w:t>
      </w:r>
      <w:r w:rsidR="00CB54D4" w:rsidRPr="00D90A2D">
        <w:rPr>
          <w:rFonts w:ascii="Times New Roman" w:hAnsi="Times New Roman" w:cs="Times New Roman"/>
          <w:sz w:val="24"/>
          <w:lang w:val="en-US"/>
        </w:rPr>
        <w:t xml:space="preserve"> G. </w:t>
      </w:r>
      <w:r>
        <w:rPr>
          <w:rFonts w:ascii="Times New Roman" w:hAnsi="Times New Roman" w:cs="Times New Roman"/>
          <w:sz w:val="24"/>
          <w:lang w:val="it-IT"/>
        </w:rPr>
        <w:t>Κριτικ</w:t>
      </w:r>
      <w:r w:rsidRPr="008508C2">
        <w:rPr>
          <w:rFonts w:ascii="Times New Roman" w:hAnsi="Times New Roman" w:cs="Times New Roman"/>
          <w:sz w:val="24"/>
        </w:rPr>
        <w:t>ὴ</w:t>
      </w:r>
      <w:r w:rsidRPr="00D90A2D">
        <w:rPr>
          <w:rFonts w:ascii="Times New Roman" w:hAnsi="Times New Roman" w:cs="Times New Roman"/>
          <w:sz w:val="24"/>
          <w:lang w:val="en-US"/>
        </w:rPr>
        <w:t xml:space="preserve"> </w:t>
      </w:r>
      <w:r w:rsidRPr="007735C6">
        <w:rPr>
          <w:rFonts w:ascii="Times New Roman" w:hAnsi="Times New Roman" w:cs="Times New Roman"/>
          <w:sz w:val="24"/>
        </w:rPr>
        <w:t>ἔ</w:t>
      </w:r>
      <w:r>
        <w:rPr>
          <w:rFonts w:ascii="Times New Roman" w:hAnsi="Times New Roman" w:cs="Times New Roman"/>
          <w:sz w:val="24"/>
          <w:lang w:val="it-IT"/>
        </w:rPr>
        <w:t>κδοση</w:t>
      </w:r>
      <w:r w:rsidRPr="00D90A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μ</w:t>
      </w:r>
      <w:r>
        <w:rPr>
          <w:rFonts w:ascii="Times New Roman" w:hAnsi="Times New Roman" w:cs="Times New Roman"/>
          <w:sz w:val="24"/>
        </w:rPr>
        <w:t>ὲ</w:t>
      </w:r>
      <w:r w:rsidRPr="00D90A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Ε</w:t>
      </w:r>
      <w:r w:rsidRPr="00AA3654">
        <w:rPr>
          <w:rFonts w:ascii="Times New Roman" w:hAnsi="Times New Roman" w:cs="Times New Roman"/>
          <w:sz w:val="24"/>
        </w:rPr>
        <w:t>ἰ</w:t>
      </w:r>
      <w:r>
        <w:rPr>
          <w:rFonts w:ascii="Times New Roman" w:hAnsi="Times New Roman" w:cs="Times New Roman"/>
          <w:sz w:val="24"/>
          <w:lang w:val="it-IT"/>
        </w:rPr>
        <w:t>σαγωγ</w:t>
      </w:r>
      <w:r w:rsidRPr="008508C2">
        <w:rPr>
          <w:rFonts w:ascii="Times New Roman" w:hAnsi="Times New Roman" w:cs="Times New Roman"/>
          <w:sz w:val="24"/>
        </w:rPr>
        <w:t>ὴ</w:t>
      </w:r>
      <w:r w:rsidRPr="00D90A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κα</w:t>
      </w:r>
      <w:r w:rsidRPr="00565D53">
        <w:rPr>
          <w:rFonts w:ascii="Times New Roman" w:hAnsi="Times New Roman" w:cs="Times New Roman"/>
          <w:sz w:val="24"/>
        </w:rPr>
        <w:t>ὶ</w:t>
      </w:r>
      <w:r w:rsidRPr="00D90A2D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Μετάφραση</w:t>
      </w:r>
      <w:r w:rsidRPr="00D90A2D">
        <w:rPr>
          <w:rFonts w:ascii="Times New Roman" w:hAnsi="Times New Roman" w:cs="Times New Roman"/>
          <w:sz w:val="24"/>
          <w:lang w:val="en-US"/>
        </w:rPr>
        <w:t xml:space="preserve">, </w:t>
      </w:r>
      <w:r w:rsidR="00CB54D4" w:rsidRPr="00D90A2D">
        <w:rPr>
          <w:rFonts w:ascii="Times New Roman" w:hAnsi="Times New Roman" w:cs="Times New Roman"/>
          <w:sz w:val="24"/>
          <w:lang w:val="en-US"/>
        </w:rPr>
        <w:t>Ioannina</w:t>
      </w:r>
      <w:r w:rsidRPr="00D90A2D">
        <w:rPr>
          <w:rFonts w:ascii="Times New Roman" w:hAnsi="Times New Roman" w:cs="Times New Roman"/>
          <w:sz w:val="24"/>
          <w:lang w:val="en-US"/>
        </w:rPr>
        <w:t xml:space="preserve"> </w:t>
      </w:r>
      <w:r w:rsidR="00CB54D4" w:rsidRPr="00D90A2D">
        <w:rPr>
          <w:rFonts w:ascii="Times New Roman" w:hAnsi="Times New Roman" w:cs="Times New Roman"/>
          <w:sz w:val="24"/>
          <w:lang w:val="en-US"/>
        </w:rPr>
        <w:t>(</w:t>
      </w:r>
      <w:r w:rsidR="00CB54D4" w:rsidRPr="00D90A2D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="00CB54D4" w:rsidRPr="00D90A2D">
        <w:rPr>
          <w:rFonts w:ascii="Times New Roman" w:hAnsi="Times New Roman" w:cs="Times New Roman"/>
          <w:sz w:val="24"/>
          <w:lang w:val="en-US"/>
        </w:rPr>
        <w:t xml:space="preserve">1991) </w:t>
      </w:r>
      <w:r w:rsidR="002C0553" w:rsidRPr="00D90A2D">
        <w:rPr>
          <w:rFonts w:ascii="Times New Roman" w:hAnsi="Times New Roman" w:cs="Times New Roman"/>
          <w:sz w:val="24"/>
          <w:lang w:val="en-US"/>
        </w:rPr>
        <w:t>[</w:t>
      </w:r>
      <w:r w:rsidR="00A26DDB" w:rsidRPr="00D90A2D">
        <w:rPr>
          <w:rFonts w:ascii="Times New Roman" w:hAnsi="Times New Roman" w:cs="Times New Roman"/>
          <w:sz w:val="24"/>
          <w:lang w:val="en-US"/>
        </w:rPr>
        <w:t xml:space="preserve">F. Gaide, RPh 65, 1991, 13f.; </w:t>
      </w:r>
      <w:r w:rsidR="002C0553" w:rsidRPr="00D90A2D">
        <w:rPr>
          <w:rFonts w:ascii="Times New Roman" w:hAnsi="Times New Roman" w:cs="Times New Roman"/>
          <w:sz w:val="24"/>
          <w:lang w:val="en-US"/>
        </w:rPr>
        <w:t xml:space="preserve">M. W. Haslam, CR 42, 1992, 188f.; </w:t>
      </w:r>
      <w:r w:rsidR="00471825" w:rsidRPr="00D90A2D">
        <w:rPr>
          <w:rFonts w:ascii="Times New Roman" w:hAnsi="Times New Roman" w:cs="Times New Roman"/>
          <w:sz w:val="24"/>
          <w:lang w:val="en-US"/>
        </w:rPr>
        <w:t>W. Lackner, AAHG 45, 1992, 205f.;</w:t>
      </w:r>
      <w:r w:rsidR="00471825" w:rsidRPr="00D90A2D">
        <w:rPr>
          <w:lang w:val="en-US"/>
        </w:rPr>
        <w:t xml:space="preserve"> </w:t>
      </w:r>
      <w:r w:rsidR="00A70DFF" w:rsidRPr="00D90A2D">
        <w:rPr>
          <w:rFonts w:ascii="Times New Roman" w:hAnsi="Times New Roman" w:cs="Times New Roman"/>
          <w:sz w:val="24"/>
          <w:lang w:val="en-US"/>
        </w:rPr>
        <w:t xml:space="preserve">G.-J. Van Dijk, </w:t>
      </w:r>
      <w:r w:rsidR="002C0553" w:rsidRPr="00D90A2D">
        <w:rPr>
          <w:rFonts w:ascii="Times New Roman" w:hAnsi="Times New Roman" w:cs="Times New Roman"/>
          <w:sz w:val="24"/>
          <w:lang w:val="en-US"/>
        </w:rPr>
        <w:t>Mn</w:t>
      </w:r>
      <w:r w:rsidR="002C0553" w:rsidRPr="00D90A2D">
        <w:rPr>
          <w:rFonts w:ascii="Times New Roman" w:hAnsi="Times New Roman" w:cs="Times New Roman"/>
          <w:sz w:val="24"/>
          <w:lang w:val="en-US"/>
        </w:rPr>
        <w:t>e</w:t>
      </w:r>
      <w:r w:rsidR="002C0553" w:rsidRPr="00D90A2D">
        <w:rPr>
          <w:rFonts w:ascii="Times New Roman" w:hAnsi="Times New Roman" w:cs="Times New Roman"/>
          <w:sz w:val="24"/>
          <w:lang w:val="en-US"/>
        </w:rPr>
        <w:t>mosyne 47, 1994,</w:t>
      </w:r>
      <w:r w:rsidR="00A70DFF" w:rsidRPr="00D90A2D">
        <w:rPr>
          <w:rFonts w:ascii="Times New Roman" w:hAnsi="Times New Roman" w:cs="Times New Roman"/>
          <w:sz w:val="24"/>
          <w:lang w:val="en-US"/>
        </w:rPr>
        <w:t xml:space="preserve"> 550-555</w:t>
      </w:r>
      <w:r w:rsidR="00A26DDB" w:rsidRPr="00D90A2D">
        <w:rPr>
          <w:rFonts w:ascii="Times New Roman" w:hAnsi="Times New Roman" w:cs="Times New Roman"/>
          <w:sz w:val="24"/>
          <w:lang w:val="en-US"/>
        </w:rPr>
        <w:t>; E. Dettori, GIF 45, 1993, 297-300; H. Eideneier, Südost-Forschungen 58, 1999, 484-487</w:t>
      </w:r>
      <w:r w:rsidR="002C0553" w:rsidRPr="00D90A2D">
        <w:rPr>
          <w:rFonts w:ascii="Times New Roman" w:hAnsi="Times New Roman" w:cs="Times New Roman"/>
          <w:sz w:val="24"/>
          <w:lang w:val="en-US"/>
        </w:rPr>
        <w:t>]</w:t>
      </w:r>
      <w:r w:rsidR="005C225B">
        <w:rPr>
          <w:rFonts w:ascii="Times New Roman" w:hAnsi="Times New Roman" w:cs="Times New Roman"/>
          <w:sz w:val="24"/>
          <w:lang w:val="en-US"/>
        </w:rPr>
        <w:t>.</w:t>
      </w:r>
    </w:p>
    <w:p w14:paraId="656BFD2A" w14:textId="77777777" w:rsidR="00932E0E" w:rsidRDefault="005132A1" w:rsidP="00932E0E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it-IT"/>
        </w:rPr>
      </w:pPr>
      <w:r w:rsidRPr="00380244">
        <w:rPr>
          <w:rFonts w:ascii="Times New Roman" w:hAnsi="Times New Roman" w:cs="Times New Roman"/>
          <w:sz w:val="24"/>
          <w:lang w:val="en-US"/>
        </w:rPr>
        <w:t>(1999</w:t>
      </w:r>
      <w:r w:rsidR="00150400" w:rsidRPr="00380244">
        <w:rPr>
          <w:rFonts w:ascii="Times New Roman" w:hAnsi="Times New Roman" w:cs="Times New Roman"/>
          <w:sz w:val="24"/>
          <w:lang w:val="en-US"/>
        </w:rPr>
        <w:t>a</w:t>
      </w:r>
      <w:r w:rsidRPr="00380244">
        <w:rPr>
          <w:rFonts w:ascii="Times New Roman" w:hAnsi="Times New Roman" w:cs="Times New Roman"/>
          <w:sz w:val="24"/>
          <w:lang w:val="en-US"/>
        </w:rPr>
        <w:t xml:space="preserve">): </w:t>
      </w:r>
      <w:r w:rsidR="00475E28">
        <w:rPr>
          <w:rFonts w:ascii="Times New Roman" w:hAnsi="Times New Roman" w:cs="Times New Roman"/>
          <w:sz w:val="24"/>
        </w:rPr>
        <w:t>Ὁ</w:t>
      </w:r>
      <w:r w:rsidR="00475E28" w:rsidRPr="00380244">
        <w:rPr>
          <w:rFonts w:ascii="Times New Roman" w:hAnsi="Times New Roman" w:cs="Times New Roman"/>
          <w:sz w:val="24"/>
          <w:lang w:val="en-US"/>
        </w:rPr>
        <w:t xml:space="preserve"> </w:t>
      </w:r>
      <w:r w:rsidR="00475E28">
        <w:rPr>
          <w:rFonts w:ascii="Times New Roman" w:hAnsi="Times New Roman" w:cs="Times New Roman"/>
          <w:sz w:val="24"/>
          <w:lang w:val="it-IT"/>
        </w:rPr>
        <w:t>βίος</w:t>
      </w:r>
      <w:r w:rsidR="00475E28" w:rsidRPr="00380244">
        <w:rPr>
          <w:rFonts w:ascii="Times New Roman" w:hAnsi="Times New Roman" w:cs="Times New Roman"/>
          <w:sz w:val="24"/>
          <w:lang w:val="en-US"/>
        </w:rPr>
        <w:t xml:space="preserve"> </w:t>
      </w:r>
      <w:r w:rsidR="00475E28">
        <w:rPr>
          <w:rFonts w:ascii="Times New Roman" w:hAnsi="Times New Roman" w:cs="Times New Roman"/>
          <w:sz w:val="24"/>
          <w:lang w:val="it-IT"/>
        </w:rPr>
        <w:t>το</w:t>
      </w:r>
      <w:r w:rsidR="00475E28" w:rsidRPr="00706DF7">
        <w:rPr>
          <w:rFonts w:ascii="Times New Roman" w:hAnsi="Times New Roman" w:cs="Times New Roman"/>
          <w:sz w:val="24"/>
        </w:rPr>
        <w:t>ῦ</w:t>
      </w:r>
      <w:r w:rsidR="00475E28" w:rsidRPr="00380244">
        <w:rPr>
          <w:rFonts w:ascii="Times New Roman" w:hAnsi="Times New Roman" w:cs="Times New Roman"/>
          <w:sz w:val="24"/>
          <w:lang w:val="en-US"/>
        </w:rPr>
        <w:t xml:space="preserve"> </w:t>
      </w:r>
      <w:r w:rsidR="00475E28">
        <w:rPr>
          <w:rFonts w:ascii="Times New Roman" w:hAnsi="Times New Roman" w:cs="Times New Roman"/>
          <w:sz w:val="24"/>
          <w:lang w:val="it-IT"/>
        </w:rPr>
        <w:t>Α</w:t>
      </w:r>
      <w:r w:rsidR="00475E28" w:rsidRPr="00AA3654">
        <w:rPr>
          <w:rFonts w:ascii="Times New Roman" w:hAnsi="Times New Roman" w:cs="Times New Roman"/>
          <w:sz w:val="24"/>
        </w:rPr>
        <w:t>ἰ</w:t>
      </w:r>
      <w:r w:rsidR="00475E28">
        <w:rPr>
          <w:rFonts w:ascii="Times New Roman" w:hAnsi="Times New Roman" w:cs="Times New Roman"/>
          <w:sz w:val="24"/>
          <w:lang w:val="it-IT"/>
        </w:rPr>
        <w:t>σώπου</w:t>
      </w:r>
      <w:r w:rsidR="00475E28" w:rsidRPr="00380244">
        <w:rPr>
          <w:rFonts w:ascii="Times New Roman" w:hAnsi="Times New Roman" w:cs="Times New Roman"/>
          <w:sz w:val="24"/>
          <w:lang w:val="en-US"/>
        </w:rPr>
        <w:t>.</w:t>
      </w:r>
      <w:r w:rsidRPr="00380244">
        <w:rPr>
          <w:rFonts w:ascii="Times New Roman" w:hAnsi="Times New Roman" w:cs="Times New Roman"/>
          <w:sz w:val="24"/>
          <w:lang w:val="en-US"/>
        </w:rPr>
        <w:t xml:space="preserve"> </w:t>
      </w:r>
      <w:r w:rsidR="00475E28">
        <w:rPr>
          <w:rFonts w:ascii="Times New Roman" w:hAnsi="Times New Roman" w:cs="Times New Roman"/>
          <w:sz w:val="24"/>
        </w:rPr>
        <w:t>Ἡ</w:t>
      </w:r>
      <w:r w:rsidR="00475E28" w:rsidRPr="00475E28">
        <w:rPr>
          <w:rFonts w:ascii="Times New Roman" w:hAnsi="Times New Roman" w:cs="Times New Roman"/>
          <w:sz w:val="24"/>
          <w:lang w:val="it-IT"/>
        </w:rPr>
        <w:t xml:space="preserve"> </w:t>
      </w:r>
      <w:r w:rsidR="00475E28">
        <w:rPr>
          <w:rFonts w:ascii="Times New Roman" w:hAnsi="Times New Roman" w:cs="Times New Roman"/>
          <w:sz w:val="24"/>
          <w:lang w:val="it-IT"/>
        </w:rPr>
        <w:t>Παραλλαγ</w:t>
      </w:r>
      <w:r w:rsidR="00E94A51" w:rsidRPr="00415018">
        <w:rPr>
          <w:rFonts w:ascii="Times New Roman" w:hAnsi="Times New Roman" w:cs="Times New Roman"/>
          <w:sz w:val="24"/>
          <w:lang w:val="el-GR"/>
        </w:rPr>
        <w:t>ὴ</w:t>
      </w:r>
      <w:r w:rsidR="00475E28" w:rsidRPr="00475E28">
        <w:rPr>
          <w:rFonts w:ascii="Times New Roman" w:hAnsi="Times New Roman" w:cs="Times New Roman"/>
          <w:sz w:val="24"/>
          <w:lang w:val="it-IT"/>
        </w:rPr>
        <w:t xml:space="preserve"> W. Editio princeps. </w:t>
      </w:r>
      <w:r w:rsidR="00475E28">
        <w:rPr>
          <w:rFonts w:ascii="Times New Roman" w:hAnsi="Times New Roman" w:cs="Times New Roman"/>
          <w:sz w:val="24"/>
          <w:lang w:val="it-IT"/>
        </w:rPr>
        <w:t>Ε</w:t>
      </w:r>
      <w:r w:rsidR="00475E28" w:rsidRPr="00AA3654">
        <w:rPr>
          <w:rFonts w:ascii="Times New Roman" w:hAnsi="Times New Roman" w:cs="Times New Roman"/>
          <w:sz w:val="24"/>
        </w:rPr>
        <w:t>ἰ</w:t>
      </w:r>
      <w:r w:rsidR="00475E28">
        <w:rPr>
          <w:rFonts w:ascii="Times New Roman" w:hAnsi="Times New Roman" w:cs="Times New Roman"/>
          <w:sz w:val="24"/>
          <w:lang w:val="it-IT"/>
        </w:rPr>
        <w:t>σαγωγ</w:t>
      </w:r>
      <w:r w:rsidR="00475E28" w:rsidRPr="008508C2">
        <w:rPr>
          <w:rFonts w:ascii="Times New Roman" w:hAnsi="Times New Roman" w:cs="Times New Roman"/>
          <w:sz w:val="24"/>
        </w:rPr>
        <w:t>ὴ</w:t>
      </w:r>
      <w:r w:rsidR="00475E28" w:rsidRPr="00150400">
        <w:rPr>
          <w:rFonts w:ascii="Times New Roman" w:hAnsi="Times New Roman" w:cs="Times New Roman"/>
          <w:sz w:val="24"/>
          <w:lang w:val="it-IT"/>
        </w:rPr>
        <w:t xml:space="preserve"> – </w:t>
      </w:r>
      <w:r w:rsidR="00475E28">
        <w:rPr>
          <w:rFonts w:ascii="Times New Roman" w:hAnsi="Times New Roman" w:cs="Times New Roman"/>
          <w:sz w:val="24"/>
        </w:rPr>
        <w:t>Κείμενο</w:t>
      </w:r>
      <w:r w:rsidRPr="00150400">
        <w:rPr>
          <w:rFonts w:ascii="Times New Roman" w:hAnsi="Times New Roman" w:cs="Times New Roman"/>
          <w:sz w:val="24"/>
          <w:lang w:val="it-IT"/>
        </w:rPr>
        <w:t xml:space="preserve"> – </w:t>
      </w:r>
      <w:r w:rsidR="00475E28">
        <w:rPr>
          <w:rFonts w:ascii="Times New Roman" w:hAnsi="Times New Roman" w:cs="Times New Roman"/>
          <w:sz w:val="24"/>
          <w:lang w:val="it-IT"/>
        </w:rPr>
        <w:t>Μετάφραση</w:t>
      </w:r>
      <w:r w:rsidRPr="00150400">
        <w:rPr>
          <w:rFonts w:ascii="Times New Roman" w:hAnsi="Times New Roman" w:cs="Times New Roman"/>
          <w:sz w:val="24"/>
          <w:lang w:val="it-IT"/>
        </w:rPr>
        <w:t xml:space="preserve"> –</w:t>
      </w:r>
      <w:r>
        <w:rPr>
          <w:rFonts w:ascii="Times New Roman" w:hAnsi="Times New Roman" w:cs="Times New Roman"/>
          <w:sz w:val="24"/>
        </w:rPr>
        <w:t>Σ</w:t>
      </w:r>
      <w:r w:rsidR="00475E28">
        <w:rPr>
          <w:rFonts w:ascii="Times New Roman" w:hAnsi="Times New Roman" w:cs="Times New Roman"/>
          <w:sz w:val="24"/>
        </w:rPr>
        <w:t>χόλια</w:t>
      </w:r>
      <w:r w:rsidRPr="00150400">
        <w:rPr>
          <w:rFonts w:ascii="Times New Roman" w:hAnsi="Times New Roman" w:cs="Times New Roman"/>
          <w:sz w:val="24"/>
          <w:lang w:val="it-IT"/>
        </w:rPr>
        <w:t>, Athina.</w:t>
      </w:r>
    </w:p>
    <w:p w14:paraId="7ADC0E8B" w14:textId="77777777" w:rsidR="00150400" w:rsidRPr="00932E0E" w:rsidRDefault="00150400" w:rsidP="00932E0E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it-IT"/>
        </w:rPr>
      </w:pPr>
      <w:r w:rsidRPr="00932E0E">
        <w:rPr>
          <w:rFonts w:ascii="Times New Roman" w:hAnsi="Times New Roman" w:cs="Times New Roman"/>
          <w:sz w:val="24"/>
          <w:lang w:val="it-IT"/>
        </w:rPr>
        <w:lastRenderedPageBreak/>
        <w:t>(1999b): Πέντε δημώδεις μετ</w:t>
      </w:r>
      <w:r w:rsidR="00DC1C1D" w:rsidRPr="00932E0E">
        <w:rPr>
          <w:rFonts w:ascii="Times New Roman" w:hAnsi="Times New Roman" w:cs="Times New Roman"/>
          <w:sz w:val="24"/>
          <w:lang w:val="it-IT"/>
        </w:rPr>
        <w:t>α</w:t>
      </w:r>
      <w:r w:rsidRPr="00932E0E">
        <w:rPr>
          <w:rFonts w:ascii="Times New Roman" w:hAnsi="Times New Roman" w:cs="Times New Roman"/>
          <w:sz w:val="24"/>
          <w:lang w:val="it-IT"/>
        </w:rPr>
        <w:t>φρ</w:t>
      </w:r>
      <w:r w:rsidR="00DC1C1D" w:rsidRPr="00932E0E">
        <w:rPr>
          <w:rFonts w:ascii="Times New Roman" w:hAnsi="Times New Roman" w:cs="Times New Roman"/>
          <w:sz w:val="24"/>
          <w:lang w:val="it-IT"/>
        </w:rPr>
        <w:t>ά</w:t>
      </w:r>
      <w:r w:rsidRPr="00932E0E">
        <w:rPr>
          <w:rFonts w:ascii="Times New Roman" w:hAnsi="Times New Roman" w:cs="Times New Roman"/>
          <w:sz w:val="24"/>
          <w:lang w:val="it-IT"/>
        </w:rPr>
        <w:t>σεις το</w:t>
      </w:r>
      <w:r w:rsidRPr="00932E0E">
        <w:rPr>
          <w:rFonts w:ascii="Times New Roman" w:hAnsi="Times New Roman" w:cs="Times New Roman"/>
          <w:sz w:val="24"/>
        </w:rPr>
        <w:t>ῦ</w:t>
      </w:r>
      <w:r w:rsidRPr="00932E0E">
        <w:rPr>
          <w:rFonts w:ascii="Times New Roman" w:hAnsi="Times New Roman" w:cs="Times New Roman"/>
          <w:sz w:val="24"/>
          <w:lang w:val="it-IT"/>
        </w:rPr>
        <w:t xml:space="preserve"> </w:t>
      </w:r>
      <w:r w:rsidRPr="00932E0E">
        <w:rPr>
          <w:rFonts w:ascii="Times New Roman" w:hAnsi="Times New Roman" w:cs="Times New Roman"/>
          <w:sz w:val="24"/>
        </w:rPr>
        <w:t>Βί</w:t>
      </w:r>
      <w:r w:rsidRPr="00932E0E">
        <w:rPr>
          <w:rFonts w:ascii="Times New Roman" w:hAnsi="Times New Roman" w:cs="Times New Roman"/>
          <w:sz w:val="24"/>
          <w:lang w:val="it-IT"/>
        </w:rPr>
        <w:t>ου το</w:t>
      </w:r>
      <w:r w:rsidRPr="00932E0E">
        <w:rPr>
          <w:rFonts w:ascii="Times New Roman" w:hAnsi="Times New Roman" w:cs="Times New Roman"/>
          <w:sz w:val="24"/>
        </w:rPr>
        <w:t>ῦ</w:t>
      </w:r>
      <w:r w:rsidRPr="00932E0E">
        <w:rPr>
          <w:rFonts w:ascii="Times New Roman" w:hAnsi="Times New Roman" w:cs="Times New Roman"/>
          <w:sz w:val="24"/>
          <w:lang w:val="it-IT"/>
        </w:rPr>
        <w:t xml:space="preserve"> Α</w:t>
      </w:r>
      <w:r w:rsidRPr="00932E0E">
        <w:rPr>
          <w:rFonts w:ascii="Times New Roman" w:hAnsi="Times New Roman" w:cs="Times New Roman"/>
          <w:sz w:val="24"/>
        </w:rPr>
        <w:t>ἰ</w:t>
      </w:r>
      <w:r w:rsidRPr="00932E0E">
        <w:rPr>
          <w:rFonts w:ascii="Times New Roman" w:hAnsi="Times New Roman" w:cs="Times New Roman"/>
          <w:sz w:val="24"/>
          <w:lang w:val="it-IT"/>
        </w:rPr>
        <w:t>σώπου. Editio princeps, Athina.</w:t>
      </w:r>
    </w:p>
    <w:p w14:paraId="6726E5FA" w14:textId="77777777" w:rsidR="00932E0E" w:rsidRDefault="00932E0E" w:rsidP="00932E0E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sz w:val="24"/>
          <w:lang w:val="af-ZA"/>
        </w:rPr>
        <w:t xml:space="preserve">(2010): </w:t>
      </w:r>
      <w:r>
        <w:rPr>
          <w:rFonts w:ascii="Times New Roman" w:hAnsi="Times New Roman" w:cs="Times New Roman"/>
          <w:sz w:val="24"/>
        </w:rPr>
        <w:t>Βίβλος</w:t>
      </w:r>
      <w:r w:rsidRPr="00932E0E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</w:rPr>
        <w:t>Ξάνθου</w:t>
      </w:r>
      <w:r w:rsidRPr="00932E0E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</w:rPr>
        <w:t>Φιλοσόφου</w:t>
      </w:r>
      <w:r w:rsidRPr="00932E0E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</w:rPr>
        <w:t>κα</w:t>
      </w:r>
      <w:r w:rsidRPr="00565D53">
        <w:rPr>
          <w:rFonts w:ascii="Times New Roman" w:hAnsi="Times New Roman" w:cs="Times New Roman"/>
          <w:sz w:val="24"/>
        </w:rPr>
        <w:t>ὶ</w:t>
      </w:r>
      <w:r w:rsidRPr="00932E0E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Α</w:t>
      </w:r>
      <w:r w:rsidRPr="00AA3654">
        <w:rPr>
          <w:rFonts w:ascii="Times New Roman" w:hAnsi="Times New Roman" w:cs="Times New Roman"/>
          <w:sz w:val="24"/>
        </w:rPr>
        <w:t>ἰ</w:t>
      </w:r>
      <w:r>
        <w:rPr>
          <w:rFonts w:ascii="Times New Roman" w:hAnsi="Times New Roman" w:cs="Times New Roman"/>
          <w:sz w:val="24"/>
          <w:lang w:val="it-IT"/>
        </w:rPr>
        <w:t>σώπου</w:t>
      </w:r>
      <w:r w:rsidRPr="00932E0E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</w:rPr>
        <w:t>δούλου</w:t>
      </w:r>
      <w:r w:rsidRPr="00932E0E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</w:rPr>
        <w:t>αὐτο</w:t>
      </w:r>
      <w:r w:rsidRPr="00706DF7">
        <w:rPr>
          <w:rFonts w:ascii="Times New Roman" w:hAnsi="Times New Roman" w:cs="Times New Roman"/>
          <w:sz w:val="24"/>
        </w:rPr>
        <w:t>ῦ</w:t>
      </w:r>
      <w:r w:rsidRPr="00932E0E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</w:rPr>
        <w:t>περ</w:t>
      </w:r>
      <w:r w:rsidRPr="00565D53">
        <w:rPr>
          <w:rFonts w:ascii="Times New Roman" w:hAnsi="Times New Roman" w:cs="Times New Roman"/>
          <w:sz w:val="24"/>
        </w:rPr>
        <w:t>ὶ</w:t>
      </w:r>
      <w:r w:rsidRPr="00932E0E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</w:rPr>
        <w:t>τ</w:t>
      </w:r>
      <w:r w:rsidRPr="00B41C68">
        <w:rPr>
          <w:rFonts w:ascii="Times New Roman" w:hAnsi="Times New Roman" w:cs="Times New Roman"/>
          <w:sz w:val="24"/>
        </w:rPr>
        <w:t>ῆ</w:t>
      </w:r>
      <w:r>
        <w:rPr>
          <w:rFonts w:ascii="Times New Roman" w:hAnsi="Times New Roman" w:cs="Times New Roman"/>
          <w:sz w:val="24"/>
        </w:rPr>
        <w:t>ς</w:t>
      </w:r>
      <w:r w:rsidRPr="00932E0E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</w:rPr>
        <w:t>Ἀναστροφ</w:t>
      </w:r>
      <w:r w:rsidRPr="00B41C68">
        <w:rPr>
          <w:rFonts w:ascii="Times New Roman" w:hAnsi="Times New Roman" w:cs="Times New Roman"/>
          <w:sz w:val="24"/>
        </w:rPr>
        <w:t>ῆ</w:t>
      </w:r>
      <w:r>
        <w:rPr>
          <w:rFonts w:ascii="Times New Roman" w:hAnsi="Times New Roman" w:cs="Times New Roman"/>
          <w:sz w:val="24"/>
        </w:rPr>
        <w:t>ς</w:t>
      </w:r>
      <w:r w:rsidRPr="00932E0E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lang w:val="it-IT"/>
        </w:rPr>
        <w:t>Α</w:t>
      </w:r>
      <w:r w:rsidRPr="00AA3654">
        <w:rPr>
          <w:rFonts w:ascii="Times New Roman" w:hAnsi="Times New Roman" w:cs="Times New Roman"/>
          <w:sz w:val="24"/>
        </w:rPr>
        <w:t>ἰ</w:t>
      </w:r>
      <w:r>
        <w:rPr>
          <w:rFonts w:ascii="Times New Roman" w:hAnsi="Times New Roman" w:cs="Times New Roman"/>
          <w:sz w:val="24"/>
          <w:lang w:val="it-IT"/>
        </w:rPr>
        <w:t>σώπου</w:t>
      </w:r>
      <w:r w:rsidR="006A3F9C">
        <w:rPr>
          <w:rFonts w:ascii="Times New Roman" w:hAnsi="Times New Roman" w:cs="Times New Roman"/>
          <w:sz w:val="24"/>
          <w:lang w:val="it-IT"/>
        </w:rPr>
        <w:t>. Κριτικ</w:t>
      </w:r>
      <w:r w:rsidR="006A3F9C" w:rsidRPr="008508C2">
        <w:rPr>
          <w:rFonts w:ascii="Times New Roman" w:hAnsi="Times New Roman" w:cs="Times New Roman"/>
          <w:sz w:val="24"/>
        </w:rPr>
        <w:t>ὴ</w:t>
      </w:r>
      <w:r w:rsidR="006A3F9C" w:rsidRPr="006A3F9C">
        <w:rPr>
          <w:rFonts w:ascii="Times New Roman" w:hAnsi="Times New Roman" w:cs="Times New Roman"/>
          <w:sz w:val="24"/>
          <w:lang w:val="it-IT"/>
        </w:rPr>
        <w:t xml:space="preserve"> </w:t>
      </w:r>
      <w:r w:rsidR="006A3F9C" w:rsidRPr="007735C6">
        <w:rPr>
          <w:rFonts w:ascii="Times New Roman" w:hAnsi="Times New Roman" w:cs="Times New Roman"/>
          <w:sz w:val="24"/>
        </w:rPr>
        <w:t>ἔ</w:t>
      </w:r>
      <w:r w:rsidR="006A3F9C">
        <w:rPr>
          <w:rFonts w:ascii="Times New Roman" w:hAnsi="Times New Roman" w:cs="Times New Roman"/>
          <w:sz w:val="24"/>
          <w:lang w:val="it-IT"/>
        </w:rPr>
        <w:t>κδοση</w:t>
      </w:r>
      <w:r w:rsidR="006A3F9C" w:rsidRPr="006A3F9C">
        <w:rPr>
          <w:rFonts w:ascii="Times New Roman" w:hAnsi="Times New Roman" w:cs="Times New Roman"/>
          <w:sz w:val="24"/>
          <w:lang w:val="it-IT"/>
        </w:rPr>
        <w:t xml:space="preserve"> </w:t>
      </w:r>
      <w:r w:rsidR="006A3F9C">
        <w:rPr>
          <w:rFonts w:ascii="Times New Roman" w:hAnsi="Times New Roman" w:cs="Times New Roman"/>
          <w:sz w:val="24"/>
          <w:lang w:val="it-IT"/>
        </w:rPr>
        <w:t>μ</w:t>
      </w:r>
      <w:r w:rsidR="006A3F9C">
        <w:rPr>
          <w:rFonts w:ascii="Times New Roman" w:hAnsi="Times New Roman" w:cs="Times New Roman"/>
          <w:sz w:val="24"/>
        </w:rPr>
        <w:t>ὲ</w:t>
      </w:r>
      <w:r w:rsidR="006A3F9C" w:rsidRPr="006A3F9C">
        <w:rPr>
          <w:rFonts w:ascii="Times New Roman" w:hAnsi="Times New Roman" w:cs="Times New Roman"/>
          <w:sz w:val="24"/>
          <w:lang w:val="it-IT"/>
        </w:rPr>
        <w:t xml:space="preserve"> </w:t>
      </w:r>
      <w:r w:rsidR="006A3F9C">
        <w:rPr>
          <w:rFonts w:ascii="Times New Roman" w:hAnsi="Times New Roman" w:cs="Times New Roman"/>
          <w:sz w:val="24"/>
          <w:lang w:val="it-IT"/>
        </w:rPr>
        <w:t>Ε</w:t>
      </w:r>
      <w:r w:rsidR="006A3F9C" w:rsidRPr="00AA3654">
        <w:rPr>
          <w:rFonts w:ascii="Times New Roman" w:hAnsi="Times New Roman" w:cs="Times New Roman"/>
          <w:sz w:val="24"/>
        </w:rPr>
        <w:t>ἰ</w:t>
      </w:r>
      <w:r w:rsidR="006A3F9C">
        <w:rPr>
          <w:rFonts w:ascii="Times New Roman" w:hAnsi="Times New Roman" w:cs="Times New Roman"/>
          <w:sz w:val="24"/>
          <w:lang w:val="it-IT"/>
        </w:rPr>
        <w:t>σαγωγ</w:t>
      </w:r>
      <w:r w:rsidR="006A3F9C" w:rsidRPr="008508C2">
        <w:rPr>
          <w:rFonts w:ascii="Times New Roman" w:hAnsi="Times New Roman" w:cs="Times New Roman"/>
          <w:sz w:val="24"/>
        </w:rPr>
        <w:t>ὴ</w:t>
      </w:r>
      <w:r w:rsidR="006A3F9C" w:rsidRPr="006A3F9C">
        <w:rPr>
          <w:rFonts w:ascii="Times New Roman" w:hAnsi="Times New Roman" w:cs="Times New Roman"/>
          <w:sz w:val="24"/>
          <w:lang w:val="it-IT"/>
        </w:rPr>
        <w:t xml:space="preserve"> </w:t>
      </w:r>
      <w:r w:rsidR="006A3F9C">
        <w:rPr>
          <w:rFonts w:ascii="Times New Roman" w:hAnsi="Times New Roman" w:cs="Times New Roman"/>
          <w:sz w:val="24"/>
          <w:lang w:val="it-IT"/>
        </w:rPr>
        <w:t>κα</w:t>
      </w:r>
      <w:r w:rsidR="006A3F9C" w:rsidRPr="00565D53">
        <w:rPr>
          <w:rFonts w:ascii="Times New Roman" w:hAnsi="Times New Roman" w:cs="Times New Roman"/>
          <w:sz w:val="24"/>
        </w:rPr>
        <w:t>ὶ</w:t>
      </w:r>
      <w:r w:rsidR="006A3F9C" w:rsidRPr="006A3F9C">
        <w:rPr>
          <w:rFonts w:ascii="Times New Roman" w:hAnsi="Times New Roman" w:cs="Times New Roman"/>
          <w:sz w:val="24"/>
          <w:lang w:val="it-IT"/>
        </w:rPr>
        <w:t xml:space="preserve"> </w:t>
      </w:r>
      <w:r w:rsidR="006A3F9C">
        <w:rPr>
          <w:rFonts w:ascii="Times New Roman" w:hAnsi="Times New Roman" w:cs="Times New Roman"/>
          <w:sz w:val="24"/>
          <w:lang w:val="it-IT"/>
        </w:rPr>
        <w:t>Μετάφραση</w:t>
      </w:r>
      <w:r w:rsidRPr="00932E0E">
        <w:rPr>
          <w:rFonts w:ascii="Times New Roman" w:hAnsi="Times New Roman" w:cs="Times New Roman"/>
          <w:sz w:val="24"/>
          <w:lang w:val="it-IT"/>
        </w:rPr>
        <w:t>, Athina 2010 (</w:t>
      </w:r>
      <w:r>
        <w:rPr>
          <w:rFonts w:ascii="Times New Roman" w:hAnsi="Times New Roman" w:cs="Times New Roman"/>
          <w:sz w:val="24"/>
        </w:rPr>
        <w:t>Λόγος</w:t>
      </w:r>
      <w:r w:rsidRPr="00932E0E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</w:rPr>
        <w:t>Ἑλληνικός</w:t>
      </w:r>
      <w:r w:rsidRPr="00932E0E">
        <w:rPr>
          <w:rFonts w:ascii="Times New Roman" w:hAnsi="Times New Roman" w:cs="Times New Roman"/>
          <w:sz w:val="24"/>
          <w:lang w:val="it-IT"/>
        </w:rPr>
        <w:t xml:space="preserve"> 3) [Konstantakos 2013b].</w:t>
      </w:r>
    </w:p>
    <w:p w14:paraId="5A518ED8" w14:textId="77777777" w:rsidR="00A70DFF" w:rsidRPr="0006056A" w:rsidRDefault="00A70DFF" w:rsidP="0011713D">
      <w:pPr>
        <w:pStyle w:val="BodyText"/>
        <w:spacing w:line="240" w:lineRule="auto"/>
        <w:ind w:left="357" w:hanging="357"/>
        <w:rPr>
          <w:rFonts w:ascii="Times New Roman" w:hAnsi="Times New Roman" w:cs="Times New Roman"/>
          <w:sz w:val="24"/>
          <w:lang w:val="en-US"/>
        </w:rPr>
      </w:pPr>
      <w:r w:rsidRPr="00A70DFF">
        <w:rPr>
          <w:rFonts w:ascii="Times New Roman" w:hAnsi="Times New Roman" w:cs="Times New Roman"/>
          <w:sz w:val="24"/>
          <w:lang w:val="af-ZA"/>
        </w:rPr>
        <w:t>Patterson, A. (1991)</w:t>
      </w:r>
      <w:r>
        <w:rPr>
          <w:rFonts w:ascii="Times New Roman" w:hAnsi="Times New Roman" w:cs="Times New Roman"/>
          <w:sz w:val="24"/>
          <w:lang w:val="af-ZA"/>
        </w:rPr>
        <w:t>:</w:t>
      </w:r>
      <w:r w:rsidRPr="00A70DFF">
        <w:rPr>
          <w:rFonts w:ascii="Times New Roman" w:hAnsi="Times New Roman" w:cs="Times New Roman"/>
          <w:sz w:val="24"/>
          <w:lang w:val="af-ZA"/>
        </w:rPr>
        <w:t xml:space="preserve"> Fables of Power: Aesopian Writing and Political History</w:t>
      </w:r>
      <w:r>
        <w:rPr>
          <w:rFonts w:ascii="Times New Roman" w:hAnsi="Times New Roman" w:cs="Times New Roman"/>
          <w:sz w:val="24"/>
          <w:lang w:val="af-ZA"/>
        </w:rPr>
        <w:t>,</w:t>
      </w:r>
      <w:r w:rsidRPr="00A70DFF">
        <w:rPr>
          <w:rFonts w:ascii="Times New Roman" w:hAnsi="Times New Roman" w:cs="Times New Roman"/>
          <w:sz w:val="24"/>
          <w:lang w:val="af-ZA"/>
        </w:rPr>
        <w:t xml:space="preserve"> Durham</w:t>
      </w:r>
      <w:r>
        <w:rPr>
          <w:rFonts w:ascii="Times New Roman" w:hAnsi="Times New Roman" w:cs="Times New Roman"/>
          <w:sz w:val="24"/>
          <w:lang w:val="af-ZA"/>
        </w:rPr>
        <w:t>/</w:t>
      </w:r>
      <w:r w:rsidRPr="00A70DFF">
        <w:rPr>
          <w:rFonts w:ascii="Times New Roman" w:hAnsi="Times New Roman" w:cs="Times New Roman"/>
          <w:sz w:val="24"/>
          <w:lang w:val="af-ZA"/>
        </w:rPr>
        <w:t>London.</w:t>
      </w:r>
    </w:p>
    <w:p w14:paraId="05E1EB4F" w14:textId="77777777" w:rsidR="00FC3E57" w:rsidRDefault="00FC3E57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af-ZA"/>
        </w:rPr>
      </w:pPr>
      <w:r w:rsidRPr="00FC3E57">
        <w:rPr>
          <w:rFonts w:ascii="Times New Roman" w:hAnsi="Times New Roman" w:cs="Times New Roman"/>
          <w:sz w:val="24"/>
          <w:lang w:val="af-ZA"/>
        </w:rPr>
        <w:t>Pervo, R.</w:t>
      </w:r>
      <w:r w:rsidR="00094D79">
        <w:rPr>
          <w:rFonts w:ascii="Times New Roman" w:hAnsi="Times New Roman" w:cs="Times New Roman"/>
          <w:sz w:val="24"/>
          <w:lang w:val="af-ZA"/>
        </w:rPr>
        <w:t xml:space="preserve"> (1998)</w:t>
      </w:r>
      <w:r>
        <w:rPr>
          <w:rFonts w:ascii="Times New Roman" w:hAnsi="Times New Roman" w:cs="Times New Roman"/>
          <w:sz w:val="24"/>
          <w:lang w:val="af-ZA"/>
        </w:rPr>
        <w:t>: A Nihilist F</w:t>
      </w:r>
      <w:r w:rsidRPr="00FC3E57">
        <w:rPr>
          <w:rFonts w:ascii="Times New Roman" w:hAnsi="Times New Roman" w:cs="Times New Roman"/>
          <w:sz w:val="24"/>
          <w:lang w:val="af-ZA"/>
        </w:rPr>
        <w:t xml:space="preserve">abula: Introducing </w:t>
      </w:r>
      <w:r w:rsidRPr="00A12426">
        <w:rPr>
          <w:rFonts w:ascii="Times New Roman" w:hAnsi="Times New Roman" w:cs="Times New Roman"/>
          <w:i/>
          <w:sz w:val="24"/>
          <w:lang w:val="af-ZA"/>
        </w:rPr>
        <w:t>The Life of Aesop</w:t>
      </w:r>
      <w:r w:rsidRPr="00FC3E57">
        <w:rPr>
          <w:rFonts w:ascii="Times New Roman" w:hAnsi="Times New Roman" w:cs="Times New Roman"/>
          <w:sz w:val="24"/>
          <w:lang w:val="af-ZA"/>
        </w:rPr>
        <w:t>, in: R. F. H</w:t>
      </w:r>
      <w:r>
        <w:rPr>
          <w:rFonts w:ascii="Times New Roman" w:hAnsi="Times New Roman" w:cs="Times New Roman"/>
          <w:sz w:val="24"/>
          <w:lang w:val="af-ZA"/>
        </w:rPr>
        <w:t>ock/J. B. Chance/J. Perkins (Hgg.): Ancient Fiction and Early Christian N</w:t>
      </w:r>
      <w:r w:rsidRPr="00FC3E57">
        <w:rPr>
          <w:rFonts w:ascii="Times New Roman" w:hAnsi="Times New Roman" w:cs="Times New Roman"/>
          <w:sz w:val="24"/>
          <w:lang w:val="af-ZA"/>
        </w:rPr>
        <w:t>arrative, Atlanta (Society of Biblical Lit</w:t>
      </w:r>
      <w:r>
        <w:rPr>
          <w:rFonts w:ascii="Times New Roman" w:hAnsi="Times New Roman" w:cs="Times New Roman"/>
          <w:sz w:val="24"/>
          <w:lang w:val="af-ZA"/>
        </w:rPr>
        <w:t>erature, Symposium Series 6),</w:t>
      </w:r>
      <w:r w:rsidRPr="00FC3E57">
        <w:rPr>
          <w:rFonts w:ascii="Times New Roman" w:hAnsi="Times New Roman" w:cs="Times New Roman"/>
          <w:sz w:val="24"/>
          <w:lang w:val="af-ZA"/>
        </w:rPr>
        <w:t xml:space="preserve"> 77-120.</w:t>
      </w:r>
    </w:p>
    <w:p w14:paraId="470CEC52" w14:textId="77777777" w:rsidR="00BD2D83" w:rsidRDefault="00BD2D83" w:rsidP="0011713D">
      <w:pPr>
        <w:pStyle w:val="BodyText"/>
        <w:spacing w:line="240" w:lineRule="auto"/>
        <w:ind w:left="284" w:hanging="284"/>
        <w:rPr>
          <w:lang w:val="af-ZA"/>
        </w:rPr>
      </w:pPr>
      <w:r w:rsidRPr="00BD2D83">
        <w:rPr>
          <w:rFonts w:ascii="Times New Roman" w:hAnsi="Times New Roman" w:cs="Times New Roman"/>
          <w:sz w:val="24"/>
          <w:lang w:val="af-ZA"/>
        </w:rPr>
        <w:t xml:space="preserve">Pesce, </w:t>
      </w:r>
      <w:r>
        <w:rPr>
          <w:rFonts w:ascii="Times New Roman" w:hAnsi="Times New Roman" w:cs="Times New Roman"/>
          <w:sz w:val="24"/>
          <w:lang w:val="af-ZA"/>
        </w:rPr>
        <w:t>M./A. Destro (1999): La lavanda dei piedi di Gv 13,</w:t>
      </w:r>
      <w:r w:rsidRPr="00BD2D83">
        <w:rPr>
          <w:rFonts w:ascii="Times New Roman" w:hAnsi="Times New Roman" w:cs="Times New Roman"/>
          <w:sz w:val="24"/>
          <w:lang w:val="af-ZA"/>
        </w:rPr>
        <w:t xml:space="preserve">1-20, il </w:t>
      </w:r>
      <w:r w:rsidRPr="00A12426">
        <w:rPr>
          <w:rFonts w:ascii="Times New Roman" w:hAnsi="Times New Roman" w:cs="Times New Roman"/>
          <w:i/>
          <w:sz w:val="24"/>
          <w:lang w:val="af-ZA"/>
        </w:rPr>
        <w:t>Romanzo di Esopo</w:t>
      </w:r>
      <w:r>
        <w:rPr>
          <w:rFonts w:ascii="Times New Roman" w:hAnsi="Times New Roman" w:cs="Times New Roman"/>
          <w:sz w:val="24"/>
          <w:lang w:val="af-ZA"/>
        </w:rPr>
        <w:t xml:space="preserve"> e i </w:t>
      </w:r>
      <w:r w:rsidRPr="00A12426">
        <w:rPr>
          <w:rFonts w:ascii="Times New Roman" w:hAnsi="Times New Roman" w:cs="Times New Roman"/>
          <w:i/>
          <w:sz w:val="24"/>
          <w:lang w:val="af-ZA"/>
        </w:rPr>
        <w:t>Saturnalia</w:t>
      </w:r>
      <w:r>
        <w:rPr>
          <w:rFonts w:ascii="Times New Roman" w:hAnsi="Times New Roman" w:cs="Times New Roman"/>
          <w:sz w:val="24"/>
          <w:lang w:val="af-ZA"/>
        </w:rPr>
        <w:t xml:space="preserve"> di Macrobio,</w:t>
      </w:r>
      <w:r w:rsidRPr="00BD2D83">
        <w:rPr>
          <w:rFonts w:ascii="Times New Roman" w:hAnsi="Times New Roman" w:cs="Times New Roman"/>
          <w:sz w:val="24"/>
          <w:lang w:val="af-ZA"/>
        </w:rPr>
        <w:t xml:space="preserve"> Biblica</w:t>
      </w:r>
      <w:r>
        <w:rPr>
          <w:rFonts w:ascii="Times New Roman" w:hAnsi="Times New Roman" w:cs="Times New Roman"/>
          <w:sz w:val="24"/>
          <w:lang w:val="af-ZA"/>
        </w:rPr>
        <w:t xml:space="preserve"> 80,</w:t>
      </w:r>
      <w:r w:rsidRPr="00BD2D83">
        <w:rPr>
          <w:rFonts w:ascii="Times New Roman" w:hAnsi="Times New Roman" w:cs="Times New Roman"/>
          <w:sz w:val="24"/>
          <w:lang w:val="af-ZA"/>
        </w:rPr>
        <w:t xml:space="preserve"> 240-249</w:t>
      </w:r>
      <w:r>
        <w:rPr>
          <w:lang w:val="af-ZA"/>
        </w:rPr>
        <w:t>.</w:t>
      </w:r>
    </w:p>
    <w:p w14:paraId="55D2EF96" w14:textId="77777777" w:rsidR="00CA07FA" w:rsidRPr="00CA07FA" w:rsidRDefault="00CA07FA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sz w:val="24"/>
          <w:lang w:val="af-ZA"/>
        </w:rPr>
        <w:t xml:space="preserve">Polemis, I. D. (1994/95): Ποικίλα </w:t>
      </w:r>
      <w:r>
        <w:rPr>
          <w:rFonts w:ascii="Times New Roman" w:hAnsi="Times New Roman" w:cs="Times New Roman"/>
          <w:sz w:val="24"/>
        </w:rPr>
        <w:t>Ἑ</w:t>
      </w:r>
      <w:r>
        <w:rPr>
          <w:rFonts w:ascii="Times New Roman" w:hAnsi="Times New Roman" w:cs="Times New Roman"/>
          <w:sz w:val="24"/>
          <w:lang w:val="af-ZA"/>
        </w:rPr>
        <w:t>λληνικ</w:t>
      </w:r>
      <w:r w:rsidRPr="00706DF7">
        <w:rPr>
          <w:rFonts w:ascii="Times New Roman" w:hAnsi="Times New Roman" w:cs="Times New Roman"/>
          <w:sz w:val="24"/>
        </w:rPr>
        <w:t>ὰ</w:t>
      </w:r>
      <w:r w:rsidRPr="00CA07FA">
        <w:rPr>
          <w:rFonts w:ascii="Times New Roman" w:hAnsi="Times New Roman" w:cs="Times New Roman"/>
          <w:sz w:val="24"/>
          <w:lang w:val="af-ZA"/>
        </w:rPr>
        <w:t xml:space="preserve"> I, </w:t>
      </w:r>
      <w:r>
        <w:rPr>
          <w:rFonts w:ascii="Times New Roman" w:hAnsi="Times New Roman" w:cs="Times New Roman"/>
          <w:sz w:val="24"/>
          <w:lang w:val="af-ZA"/>
        </w:rPr>
        <w:t>Δίπτυχα 6, 1979-182.</w:t>
      </w:r>
    </w:p>
    <w:p w14:paraId="183E399E" w14:textId="77777777" w:rsidR="00FB3A6D" w:rsidRPr="00FB3A6D" w:rsidRDefault="00FB3A6D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af-ZA"/>
        </w:rPr>
      </w:pPr>
      <w:r w:rsidRPr="00FB3A6D">
        <w:rPr>
          <w:rFonts w:ascii="Times New Roman" w:hAnsi="Times New Roman" w:cs="Times New Roman"/>
          <w:sz w:val="24"/>
          <w:lang w:val="af-ZA"/>
        </w:rPr>
        <w:t>Puche López, M. C. (2009):</w:t>
      </w:r>
      <w:r>
        <w:rPr>
          <w:rFonts w:ascii="Times New Roman" w:hAnsi="Times New Roman" w:cs="Times New Roman"/>
          <w:sz w:val="24"/>
          <w:lang w:val="af-ZA"/>
        </w:rPr>
        <w:t xml:space="preserve"> Aproximación a la </w:t>
      </w:r>
      <w:r w:rsidRPr="00FB3A6D">
        <w:rPr>
          <w:rFonts w:ascii="Times New Roman" w:hAnsi="Times New Roman" w:cs="Times New Roman"/>
          <w:i/>
          <w:sz w:val="24"/>
          <w:lang w:val="af-ZA"/>
        </w:rPr>
        <w:t>Vita Aesopi Lolli</w:t>
      </w:r>
      <w:r w:rsidR="00A12426">
        <w:rPr>
          <w:rFonts w:ascii="Times New Roman" w:hAnsi="Times New Roman" w:cs="Times New Roman"/>
          <w:i/>
          <w:sz w:val="24"/>
          <w:lang w:val="af-ZA"/>
        </w:rPr>
        <w:t>ni</w:t>
      </w:r>
      <w:r w:rsidRPr="00FB3A6D">
        <w:rPr>
          <w:rFonts w:ascii="Times New Roman" w:hAnsi="Times New Roman" w:cs="Times New Roman"/>
          <w:i/>
          <w:sz w:val="24"/>
          <w:lang w:val="af-ZA"/>
        </w:rPr>
        <w:t>ana</w:t>
      </w:r>
      <w:r>
        <w:rPr>
          <w:rFonts w:ascii="Times New Roman" w:hAnsi="Times New Roman" w:cs="Times New Roman"/>
          <w:sz w:val="24"/>
          <w:lang w:val="af-ZA"/>
        </w:rPr>
        <w:t>, in: P. P. Conde Parrado/I. Velázquez (Hgg.): La Filologia latina: mil años más, Madrid, 1, 707-725.</w:t>
      </w:r>
    </w:p>
    <w:p w14:paraId="263519FF" w14:textId="77777777" w:rsidR="00BD2D83" w:rsidRDefault="00BD2D83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</w:p>
    <w:p w14:paraId="5E331CEF" w14:textId="77777777" w:rsidR="0011713D" w:rsidRPr="00BD2D83" w:rsidRDefault="0011713D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</w:p>
    <w:p w14:paraId="69E9D9BC" w14:textId="77777777" w:rsidR="00BD2D83" w:rsidRPr="00AB297B" w:rsidRDefault="00BD2D83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 xml:space="preserve">Ragone, G. (1997): </w:t>
      </w:r>
      <w:r w:rsidR="000C2486">
        <w:rPr>
          <w:rFonts w:ascii="Times New Roman" w:hAnsi="Times New Roman" w:cs="Times New Roman"/>
          <w:sz w:val="24"/>
          <w:szCs w:val="24"/>
          <w:lang w:val="af-ZA"/>
        </w:rPr>
        <w:t>La schiavitù</w:t>
      </w:r>
      <w:r w:rsidRPr="00BD2D83">
        <w:rPr>
          <w:rFonts w:ascii="Times New Roman" w:hAnsi="Times New Roman" w:cs="Times New Roman"/>
          <w:sz w:val="24"/>
          <w:szCs w:val="24"/>
          <w:lang w:val="af-ZA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af-ZA"/>
        </w:rPr>
        <w:t>Esopo a Samo. Storia e romanzo, in:</w:t>
      </w:r>
      <w:r w:rsidRPr="00BD2D83">
        <w:rPr>
          <w:rFonts w:ascii="Times New Roman" w:hAnsi="Times New Roman" w:cs="Times New Roman"/>
          <w:sz w:val="24"/>
          <w:szCs w:val="24"/>
          <w:lang w:val="af-ZA"/>
        </w:rPr>
        <w:t xml:space="preserve"> M. Moggi/G. Cordiano </w:t>
      </w:r>
      <w:r>
        <w:rPr>
          <w:rFonts w:ascii="Times New Roman" w:hAnsi="Times New Roman" w:cs="Times New Roman"/>
          <w:sz w:val="24"/>
          <w:szCs w:val="24"/>
          <w:lang w:val="af-ZA"/>
        </w:rPr>
        <w:t xml:space="preserve">(Hgg.): </w:t>
      </w:r>
      <w:r w:rsidRPr="00BD2D83">
        <w:rPr>
          <w:rFonts w:ascii="Times New Roman" w:hAnsi="Times New Roman" w:cs="Times New Roman"/>
          <w:sz w:val="24"/>
          <w:szCs w:val="24"/>
          <w:lang w:val="af-ZA"/>
        </w:rPr>
        <w:t xml:space="preserve">Schiavi e dipendenti nell’ambito dell’ </w:t>
      </w:r>
      <w:r w:rsidRPr="00BD2D83">
        <w:rPr>
          <w:rFonts w:ascii="Times New Roman" w:hAnsi="Times New Roman" w:cs="Times New Roman"/>
          <w:i/>
          <w:sz w:val="24"/>
          <w:szCs w:val="24"/>
          <w:lang w:val="af-ZA"/>
        </w:rPr>
        <w:t>oikos</w:t>
      </w:r>
      <w:r w:rsidRPr="00BD2D83">
        <w:rPr>
          <w:rFonts w:ascii="Times New Roman" w:hAnsi="Times New Roman" w:cs="Times New Roman"/>
          <w:sz w:val="24"/>
          <w:szCs w:val="24"/>
          <w:lang w:val="af-ZA"/>
        </w:rPr>
        <w:t xml:space="preserve"> e della </w:t>
      </w:r>
      <w:r w:rsidRPr="00BD2D83">
        <w:rPr>
          <w:rFonts w:ascii="Times New Roman" w:hAnsi="Times New Roman" w:cs="Times New Roman"/>
          <w:i/>
          <w:sz w:val="24"/>
          <w:szCs w:val="24"/>
          <w:lang w:val="af-ZA"/>
        </w:rPr>
        <w:t>familia</w:t>
      </w:r>
      <w:r w:rsidRPr="00BD2D83">
        <w:rPr>
          <w:rFonts w:ascii="Times New Roman" w:hAnsi="Times New Roman" w:cs="Times New Roman"/>
          <w:sz w:val="24"/>
          <w:szCs w:val="24"/>
          <w:lang w:val="af-ZA"/>
        </w:rPr>
        <w:t xml:space="preserve">. Atti del XXII Colloquio GIREA Pontignano (Siena) 19-20 novembre 1995, </w:t>
      </w:r>
      <w:r>
        <w:rPr>
          <w:rFonts w:ascii="Times New Roman" w:hAnsi="Times New Roman" w:cs="Times New Roman"/>
          <w:sz w:val="24"/>
          <w:szCs w:val="24"/>
          <w:lang w:val="af-ZA"/>
        </w:rPr>
        <w:t>Siena</w:t>
      </w:r>
      <w:r w:rsidRPr="00BD2D83">
        <w:rPr>
          <w:rFonts w:ascii="Times New Roman" w:hAnsi="Times New Roman" w:cs="Times New Roman"/>
          <w:sz w:val="24"/>
          <w:szCs w:val="24"/>
          <w:lang w:val="af-ZA"/>
        </w:rPr>
        <w:t>, 127-171.</w:t>
      </w:r>
    </w:p>
    <w:p w14:paraId="4B52E420" w14:textId="77777777" w:rsidR="000E74F2" w:rsidRPr="00AB297B" w:rsidRDefault="000E74F2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af-ZA"/>
        </w:rPr>
      </w:pPr>
      <w:r w:rsidRPr="00AB297B">
        <w:rPr>
          <w:rFonts w:ascii="Times New Roman" w:hAnsi="Times New Roman" w:cs="Times New Roman"/>
          <w:sz w:val="24"/>
          <w:szCs w:val="24"/>
          <w:lang w:val="af-ZA"/>
        </w:rPr>
        <w:t>Rappold</w:t>
      </w:r>
      <w:r w:rsidR="00D324B1" w:rsidRPr="00AB297B">
        <w:rPr>
          <w:rFonts w:ascii="Times New Roman" w:hAnsi="Times New Roman" w:cs="Times New Roman"/>
          <w:sz w:val="24"/>
          <w:szCs w:val="24"/>
          <w:lang w:val="af-ZA"/>
        </w:rPr>
        <w:t>, A.</w:t>
      </w:r>
      <w:r w:rsidR="007A531B" w:rsidRPr="00AB297B">
        <w:rPr>
          <w:rFonts w:ascii="Times New Roman" w:hAnsi="Times New Roman" w:cs="Times New Roman"/>
          <w:sz w:val="24"/>
          <w:szCs w:val="24"/>
          <w:lang w:val="af-ZA"/>
        </w:rPr>
        <w:t xml:space="preserve"> (2013)</w:t>
      </w:r>
      <w:r w:rsidR="000C2486">
        <w:rPr>
          <w:rFonts w:ascii="Times New Roman" w:hAnsi="Times New Roman" w:cs="Times New Roman"/>
          <w:sz w:val="24"/>
          <w:szCs w:val="24"/>
          <w:lang w:val="af-ZA"/>
        </w:rPr>
        <w:t>: The Stuff of Dream: A</w:t>
      </w:r>
      <w:r w:rsidR="00D324B1" w:rsidRPr="00AB297B">
        <w:rPr>
          <w:rFonts w:ascii="Times New Roman" w:hAnsi="Times New Roman" w:cs="Times New Roman"/>
          <w:sz w:val="24"/>
          <w:szCs w:val="24"/>
          <w:lang w:val="af-ZA"/>
        </w:rPr>
        <w:t>n Aesopic Critique of Dream Interpretation, A</w:t>
      </w:r>
      <w:r w:rsidR="007A531B" w:rsidRPr="00AB297B">
        <w:rPr>
          <w:rFonts w:ascii="Times New Roman" w:hAnsi="Times New Roman" w:cs="Times New Roman"/>
          <w:sz w:val="24"/>
          <w:szCs w:val="24"/>
          <w:lang w:val="af-ZA"/>
        </w:rPr>
        <w:t>RG</w:t>
      </w:r>
      <w:r w:rsidR="00D324B1" w:rsidRPr="00AB297B">
        <w:rPr>
          <w:rFonts w:ascii="Times New Roman" w:hAnsi="Times New Roman" w:cs="Times New Roman"/>
          <w:sz w:val="24"/>
          <w:szCs w:val="24"/>
          <w:lang w:val="af-ZA"/>
        </w:rPr>
        <w:t xml:space="preserve"> 15, 2013, 83-96.</w:t>
      </w:r>
    </w:p>
    <w:p w14:paraId="46068FDE" w14:textId="77777777" w:rsidR="00917234" w:rsidRPr="00DA2925" w:rsidRDefault="00917234" w:rsidP="0011713D">
      <w:pPr>
        <w:autoSpaceDE w:val="0"/>
        <w:autoSpaceDN w:val="0"/>
        <w:adjustRightInd w:val="0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572075">
        <w:rPr>
          <w:rFonts w:ascii="Times New Roman" w:hAnsi="Times New Roman" w:cs="Times New Roman"/>
          <w:sz w:val="24"/>
          <w:szCs w:val="24"/>
          <w:lang w:val="en-US"/>
        </w:rPr>
        <w:t>Robertson,</w:t>
      </w:r>
      <w:r w:rsidR="00572075">
        <w:rPr>
          <w:rFonts w:ascii="Times New Roman" w:hAnsi="Times New Roman" w:cs="Times New Roman"/>
          <w:sz w:val="24"/>
          <w:szCs w:val="24"/>
          <w:lang w:val="en-US"/>
        </w:rPr>
        <w:t xml:space="preserve"> N.</w:t>
      </w:r>
      <w:r w:rsidR="007A531B">
        <w:rPr>
          <w:rFonts w:ascii="Times New Roman" w:hAnsi="Times New Roman" w:cs="Times New Roman"/>
          <w:sz w:val="24"/>
          <w:szCs w:val="24"/>
          <w:lang w:val="en-US"/>
        </w:rPr>
        <w:t xml:space="preserve"> (2003)</w:t>
      </w:r>
      <w:r w:rsidRPr="00DA2925">
        <w:rPr>
          <w:rFonts w:ascii="Times New Roman" w:hAnsi="Times New Roman" w:cs="Times New Roman"/>
          <w:sz w:val="24"/>
          <w:szCs w:val="24"/>
          <w:lang w:val="en-US"/>
        </w:rPr>
        <w:t xml:space="preserve">: Aesop’s Encounter with Isis and the Muses, and the Origins of the </w:t>
      </w:r>
      <w:r w:rsidRPr="00DA2925">
        <w:rPr>
          <w:rFonts w:ascii="Times New Roman" w:hAnsi="Times New Roman" w:cs="Times New Roman"/>
          <w:i/>
          <w:iCs/>
          <w:sz w:val="24"/>
          <w:szCs w:val="24"/>
          <w:lang w:val="en-US"/>
        </w:rPr>
        <w:t>Life of Aesop</w:t>
      </w:r>
      <w:r w:rsidR="00572075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Pr="00DA2925">
        <w:rPr>
          <w:rFonts w:ascii="Times New Roman" w:hAnsi="Times New Roman" w:cs="Times New Roman"/>
          <w:sz w:val="24"/>
          <w:szCs w:val="24"/>
          <w:lang w:val="en-US"/>
        </w:rPr>
        <w:t xml:space="preserve"> in: E. </w:t>
      </w:r>
      <w:r w:rsidRPr="00C5331F">
        <w:rPr>
          <w:rFonts w:ascii="Times New Roman" w:hAnsi="Times New Roman" w:cs="Times New Roman"/>
          <w:sz w:val="24"/>
          <w:szCs w:val="24"/>
          <w:lang w:val="en-US"/>
        </w:rPr>
        <w:t>Csapo</w:t>
      </w:r>
      <w:r w:rsidRPr="00DA2925">
        <w:rPr>
          <w:rFonts w:ascii="Times New Roman" w:hAnsi="Times New Roman" w:cs="Times New Roman"/>
          <w:sz w:val="24"/>
          <w:szCs w:val="24"/>
          <w:lang w:val="en-US"/>
        </w:rPr>
        <w:t>/M.</w:t>
      </w:r>
      <w:r w:rsidR="00364F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2925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C5331F">
        <w:rPr>
          <w:rFonts w:ascii="Times New Roman" w:hAnsi="Times New Roman" w:cs="Times New Roman"/>
          <w:sz w:val="24"/>
          <w:szCs w:val="24"/>
          <w:lang w:val="en-US"/>
        </w:rPr>
        <w:t>Miller</w:t>
      </w:r>
      <w:r w:rsidRPr="00DA292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72075">
        <w:rPr>
          <w:rFonts w:ascii="Times New Roman" w:hAnsi="Times New Roman" w:cs="Times New Roman"/>
          <w:sz w:val="24"/>
          <w:szCs w:val="24"/>
          <w:lang w:val="en-US"/>
        </w:rPr>
        <w:t>Hgg</w:t>
      </w:r>
      <w:r w:rsidRPr="00DA2925">
        <w:rPr>
          <w:rFonts w:ascii="Times New Roman" w:hAnsi="Times New Roman" w:cs="Times New Roman"/>
          <w:sz w:val="24"/>
          <w:szCs w:val="24"/>
          <w:lang w:val="en-US"/>
        </w:rPr>
        <w:t xml:space="preserve">.): </w:t>
      </w:r>
      <w:r w:rsidRPr="00572075">
        <w:rPr>
          <w:rFonts w:ascii="Times New Roman" w:hAnsi="Times New Roman" w:cs="Times New Roman"/>
          <w:iCs/>
          <w:sz w:val="24"/>
          <w:szCs w:val="24"/>
          <w:lang w:val="en-US"/>
        </w:rPr>
        <w:t>Poetry,</w:t>
      </w:r>
      <w:r w:rsidRPr="00572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075">
        <w:rPr>
          <w:rFonts w:ascii="Times New Roman" w:hAnsi="Times New Roman" w:cs="Times New Roman"/>
          <w:iCs/>
          <w:sz w:val="24"/>
          <w:szCs w:val="24"/>
          <w:lang w:val="en-US"/>
        </w:rPr>
        <w:t>Theory, Praxis. The Social Life of Myth, Word and Image in Ancient Greece. Essays</w:t>
      </w:r>
      <w:r w:rsidRPr="005720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7207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in Honour of William J. Slater, </w:t>
      </w:r>
      <w:r w:rsidR="00572075">
        <w:rPr>
          <w:rFonts w:ascii="Times New Roman" w:hAnsi="Times New Roman" w:cs="Times New Roman"/>
          <w:sz w:val="24"/>
          <w:szCs w:val="24"/>
          <w:lang w:val="en-US"/>
        </w:rPr>
        <w:t>Oxford</w:t>
      </w:r>
      <w:r w:rsidRPr="00DA2925">
        <w:rPr>
          <w:rFonts w:ascii="Times New Roman" w:hAnsi="Times New Roman" w:cs="Times New Roman"/>
          <w:sz w:val="24"/>
          <w:szCs w:val="24"/>
          <w:lang w:val="en-US"/>
        </w:rPr>
        <w:t>, 247–</w:t>
      </w:r>
      <w:r w:rsidR="0057207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A2925">
        <w:rPr>
          <w:rFonts w:ascii="Times New Roman" w:hAnsi="Times New Roman" w:cs="Times New Roman"/>
          <w:sz w:val="24"/>
          <w:szCs w:val="24"/>
          <w:lang w:val="en-US"/>
        </w:rPr>
        <w:t>66.</w:t>
      </w:r>
    </w:p>
    <w:p w14:paraId="04CA153D" w14:textId="77777777" w:rsidR="00955720" w:rsidRDefault="00955720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 xml:space="preserve">Rodriguez Adrados, F. (1999): History of the Graeco-Latin Fable. I: </w:t>
      </w:r>
      <w:r w:rsidR="00BE3C7D">
        <w:rPr>
          <w:rFonts w:ascii="Times New Roman" w:hAnsi="Times New Roman" w:cs="Times New Roman"/>
          <w:sz w:val="24"/>
          <w:szCs w:val="24"/>
          <w:lang w:val="af-ZA"/>
        </w:rPr>
        <w:t>Introduction and from the Origins to the Hellenistic Age, Leiden/Boston/Köln.</w:t>
      </w:r>
    </w:p>
    <w:p w14:paraId="579D739D" w14:textId="77777777" w:rsidR="00E370AE" w:rsidRPr="00955720" w:rsidRDefault="00E370AE" w:rsidP="0095572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af-ZA"/>
        </w:rPr>
      </w:pPr>
      <w:r w:rsidRPr="00955720">
        <w:rPr>
          <w:rFonts w:ascii="Times New Roman" w:hAnsi="Times New Roman" w:cs="Times New Roman"/>
          <w:sz w:val="24"/>
          <w:szCs w:val="24"/>
          <w:lang w:val="af-ZA"/>
        </w:rPr>
        <w:t>(2005): De Esopo al Lazarillo, Huelva [= Sammlung älterer Aufsätze]</w:t>
      </w:r>
      <w:r w:rsidR="00364F80" w:rsidRPr="00955720">
        <w:rPr>
          <w:rFonts w:ascii="Times New Roman" w:hAnsi="Times New Roman" w:cs="Times New Roman"/>
          <w:sz w:val="24"/>
          <w:szCs w:val="24"/>
          <w:lang w:val="af-ZA"/>
        </w:rPr>
        <w:t>.</w:t>
      </w:r>
    </w:p>
    <w:p w14:paraId="4E693F8D" w14:textId="77777777" w:rsidR="00380244" w:rsidRDefault="00380244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Rosen, R. (2007): Making Mockery: The Poetics of Ancient Satire, Oxford/New York.</w:t>
      </w:r>
    </w:p>
    <w:p w14:paraId="36B7E52E" w14:textId="77777777" w:rsidR="00D35CC4" w:rsidRDefault="0080562C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 xml:space="preserve">Ruiz </w:t>
      </w:r>
      <w:r w:rsidR="00FB63ED" w:rsidRPr="00A76ED1">
        <w:rPr>
          <w:rFonts w:ascii="Times New Roman" w:hAnsi="Times New Roman" w:cs="Times New Roman"/>
          <w:sz w:val="24"/>
          <w:szCs w:val="24"/>
          <w:lang w:val="af-ZA"/>
        </w:rPr>
        <w:t>Montero, C.</w:t>
      </w:r>
      <w:r w:rsidR="00FE52AA">
        <w:rPr>
          <w:rFonts w:ascii="Times New Roman" w:hAnsi="Times New Roman" w:cs="Times New Roman"/>
          <w:sz w:val="24"/>
          <w:szCs w:val="24"/>
          <w:lang w:val="af-ZA"/>
        </w:rPr>
        <w:t xml:space="preserve"> </w:t>
      </w:r>
      <w:r w:rsidR="00D35CC4">
        <w:rPr>
          <w:rFonts w:ascii="Times New Roman" w:hAnsi="Times New Roman" w:cs="Times New Roman"/>
          <w:sz w:val="24"/>
          <w:szCs w:val="24"/>
          <w:lang w:val="af-ZA"/>
        </w:rPr>
        <w:t xml:space="preserve">(2010): La </w:t>
      </w:r>
      <w:r w:rsidR="00D35CC4" w:rsidRPr="00D35CC4">
        <w:rPr>
          <w:rFonts w:ascii="Times New Roman" w:hAnsi="Times New Roman" w:cs="Times New Roman"/>
          <w:i/>
          <w:sz w:val="24"/>
          <w:szCs w:val="24"/>
          <w:lang w:val="af-ZA"/>
        </w:rPr>
        <w:t>Vida del Esopo</w:t>
      </w:r>
      <w:r w:rsidR="00D35CC4">
        <w:rPr>
          <w:rFonts w:ascii="Times New Roman" w:hAnsi="Times New Roman" w:cs="Times New Roman"/>
          <w:sz w:val="24"/>
          <w:szCs w:val="24"/>
          <w:lang w:val="af-ZA"/>
        </w:rPr>
        <w:t xml:space="preserve"> (</w:t>
      </w:r>
      <w:r w:rsidR="00D35CC4" w:rsidRPr="00D35CC4">
        <w:rPr>
          <w:rFonts w:ascii="Times New Roman" w:hAnsi="Times New Roman" w:cs="Times New Roman"/>
          <w:i/>
          <w:sz w:val="24"/>
          <w:szCs w:val="24"/>
          <w:lang w:val="af-ZA"/>
        </w:rPr>
        <w:t>rec.</w:t>
      </w:r>
      <w:r w:rsidR="00D35CC4">
        <w:rPr>
          <w:rFonts w:ascii="Times New Roman" w:hAnsi="Times New Roman" w:cs="Times New Roman"/>
          <w:sz w:val="24"/>
          <w:szCs w:val="24"/>
          <w:lang w:val="af-ZA"/>
        </w:rPr>
        <w:t xml:space="preserve"> G): ni</w:t>
      </w:r>
      <w:r w:rsidR="00FE52AA">
        <w:rPr>
          <w:rFonts w:ascii="Times New Roman" w:hAnsi="Times New Roman" w:cs="Times New Roman"/>
          <w:sz w:val="24"/>
          <w:szCs w:val="24"/>
          <w:lang w:val="af-ZA"/>
        </w:rPr>
        <w:t>veles de lengua y aspectos de e</w:t>
      </w:r>
      <w:r w:rsidR="00D35CC4">
        <w:rPr>
          <w:rFonts w:ascii="Times New Roman" w:hAnsi="Times New Roman" w:cs="Times New Roman"/>
          <w:sz w:val="24"/>
          <w:szCs w:val="24"/>
          <w:lang w:val="af-ZA"/>
        </w:rPr>
        <w:t xml:space="preserve">stilo, in: F. Cortès Gabaudan/J. V. Méndez Dosuna (Hgg.): </w:t>
      </w:r>
      <w:r w:rsidR="00D35CC4" w:rsidRPr="00D35CC4">
        <w:rPr>
          <w:rFonts w:ascii="Times New Roman" w:hAnsi="Times New Roman" w:cs="Times New Roman"/>
          <w:i/>
          <w:sz w:val="24"/>
          <w:szCs w:val="24"/>
          <w:lang w:val="af-ZA"/>
        </w:rPr>
        <w:t>Dic, mihi, Musa, uirum</w:t>
      </w:r>
      <w:r w:rsidR="00D35CC4">
        <w:rPr>
          <w:rFonts w:ascii="Times New Roman" w:hAnsi="Times New Roman" w:cs="Times New Roman"/>
          <w:sz w:val="24"/>
          <w:szCs w:val="24"/>
          <w:lang w:val="af-ZA"/>
        </w:rPr>
        <w:t>. Homenaje al profesor A. López Eire, Salamanca, 605-612.</w:t>
      </w:r>
    </w:p>
    <w:p w14:paraId="47DFF133" w14:textId="77777777" w:rsidR="000B70D4" w:rsidRPr="00D35CC4" w:rsidRDefault="007A531B" w:rsidP="001171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af-ZA"/>
        </w:rPr>
      </w:pPr>
      <w:r w:rsidRPr="00D35CC4">
        <w:rPr>
          <w:rFonts w:ascii="Times New Roman" w:hAnsi="Times New Roman" w:cs="Times New Roman"/>
          <w:sz w:val="24"/>
          <w:szCs w:val="24"/>
          <w:lang w:val="af-ZA"/>
        </w:rPr>
        <w:t>(2014</w:t>
      </w:r>
      <w:r w:rsidR="00094D79" w:rsidRPr="00D35CC4">
        <w:rPr>
          <w:rFonts w:ascii="Times New Roman" w:hAnsi="Times New Roman" w:cs="Times New Roman"/>
          <w:sz w:val="24"/>
          <w:szCs w:val="24"/>
          <w:lang w:val="af-ZA"/>
        </w:rPr>
        <w:t>a</w:t>
      </w:r>
      <w:r w:rsidRPr="00D35CC4">
        <w:rPr>
          <w:rFonts w:ascii="Times New Roman" w:hAnsi="Times New Roman" w:cs="Times New Roman"/>
          <w:sz w:val="24"/>
          <w:szCs w:val="24"/>
          <w:lang w:val="af-ZA"/>
        </w:rPr>
        <w:t>)</w:t>
      </w:r>
      <w:r w:rsidR="000B70D4" w:rsidRPr="00D35CC4">
        <w:rPr>
          <w:rFonts w:ascii="Times New Roman" w:hAnsi="Times New Roman" w:cs="Times New Roman"/>
          <w:sz w:val="24"/>
          <w:szCs w:val="24"/>
          <w:lang w:val="af-ZA"/>
        </w:rPr>
        <w:t>: The Life of Aesop (Rec. G.): The Composition of the Text, in: E. P. Cueva/S. N. Byrne (Hgg.): A Companion to th</w:t>
      </w:r>
      <w:r w:rsidRPr="00D35CC4">
        <w:rPr>
          <w:rFonts w:ascii="Times New Roman" w:hAnsi="Times New Roman" w:cs="Times New Roman"/>
          <w:sz w:val="24"/>
          <w:szCs w:val="24"/>
          <w:lang w:val="af-ZA"/>
        </w:rPr>
        <w:t>e Ancient Novel, Chichester</w:t>
      </w:r>
      <w:r w:rsidR="000B70D4" w:rsidRPr="00D35CC4">
        <w:rPr>
          <w:rFonts w:ascii="Times New Roman" w:hAnsi="Times New Roman" w:cs="Times New Roman"/>
          <w:sz w:val="24"/>
          <w:szCs w:val="24"/>
          <w:lang w:val="af-ZA"/>
        </w:rPr>
        <w:t>, 257-271.</w:t>
      </w:r>
    </w:p>
    <w:p w14:paraId="7535030C" w14:textId="77777777" w:rsidR="008A676F" w:rsidRPr="007A531B" w:rsidRDefault="007A531B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GB"/>
        </w:rPr>
      </w:pPr>
      <w:r w:rsidRPr="007A531B">
        <w:rPr>
          <w:rFonts w:ascii="Times New Roman" w:eastAsia="Calibri" w:hAnsi="Times New Roman" w:cs="Times New Roman"/>
          <w:sz w:val="24"/>
          <w:szCs w:val="24"/>
          <w:lang w:val="af-ZA"/>
        </w:rPr>
        <w:t>–</w:t>
      </w:r>
      <w:r w:rsidRPr="007A531B">
        <w:rPr>
          <w:rFonts w:ascii="Times New Roman" w:eastAsia="Calibri" w:hAnsi="Times New Roman" w:cs="Times New Roman"/>
          <w:sz w:val="24"/>
          <w:szCs w:val="24"/>
          <w:lang w:val="af-ZA"/>
        </w:rPr>
        <w:tab/>
      </w:r>
      <w:r w:rsidRPr="007A531B">
        <w:rPr>
          <w:rFonts w:ascii="Times New Roman" w:hAnsi="Times New Roman" w:cs="Times New Roman"/>
          <w:sz w:val="24"/>
          <w:szCs w:val="24"/>
          <w:lang w:val="af-ZA"/>
        </w:rPr>
        <w:t>(2014</w:t>
      </w:r>
      <w:r w:rsidR="00094D79">
        <w:rPr>
          <w:rFonts w:ascii="Times New Roman" w:hAnsi="Times New Roman" w:cs="Times New Roman"/>
          <w:sz w:val="24"/>
          <w:szCs w:val="24"/>
          <w:lang w:val="af-ZA"/>
        </w:rPr>
        <w:t>b</w:t>
      </w:r>
      <w:r w:rsidRPr="007A531B">
        <w:rPr>
          <w:rFonts w:ascii="Times New Roman" w:hAnsi="Times New Roman" w:cs="Times New Roman"/>
          <w:sz w:val="24"/>
          <w:szCs w:val="24"/>
          <w:lang w:val="af-ZA"/>
        </w:rPr>
        <w:t>)</w:t>
      </w:r>
      <w:r w:rsidR="009C503F" w:rsidRPr="007A531B">
        <w:rPr>
          <w:rFonts w:ascii="Times New Roman" w:eastAsia="Calibri" w:hAnsi="Times New Roman" w:cs="Times New Roman"/>
          <w:sz w:val="24"/>
          <w:szCs w:val="24"/>
          <w:lang w:val="af-ZA"/>
        </w:rPr>
        <w:t>:</w:t>
      </w:r>
      <w:r w:rsidR="008A676F" w:rsidRPr="007A531B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La </w:t>
      </w:r>
      <w:r w:rsidR="008A676F" w:rsidRPr="007A531B">
        <w:rPr>
          <w:rFonts w:ascii="Times New Roman" w:eastAsia="Calibri" w:hAnsi="Times New Roman" w:cs="Times New Roman"/>
          <w:i/>
          <w:sz w:val="24"/>
          <w:szCs w:val="24"/>
          <w:lang w:val="af-ZA"/>
        </w:rPr>
        <w:t>Vida de Esopo</w:t>
      </w:r>
      <w:r w:rsidR="008A676F" w:rsidRPr="007A531B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(</w:t>
      </w:r>
      <w:r w:rsidR="008A676F" w:rsidRPr="007A531B">
        <w:rPr>
          <w:rFonts w:ascii="Times New Roman" w:eastAsia="Calibri" w:hAnsi="Times New Roman" w:cs="Times New Roman"/>
          <w:i/>
          <w:sz w:val="24"/>
          <w:szCs w:val="24"/>
          <w:lang w:val="af-ZA"/>
        </w:rPr>
        <w:t>rec. G</w:t>
      </w:r>
      <w:r w:rsidR="008A676F" w:rsidRPr="007A531B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): niveles de educación y contexto retórico, </w:t>
      </w:r>
      <w:r w:rsidR="008A676F" w:rsidRPr="007A531B">
        <w:rPr>
          <w:rFonts w:ascii="Times New Roman" w:hAnsi="Times New Roman" w:cs="Times New Roman"/>
          <w:sz w:val="24"/>
          <w:szCs w:val="24"/>
          <w:lang w:val="af-ZA"/>
        </w:rPr>
        <w:t>in:</w:t>
      </w:r>
      <w:r w:rsidR="008A676F" w:rsidRPr="007A531B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</w:t>
      </w:r>
      <w:r w:rsidR="008A676F" w:rsidRPr="007A531B">
        <w:rPr>
          <w:rFonts w:ascii="Times New Roman" w:hAnsi="Times New Roman" w:cs="Times New Roman"/>
          <w:sz w:val="24"/>
          <w:szCs w:val="24"/>
          <w:lang w:val="af-ZA"/>
        </w:rPr>
        <w:t>F. Mestre/</w:t>
      </w:r>
      <w:r w:rsidR="008A676F" w:rsidRPr="007A531B">
        <w:rPr>
          <w:rFonts w:ascii="Times New Roman" w:eastAsia="Calibri" w:hAnsi="Times New Roman" w:cs="Times New Roman"/>
          <w:sz w:val="24"/>
          <w:szCs w:val="24"/>
          <w:lang w:val="af-ZA"/>
        </w:rPr>
        <w:t>P. Gómez Cardó (</w:t>
      </w:r>
      <w:r w:rsidR="008A676F" w:rsidRPr="007A531B">
        <w:rPr>
          <w:rFonts w:ascii="Times New Roman" w:hAnsi="Times New Roman" w:cs="Times New Roman"/>
          <w:sz w:val="24"/>
          <w:szCs w:val="24"/>
          <w:lang w:val="af-ZA"/>
        </w:rPr>
        <w:t xml:space="preserve">Hgg.): Three Centuries of Greek Culture Under the Roman Empire. </w:t>
      </w:r>
      <w:r w:rsidR="008A676F" w:rsidRPr="007A53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Homo Romanus Graeca </w:t>
      </w:r>
      <w:r w:rsidR="008A676F" w:rsidRPr="007A531B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8A676F" w:rsidRPr="007A53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ratione, </w:t>
      </w:r>
      <w:r w:rsidR="008A676F" w:rsidRPr="007A531B">
        <w:rPr>
          <w:rFonts w:ascii="Times New Roman" w:hAnsi="Times New Roman" w:cs="Times New Roman"/>
          <w:sz w:val="24"/>
          <w:szCs w:val="24"/>
          <w:lang w:val="en-GB"/>
        </w:rPr>
        <w:t>Barcelona, 61-81.</w:t>
      </w:r>
    </w:p>
    <w:p w14:paraId="0DC2D52E" w14:textId="77777777" w:rsidR="00094D79" w:rsidRDefault="00094D79" w:rsidP="0011713D">
      <w:pPr>
        <w:pStyle w:val="ListParagraph"/>
        <w:numPr>
          <w:ilvl w:val="0"/>
          <w:numId w:val="2"/>
        </w:numPr>
        <w:spacing w:line="240" w:lineRule="auto"/>
        <w:ind w:left="210" w:hanging="284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  <w:lang w:val="af-ZA"/>
        </w:rPr>
        <w:t>/</w:t>
      </w:r>
      <w:r w:rsidRPr="00A76ED1">
        <w:rPr>
          <w:rFonts w:ascii="Times New Roman" w:hAnsi="Times New Roman" w:cs="Times New Roman"/>
          <w:sz w:val="24"/>
          <w:szCs w:val="24"/>
          <w:lang w:val="af-ZA"/>
        </w:rPr>
        <w:t xml:space="preserve">M. D. Sánchez Alacid (2003): El retrato de Esopo en la </w:t>
      </w:r>
      <w:r w:rsidRPr="00A76ED1">
        <w:rPr>
          <w:rFonts w:ascii="Times New Roman" w:hAnsi="Times New Roman" w:cs="Times New Roman"/>
          <w:i/>
          <w:iCs/>
          <w:sz w:val="24"/>
          <w:szCs w:val="24"/>
          <w:lang w:val="af-ZA"/>
        </w:rPr>
        <w:t>Vita Aesopi</w:t>
      </w:r>
      <w:r w:rsidRPr="00A76ED1">
        <w:rPr>
          <w:rFonts w:ascii="Times New Roman" w:hAnsi="Times New Roman" w:cs="Times New Roman"/>
          <w:sz w:val="24"/>
          <w:szCs w:val="24"/>
          <w:lang w:val="af-ZA"/>
        </w:rPr>
        <w:t xml:space="preserve"> y sus precedentes literarios, in: J.M. Nieto Ibánez (Hg.): </w:t>
      </w:r>
      <w:r w:rsidRPr="00A76ED1">
        <w:rPr>
          <w:rFonts w:ascii="Times New Roman" w:hAnsi="Times New Roman" w:cs="Times New Roman"/>
          <w:i/>
          <w:iCs/>
          <w:sz w:val="24"/>
          <w:szCs w:val="24"/>
          <w:lang w:val="af-ZA"/>
        </w:rPr>
        <w:t>Lógos hellenikós</w:t>
      </w:r>
      <w:r w:rsidRPr="00A76ED1">
        <w:rPr>
          <w:rFonts w:ascii="Times New Roman" w:hAnsi="Times New Roman" w:cs="Times New Roman"/>
          <w:sz w:val="24"/>
          <w:szCs w:val="24"/>
          <w:lang w:val="af-ZA"/>
        </w:rPr>
        <w:t>. Homenaje al p</w:t>
      </w:r>
      <w:r w:rsidR="00E94A51">
        <w:rPr>
          <w:rFonts w:ascii="Times New Roman" w:hAnsi="Times New Roman" w:cs="Times New Roman"/>
          <w:sz w:val="24"/>
          <w:szCs w:val="24"/>
          <w:lang w:val="af-ZA"/>
        </w:rPr>
        <w:t>rofesor Gaspar Morocho Gayo, Leó</w:t>
      </w:r>
      <w:r w:rsidRPr="00A76ED1">
        <w:rPr>
          <w:rFonts w:ascii="Times New Roman" w:hAnsi="Times New Roman" w:cs="Times New Roman"/>
          <w:sz w:val="24"/>
          <w:szCs w:val="24"/>
          <w:lang w:val="af-ZA"/>
        </w:rPr>
        <w:t>n, S. 411-422.</w:t>
      </w:r>
    </w:p>
    <w:p w14:paraId="0678F5E5" w14:textId="77777777" w:rsidR="00094D79" w:rsidRPr="00094D79" w:rsidRDefault="00094D79" w:rsidP="0011713D">
      <w:pPr>
        <w:pStyle w:val="ListParagraph"/>
        <w:numPr>
          <w:ilvl w:val="0"/>
          <w:numId w:val="2"/>
        </w:numPr>
        <w:spacing w:line="240" w:lineRule="auto"/>
        <w:ind w:left="210" w:hanging="284"/>
        <w:rPr>
          <w:rFonts w:ascii="Times New Roman" w:hAnsi="Times New Roman" w:cs="Times New Roman"/>
          <w:sz w:val="24"/>
          <w:szCs w:val="24"/>
          <w:lang w:val="af-ZA"/>
        </w:rPr>
      </w:pPr>
      <w:r w:rsidRPr="00094D79">
        <w:rPr>
          <w:rFonts w:ascii="Times New Roman" w:hAnsi="Times New Roman" w:cs="Times New Roman"/>
          <w:sz w:val="24"/>
          <w:szCs w:val="24"/>
          <w:lang w:val="af-ZA"/>
        </w:rPr>
        <w:t xml:space="preserve">/– (2005a): La estructura de la </w:t>
      </w:r>
      <w:r w:rsidRPr="00094D79">
        <w:rPr>
          <w:rFonts w:ascii="Times New Roman" w:hAnsi="Times New Roman" w:cs="Times New Roman"/>
          <w:i/>
          <w:iCs/>
          <w:sz w:val="24"/>
          <w:szCs w:val="24"/>
          <w:lang w:val="af-ZA"/>
        </w:rPr>
        <w:t>Vida de Esopo</w:t>
      </w:r>
      <w:r w:rsidR="000337F0">
        <w:rPr>
          <w:rFonts w:ascii="Times New Roman" w:hAnsi="Times New Roman" w:cs="Times New Roman"/>
          <w:sz w:val="24"/>
          <w:szCs w:val="24"/>
          <w:lang w:val="af-ZA"/>
        </w:rPr>
        <w:t xml:space="preserve">: análisis funcional, </w:t>
      </w:r>
      <w:r w:rsidRPr="00094D79">
        <w:rPr>
          <w:rFonts w:ascii="Times New Roman" w:hAnsi="Times New Roman" w:cs="Times New Roman"/>
          <w:sz w:val="24"/>
          <w:szCs w:val="24"/>
          <w:lang w:val="af-ZA"/>
        </w:rPr>
        <w:t>Habis 36, 2005, 243-252.</w:t>
      </w:r>
    </w:p>
    <w:p w14:paraId="697DFDCC" w14:textId="77777777" w:rsidR="007A531B" w:rsidRDefault="007A531B" w:rsidP="0011713D">
      <w:pPr>
        <w:pStyle w:val="BodyText"/>
        <w:numPr>
          <w:ilvl w:val="0"/>
          <w:numId w:val="2"/>
        </w:numPr>
        <w:spacing w:line="240" w:lineRule="auto"/>
        <w:ind w:left="210" w:hanging="284"/>
        <w:rPr>
          <w:rFonts w:ascii="Times New Roman" w:hAnsi="Times New Roman" w:cs="Times New Roman"/>
          <w:sz w:val="24"/>
          <w:lang w:val="af-ZA"/>
        </w:rPr>
      </w:pPr>
      <w:r w:rsidRPr="007A531B">
        <w:rPr>
          <w:rFonts w:ascii="Times New Roman" w:hAnsi="Times New Roman" w:cs="Times New Roman"/>
          <w:sz w:val="24"/>
          <w:lang w:val="af-ZA"/>
        </w:rPr>
        <w:t>/</w:t>
      </w:r>
      <w:r w:rsidR="00094D79">
        <w:rPr>
          <w:rFonts w:ascii="Times New Roman" w:hAnsi="Times New Roman" w:cs="Times New Roman"/>
          <w:sz w:val="24"/>
          <w:lang w:val="af-ZA"/>
        </w:rPr>
        <w:t xml:space="preserve">– </w:t>
      </w:r>
      <w:r>
        <w:rPr>
          <w:rFonts w:ascii="Times New Roman" w:hAnsi="Times New Roman" w:cs="Times New Roman"/>
          <w:sz w:val="24"/>
          <w:lang w:val="af-ZA"/>
        </w:rPr>
        <w:t xml:space="preserve">(2005b): </w:t>
      </w:r>
      <w:r w:rsidRPr="00A76ED1">
        <w:rPr>
          <w:rFonts w:ascii="Times New Roman" w:hAnsi="Times New Roman" w:cs="Times New Roman"/>
          <w:sz w:val="24"/>
          <w:lang w:val="af-ZA"/>
        </w:rPr>
        <w:t xml:space="preserve">Problemas léxicos en la </w:t>
      </w:r>
      <w:r w:rsidRPr="00A76ED1">
        <w:rPr>
          <w:rFonts w:ascii="Times New Roman" w:hAnsi="Times New Roman" w:cs="Times New Roman"/>
          <w:i/>
          <w:iCs/>
          <w:sz w:val="24"/>
          <w:lang w:val="af-ZA"/>
        </w:rPr>
        <w:t>Vida de Esopo</w:t>
      </w:r>
      <w:r w:rsidRPr="00A76ED1">
        <w:rPr>
          <w:rFonts w:ascii="Times New Roman" w:hAnsi="Times New Roman" w:cs="Times New Roman"/>
          <w:sz w:val="24"/>
          <w:lang w:val="af-ZA"/>
        </w:rPr>
        <w:t xml:space="preserve">, in: </w:t>
      </w:r>
      <w:r w:rsidR="00F17FD8">
        <w:rPr>
          <w:rFonts w:ascii="Times New Roman" w:hAnsi="Times New Roman" w:cs="Times New Roman"/>
          <w:sz w:val="24"/>
          <w:lang w:val="af-ZA"/>
        </w:rPr>
        <w:t>A. Alvar Ezquerra/</w:t>
      </w:r>
      <w:r w:rsidRPr="00A76ED1">
        <w:rPr>
          <w:rFonts w:ascii="Times New Roman" w:hAnsi="Times New Roman" w:cs="Times New Roman"/>
          <w:sz w:val="24"/>
          <w:lang w:val="af-ZA"/>
        </w:rPr>
        <w:t>J.F. González Castro (Hgg.): Actas del XI congreso español de estudios clásicos (Santiago de Compostela, del 15 al 20 del septiembre de 2003), Madrid, 2, 129-136.</w:t>
      </w:r>
    </w:p>
    <w:p w14:paraId="217E7060" w14:textId="77777777" w:rsidR="00D35CC4" w:rsidRPr="00D35CC4" w:rsidRDefault="00094D79" w:rsidP="0011713D">
      <w:pPr>
        <w:pStyle w:val="BodyText"/>
        <w:numPr>
          <w:ilvl w:val="0"/>
          <w:numId w:val="2"/>
        </w:numPr>
        <w:spacing w:line="240" w:lineRule="auto"/>
        <w:ind w:left="210" w:hanging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sz w:val="24"/>
          <w:lang w:val="af-ZA"/>
        </w:rPr>
        <w:t xml:space="preserve">/– </w:t>
      </w:r>
      <w:r w:rsidR="007A531B" w:rsidRPr="00A76ED1">
        <w:rPr>
          <w:rFonts w:ascii="Times New Roman" w:hAnsi="Times New Roman" w:cs="Times New Roman"/>
          <w:sz w:val="24"/>
          <w:lang w:val="af-ZA"/>
        </w:rPr>
        <w:t xml:space="preserve">(2006): La </w:t>
      </w:r>
      <w:r w:rsidR="007A531B" w:rsidRPr="00A76ED1">
        <w:rPr>
          <w:rFonts w:ascii="Times New Roman" w:hAnsi="Times New Roman" w:cs="Times New Roman"/>
          <w:i/>
          <w:iCs/>
          <w:sz w:val="24"/>
          <w:lang w:val="af-ZA"/>
        </w:rPr>
        <w:t>Vita Aesopi</w:t>
      </w:r>
      <w:r w:rsidR="007A531B" w:rsidRPr="00A76ED1">
        <w:rPr>
          <w:rFonts w:ascii="Times New Roman" w:hAnsi="Times New Roman" w:cs="Times New Roman"/>
          <w:sz w:val="24"/>
          <w:lang w:val="af-ZA"/>
        </w:rPr>
        <w:t xml:space="preserve"> y el griego coloquial de época imperial, in: E. Calderón Dorda </w:t>
      </w:r>
      <w:r w:rsidR="00364F80">
        <w:rPr>
          <w:rFonts w:ascii="Times New Roman" w:hAnsi="Times New Roman" w:cs="Times New Roman"/>
          <w:sz w:val="24"/>
          <w:lang w:val="af-ZA"/>
        </w:rPr>
        <w:t>[et al.]</w:t>
      </w:r>
      <w:r w:rsidR="007A531B" w:rsidRPr="00A76ED1">
        <w:rPr>
          <w:rFonts w:ascii="Times New Roman" w:hAnsi="Times New Roman" w:cs="Times New Roman"/>
          <w:sz w:val="24"/>
          <w:lang w:val="af-ZA"/>
        </w:rPr>
        <w:t xml:space="preserve"> (Hgg.): </w:t>
      </w:r>
      <w:r w:rsidR="007A531B" w:rsidRPr="00A76ED1">
        <w:rPr>
          <w:rFonts w:ascii="Times New Roman" w:hAnsi="Times New Roman" w:cs="Times New Roman"/>
          <w:i/>
          <w:iCs/>
          <w:sz w:val="24"/>
          <w:lang w:val="af-ZA"/>
        </w:rPr>
        <w:t>Koin</w:t>
      </w:r>
      <w:r w:rsidR="00364F80">
        <w:rPr>
          <w:rFonts w:ascii="Times New Roman" w:hAnsi="Times New Roman" w:cs="Times New Roman"/>
          <w:i/>
          <w:iCs/>
          <w:sz w:val="24"/>
          <w:lang w:val="af-ZA"/>
        </w:rPr>
        <w:t>ò</w:t>
      </w:r>
      <w:r w:rsidR="007A531B" w:rsidRPr="00A76ED1">
        <w:rPr>
          <w:rFonts w:ascii="Times New Roman" w:hAnsi="Times New Roman" w:cs="Times New Roman"/>
          <w:i/>
          <w:iCs/>
          <w:sz w:val="24"/>
          <w:lang w:val="af-ZA"/>
        </w:rPr>
        <w:t>s lógos</w:t>
      </w:r>
      <w:r w:rsidR="007A531B" w:rsidRPr="00A76ED1">
        <w:rPr>
          <w:rFonts w:ascii="Times New Roman" w:hAnsi="Times New Roman" w:cs="Times New Roman"/>
          <w:sz w:val="24"/>
          <w:lang w:val="af-ZA"/>
        </w:rPr>
        <w:t>: Homenaje al profesor José García López, Murcia, 2</w:t>
      </w:r>
      <w:r w:rsidR="007A531B">
        <w:rPr>
          <w:rFonts w:ascii="Times New Roman" w:hAnsi="Times New Roman" w:cs="Times New Roman"/>
          <w:sz w:val="24"/>
          <w:lang w:val="af-ZA"/>
        </w:rPr>
        <w:t xml:space="preserve">, </w:t>
      </w:r>
      <w:r w:rsidR="007A531B" w:rsidRPr="00A76ED1">
        <w:rPr>
          <w:rFonts w:ascii="Times New Roman" w:hAnsi="Times New Roman" w:cs="Times New Roman"/>
          <w:sz w:val="24"/>
          <w:lang w:val="af-ZA"/>
        </w:rPr>
        <w:t>915-92</w:t>
      </w:r>
      <w:r w:rsidR="000337F0">
        <w:rPr>
          <w:rFonts w:ascii="Times New Roman" w:hAnsi="Times New Roman" w:cs="Times New Roman"/>
          <w:sz w:val="24"/>
          <w:lang w:val="af-ZA"/>
        </w:rPr>
        <w:t>3.</w:t>
      </w:r>
    </w:p>
    <w:p w14:paraId="0AA9D09F" w14:textId="77777777" w:rsidR="00D35CC4" w:rsidRDefault="00D35CC4" w:rsidP="0011713D">
      <w:pPr>
        <w:pStyle w:val="BodyText"/>
        <w:spacing w:line="240" w:lineRule="auto"/>
        <w:ind w:left="210" w:hanging="284"/>
        <w:rPr>
          <w:rFonts w:ascii="Times New Roman" w:hAnsi="Times New Roman" w:cs="Times New Roman"/>
          <w:sz w:val="24"/>
          <w:lang w:val="af-ZA"/>
        </w:rPr>
      </w:pPr>
    </w:p>
    <w:p w14:paraId="2FB50AA7" w14:textId="77777777" w:rsidR="0011713D" w:rsidRPr="00EB1A6D" w:rsidRDefault="0011713D" w:rsidP="0011713D">
      <w:pPr>
        <w:pStyle w:val="BodyText"/>
        <w:spacing w:line="240" w:lineRule="auto"/>
        <w:ind w:left="210" w:hanging="284"/>
        <w:rPr>
          <w:rFonts w:ascii="Times New Roman" w:hAnsi="Times New Roman" w:cs="Times New Roman"/>
          <w:sz w:val="24"/>
          <w:lang w:val="af-ZA"/>
        </w:rPr>
      </w:pPr>
    </w:p>
    <w:p w14:paraId="4F66668F" w14:textId="77777777" w:rsidR="002B0439" w:rsidRDefault="002B0439" w:rsidP="00CA38B8">
      <w:pPr>
        <w:pStyle w:val="BodyText"/>
        <w:spacing w:line="240" w:lineRule="auto"/>
        <w:ind w:left="210" w:hanging="284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Salomone, S. (1999): Una risata veramente diabolica: l’</w:t>
      </w:r>
      <w:r w:rsidRPr="002B0439">
        <w:rPr>
          <w:rFonts w:ascii="Times New Roman" w:hAnsi="Times New Roman" w:cs="Times New Roman"/>
          <w:sz w:val="24"/>
          <w:u w:val="single"/>
          <w:lang w:val="it-IT"/>
        </w:rPr>
        <w:t>eidos</w:t>
      </w:r>
      <w:r>
        <w:rPr>
          <w:rFonts w:ascii="Times New Roman" w:hAnsi="Times New Roman" w:cs="Times New Roman"/>
          <w:sz w:val="24"/>
          <w:lang w:val="it-IT"/>
        </w:rPr>
        <w:t xml:space="preserve"> di Esopo nel </w:t>
      </w:r>
      <w:r w:rsidRPr="002B0439">
        <w:rPr>
          <w:rFonts w:ascii="Times New Roman" w:hAnsi="Times New Roman" w:cs="Times New Roman"/>
          <w:i/>
          <w:sz w:val="24"/>
          <w:lang w:val="it-IT"/>
        </w:rPr>
        <w:t>Romanzo di Esopo</w:t>
      </w:r>
      <w:r>
        <w:rPr>
          <w:rFonts w:ascii="Times New Roman" w:hAnsi="Times New Roman" w:cs="Times New Roman"/>
          <w:sz w:val="24"/>
          <w:lang w:val="it-IT"/>
        </w:rPr>
        <w:t xml:space="preserve"> (C. 24 W): sue possibili influenze sull’iconografia bizantina, medievale, umanistica, rin</w:t>
      </w:r>
      <w:r>
        <w:rPr>
          <w:rFonts w:ascii="Times New Roman" w:hAnsi="Times New Roman" w:cs="Times New Roman"/>
          <w:sz w:val="24"/>
          <w:lang w:val="it-IT"/>
        </w:rPr>
        <w:t>a</w:t>
      </w:r>
      <w:r>
        <w:rPr>
          <w:rFonts w:ascii="Times New Roman" w:hAnsi="Times New Roman" w:cs="Times New Roman"/>
          <w:sz w:val="24"/>
          <w:lang w:val="it-IT"/>
        </w:rPr>
        <w:t>scimentale dei mostri e del demonio, StudUmanistPiceni 19, 176-187.</w:t>
      </w:r>
    </w:p>
    <w:p w14:paraId="26795724" w14:textId="77777777" w:rsidR="00CA38B8" w:rsidRDefault="006D0741" w:rsidP="002B0439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it-IT"/>
        </w:rPr>
      </w:pPr>
      <w:r w:rsidRPr="006D0741">
        <w:rPr>
          <w:rFonts w:ascii="Times New Roman" w:hAnsi="Times New Roman" w:cs="Times New Roman"/>
          <w:sz w:val="24"/>
          <w:lang w:val="it-IT"/>
        </w:rPr>
        <w:lastRenderedPageBreak/>
        <w:t xml:space="preserve">(2003): Un cicala con la faccia di Esopo ovvero Un </w:t>
      </w:r>
      <w:r w:rsidRPr="006D0741">
        <w:rPr>
          <w:rFonts w:ascii="Times New Roman" w:hAnsi="Times New Roman" w:cs="Times New Roman"/>
          <w:i/>
          <w:sz w:val="24"/>
          <w:lang w:val="it-IT"/>
        </w:rPr>
        <w:t>aulos</w:t>
      </w:r>
      <w:r w:rsidRPr="006D0741">
        <w:rPr>
          <w:rFonts w:ascii="Times New Roman" w:hAnsi="Times New Roman" w:cs="Times New Roman"/>
          <w:sz w:val="24"/>
          <w:lang w:val="it-IT"/>
        </w:rPr>
        <w:t xml:space="preserve"> con</w:t>
      </w:r>
      <w:r>
        <w:rPr>
          <w:rFonts w:ascii="Times New Roman" w:hAnsi="Times New Roman" w:cs="Times New Roman"/>
          <w:sz w:val="24"/>
          <w:lang w:val="it-IT"/>
        </w:rPr>
        <w:t xml:space="preserve"> la voce della lira (il Roma</w:t>
      </w:r>
      <w:r>
        <w:rPr>
          <w:rFonts w:ascii="Times New Roman" w:hAnsi="Times New Roman" w:cs="Times New Roman"/>
          <w:sz w:val="24"/>
          <w:lang w:val="it-IT"/>
        </w:rPr>
        <w:t>n</w:t>
      </w:r>
      <w:r>
        <w:rPr>
          <w:rFonts w:ascii="Times New Roman" w:hAnsi="Times New Roman" w:cs="Times New Roman"/>
          <w:sz w:val="24"/>
          <w:lang w:val="it-IT"/>
        </w:rPr>
        <w:t>zo di Esopo 99 G, W), in: E. Zaffagno (Hg.): FuturAntico</w:t>
      </w:r>
      <w:r w:rsidR="0080562C">
        <w:rPr>
          <w:rFonts w:ascii="Times New Roman" w:hAnsi="Times New Roman" w:cs="Times New Roman"/>
          <w:sz w:val="24"/>
          <w:lang w:val="it-IT"/>
        </w:rPr>
        <w:t xml:space="preserve"> 1</w:t>
      </w:r>
      <w:r>
        <w:rPr>
          <w:rFonts w:ascii="Times New Roman" w:hAnsi="Times New Roman" w:cs="Times New Roman"/>
          <w:sz w:val="24"/>
          <w:lang w:val="it-IT"/>
        </w:rPr>
        <w:t>, Genova (D.AR.FI.CL.ET. Francesco Della Corte), 331-345.</w:t>
      </w:r>
    </w:p>
    <w:p w14:paraId="1810B5BB" w14:textId="77777777" w:rsidR="00A81902" w:rsidRPr="00CA38B8" w:rsidRDefault="00A81902" w:rsidP="002B0439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(2007): Esopo ‘capro espiatorio’, in: S. Isetta (Hg.): Il capro espiatorio: mito religione storia. Atti del Convegno (Genova – Palazzo Ducale 13-14 marzo 2007), Genova (D.AR.FI.CL.ET), 49-64.</w:t>
      </w:r>
    </w:p>
    <w:p w14:paraId="54187C82" w14:textId="77777777" w:rsidR="00CA38B8" w:rsidRPr="00CA38B8" w:rsidRDefault="00CA38B8" w:rsidP="00CA38B8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12022">
        <w:rPr>
          <w:rFonts w:ascii="Times New Roman" w:hAnsi="Times New Roman" w:cs="Times New Roman"/>
          <w:sz w:val="24"/>
          <w:szCs w:val="24"/>
          <w:lang w:val="fr-FR"/>
        </w:rPr>
        <w:t>Sánchez Alacid, M. D. (2003): Estudios léxicos de las Recensiones G y W de la Vida de Es</w:t>
      </w:r>
      <w:r w:rsidRPr="00612022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612022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607202">
        <w:rPr>
          <w:rFonts w:ascii="Times New Roman" w:hAnsi="Times New Roman" w:cs="Times New Roman"/>
          <w:sz w:val="24"/>
          <w:szCs w:val="24"/>
          <w:lang w:val="fr-FR"/>
        </w:rPr>
        <w:t>o,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Diss. </w:t>
      </w:r>
      <w:r w:rsidRPr="00CA38B8">
        <w:rPr>
          <w:rFonts w:ascii="Times New Roman" w:hAnsi="Times New Roman" w:cs="Times New Roman"/>
          <w:sz w:val="24"/>
          <w:szCs w:val="24"/>
        </w:rPr>
        <w:t>Murcia (ms.).</w:t>
      </w:r>
    </w:p>
    <w:p w14:paraId="4A6D5C32" w14:textId="77777777" w:rsidR="00E811E5" w:rsidRPr="00E811E5" w:rsidRDefault="00D90A2D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Schauer, M./S. Merkle</w:t>
      </w:r>
      <w:r w:rsidR="00E811E5">
        <w:rPr>
          <w:rFonts w:ascii="Times New Roman" w:hAnsi="Times New Roman" w:cs="Times New Roman"/>
          <w:sz w:val="24"/>
        </w:rPr>
        <w:t xml:space="preserve"> (1992): Äsop und Sokrates, i</w:t>
      </w:r>
      <w:r w:rsidR="00E811E5" w:rsidRPr="00E811E5">
        <w:rPr>
          <w:rFonts w:ascii="Times New Roman" w:hAnsi="Times New Roman" w:cs="Times New Roman"/>
          <w:sz w:val="24"/>
        </w:rPr>
        <w:t>n</w:t>
      </w:r>
      <w:r w:rsidR="008746F1">
        <w:rPr>
          <w:rFonts w:ascii="Times New Roman" w:hAnsi="Times New Roman" w:cs="Times New Roman"/>
          <w:sz w:val="24"/>
        </w:rPr>
        <w:t>: Holzberg 1992b</w:t>
      </w:r>
      <w:r w:rsidR="00E811E5" w:rsidRPr="00E811E5">
        <w:rPr>
          <w:rFonts w:ascii="Times New Roman" w:hAnsi="Times New Roman" w:cs="Times New Roman"/>
          <w:sz w:val="24"/>
        </w:rPr>
        <w:t>, 85-96.</w:t>
      </w:r>
    </w:p>
    <w:p w14:paraId="6076C341" w14:textId="77777777" w:rsidR="005132A1" w:rsidRDefault="005132A1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sz w:val="24"/>
          <w:lang w:val="af-ZA"/>
        </w:rPr>
        <w:t xml:space="preserve">Scheuer, H. J. (2015): </w:t>
      </w:r>
      <w:r w:rsidRPr="00BD2D83">
        <w:rPr>
          <w:rFonts w:ascii="Times New Roman" w:hAnsi="Times New Roman" w:cs="Times New Roman"/>
          <w:sz w:val="24"/>
          <w:lang w:val="el-GR"/>
        </w:rPr>
        <w:t xml:space="preserve">From Aesop to Owlglass: </w:t>
      </w:r>
      <w:r>
        <w:rPr>
          <w:rFonts w:ascii="Times New Roman" w:hAnsi="Times New Roman" w:cs="Times New Roman"/>
          <w:sz w:val="24"/>
          <w:lang w:val="af-ZA"/>
        </w:rPr>
        <w:t xml:space="preserve">The Transformation of Knowledge in Ancient, Medieval and Early Modern Trickster-Biographies, in: E. Wåghäll Nivre [et al.] (Hgg.): Allusions and Reflections: </w:t>
      </w:r>
      <w:r w:rsidR="00F32CE8">
        <w:rPr>
          <w:rFonts w:ascii="Times New Roman" w:hAnsi="Times New Roman" w:cs="Times New Roman"/>
          <w:sz w:val="24"/>
          <w:lang w:val="af-ZA"/>
        </w:rPr>
        <w:t>Greek and R</w:t>
      </w:r>
      <w:r>
        <w:rPr>
          <w:rFonts w:ascii="Times New Roman" w:hAnsi="Times New Roman" w:cs="Times New Roman"/>
          <w:sz w:val="24"/>
          <w:lang w:val="af-ZA"/>
        </w:rPr>
        <w:t>oman Mythology in Renaissance Europe, Cambridge, 439-452.</w:t>
      </w:r>
    </w:p>
    <w:p w14:paraId="472D6D54" w14:textId="77777777" w:rsidR="008A676F" w:rsidRPr="00A76ED1" w:rsidRDefault="008A676F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af-ZA"/>
        </w:rPr>
      </w:pPr>
      <w:r w:rsidRPr="00FB1985">
        <w:rPr>
          <w:rFonts w:ascii="Times New Roman" w:hAnsi="Times New Roman" w:cs="Times New Roman"/>
          <w:sz w:val="24"/>
          <w:lang w:val="af-ZA"/>
        </w:rPr>
        <w:t>Schirru, S.</w:t>
      </w:r>
      <w:r w:rsidR="005132A1">
        <w:rPr>
          <w:rFonts w:ascii="Times New Roman" w:hAnsi="Times New Roman" w:cs="Times New Roman"/>
          <w:sz w:val="24"/>
          <w:lang w:val="af-ZA"/>
        </w:rPr>
        <w:t xml:space="preserve"> (2009)</w:t>
      </w:r>
      <w:r w:rsidRPr="00FB1985">
        <w:rPr>
          <w:rFonts w:ascii="Times New Roman" w:hAnsi="Times New Roman" w:cs="Times New Roman"/>
          <w:sz w:val="24"/>
          <w:lang w:val="af-ZA"/>
        </w:rPr>
        <w:t>: La favola i</w:t>
      </w:r>
      <w:r w:rsidR="005132A1">
        <w:rPr>
          <w:rFonts w:ascii="Times New Roman" w:hAnsi="Times New Roman" w:cs="Times New Roman"/>
          <w:sz w:val="24"/>
          <w:lang w:val="af-ZA"/>
        </w:rPr>
        <w:t>n Aristofane, Berlin,</w:t>
      </w:r>
      <w:r w:rsidRPr="00FB1985">
        <w:rPr>
          <w:rFonts w:ascii="Times New Roman" w:hAnsi="Times New Roman" w:cs="Times New Roman"/>
          <w:sz w:val="24"/>
          <w:lang w:val="af-ZA"/>
        </w:rPr>
        <w:t xml:space="preserve"> (Studia Comica 3)</w:t>
      </w:r>
      <w:r w:rsidR="00BC3DE6">
        <w:rPr>
          <w:rFonts w:ascii="Times New Roman" w:hAnsi="Times New Roman" w:cs="Times New Roman"/>
          <w:sz w:val="24"/>
          <w:lang w:val="af-ZA"/>
        </w:rPr>
        <w:t xml:space="preserve"> [Rez. S. Jedrkiewicz, QUCC 129 (100), 2012, 197-207.</w:t>
      </w:r>
      <w:r w:rsidRPr="00FB1985">
        <w:rPr>
          <w:rFonts w:ascii="Times New Roman" w:hAnsi="Times New Roman" w:cs="Times New Roman"/>
          <w:sz w:val="24"/>
          <w:lang w:val="af-ZA"/>
        </w:rPr>
        <w:t>.</w:t>
      </w:r>
    </w:p>
    <w:p w14:paraId="34C80BC1" w14:textId="77777777" w:rsidR="009F1A3E" w:rsidRDefault="00031F54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sz w:val="24"/>
          <w:lang w:val="af-ZA"/>
        </w:rPr>
        <w:t>Setaioli, A. (1998): Un’</w:t>
      </w:r>
      <w:r w:rsidR="009F1A3E">
        <w:rPr>
          <w:rFonts w:ascii="Times New Roman" w:hAnsi="Times New Roman" w:cs="Times New Roman"/>
          <w:sz w:val="24"/>
          <w:lang w:val="af-ZA"/>
        </w:rPr>
        <w:t>espressione ingiuriosa greca in Seneca (</w:t>
      </w:r>
      <w:r w:rsidR="009F1A3E" w:rsidRPr="009F1A3E">
        <w:rPr>
          <w:rFonts w:ascii="Times New Roman" w:hAnsi="Times New Roman" w:cs="Times New Roman"/>
          <w:i/>
          <w:sz w:val="24"/>
          <w:lang w:val="af-ZA"/>
        </w:rPr>
        <w:t>vervex marinus</w:t>
      </w:r>
      <w:r w:rsidR="009F1A3E">
        <w:rPr>
          <w:rFonts w:ascii="Times New Roman" w:hAnsi="Times New Roman" w:cs="Times New Roman"/>
          <w:sz w:val="24"/>
          <w:lang w:val="af-ZA"/>
        </w:rPr>
        <w:t>: const. 17.1), Prometheus 24, 27-31.</w:t>
      </w:r>
    </w:p>
    <w:p w14:paraId="7977B597" w14:textId="77777777" w:rsidR="00FC3E57" w:rsidRPr="00FC3E57" w:rsidRDefault="00FC3E57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af-ZA"/>
        </w:rPr>
        <w:t>Shiner, W.</w:t>
      </w:r>
      <w:r w:rsidR="005132A1">
        <w:rPr>
          <w:rFonts w:ascii="Times New Roman" w:hAnsi="Times New Roman" w:cs="Times New Roman"/>
          <w:sz w:val="24"/>
          <w:lang w:val="af-ZA"/>
        </w:rPr>
        <w:t xml:space="preserve"> (1998)</w:t>
      </w:r>
      <w:r>
        <w:rPr>
          <w:rFonts w:ascii="Times New Roman" w:hAnsi="Times New Roman" w:cs="Times New Roman"/>
          <w:sz w:val="24"/>
          <w:lang w:val="af-ZA"/>
        </w:rPr>
        <w:t>: Creating Plot in Episodic N</w:t>
      </w:r>
      <w:r w:rsidRPr="00FC3E57">
        <w:rPr>
          <w:rFonts w:ascii="Times New Roman" w:hAnsi="Times New Roman" w:cs="Times New Roman"/>
          <w:sz w:val="24"/>
          <w:lang w:val="af-ZA"/>
        </w:rPr>
        <w:t xml:space="preserve">arratives: The </w:t>
      </w:r>
      <w:r w:rsidRPr="007B11F5">
        <w:rPr>
          <w:rFonts w:ascii="Times New Roman" w:hAnsi="Times New Roman" w:cs="Times New Roman"/>
          <w:i/>
          <w:sz w:val="24"/>
          <w:lang w:val="af-ZA"/>
        </w:rPr>
        <w:t>Life of Aesop</w:t>
      </w:r>
      <w:r w:rsidRPr="00FC3E57">
        <w:rPr>
          <w:rFonts w:ascii="Times New Roman" w:hAnsi="Times New Roman" w:cs="Times New Roman"/>
          <w:sz w:val="24"/>
          <w:lang w:val="af-ZA"/>
        </w:rPr>
        <w:t xml:space="preserve"> and the Gospel of Mark, in: R. F. H</w:t>
      </w:r>
      <w:r>
        <w:rPr>
          <w:rFonts w:ascii="Times New Roman" w:hAnsi="Times New Roman" w:cs="Times New Roman"/>
          <w:sz w:val="24"/>
          <w:lang w:val="af-ZA"/>
        </w:rPr>
        <w:t>ock/J. B. Chance/J. Perkins (Hgg.): Ancient Fiction and Early Christian N</w:t>
      </w:r>
      <w:r w:rsidRPr="00FC3E57">
        <w:rPr>
          <w:rFonts w:ascii="Times New Roman" w:hAnsi="Times New Roman" w:cs="Times New Roman"/>
          <w:sz w:val="24"/>
          <w:lang w:val="af-ZA"/>
        </w:rPr>
        <w:t>arrative, Atlanta (Society of Biblical Lit</w:t>
      </w:r>
      <w:r>
        <w:rPr>
          <w:rFonts w:ascii="Times New Roman" w:hAnsi="Times New Roman" w:cs="Times New Roman"/>
          <w:sz w:val="24"/>
          <w:lang w:val="af-ZA"/>
        </w:rPr>
        <w:t>erature, Symposium Series 6),</w:t>
      </w:r>
      <w:r w:rsidR="00031F54">
        <w:rPr>
          <w:rFonts w:ascii="Times New Roman" w:hAnsi="Times New Roman" w:cs="Times New Roman"/>
          <w:sz w:val="24"/>
          <w:lang w:val="af-ZA"/>
        </w:rPr>
        <w:t xml:space="preserve"> 155-176.</w:t>
      </w:r>
    </w:p>
    <w:p w14:paraId="007E50D4" w14:textId="77777777" w:rsidR="001A37D0" w:rsidRPr="00EE5373" w:rsidRDefault="00EE5373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S</w:t>
      </w:r>
      <w:r w:rsidRPr="00051723">
        <w:rPr>
          <w:rFonts w:ascii="Times New Roman" w:hAnsi="Times New Roman" w:cs="Times New Roman"/>
          <w:sz w:val="24"/>
          <w:lang w:val="it-IT"/>
        </w:rPr>
        <w:t>ilva Duarte, A.</w:t>
      </w:r>
      <w:r>
        <w:rPr>
          <w:rFonts w:ascii="Times New Roman" w:hAnsi="Times New Roman" w:cs="Times New Roman"/>
          <w:sz w:val="24"/>
          <w:lang w:val="it-IT"/>
        </w:rPr>
        <w:t xml:space="preserve"> da</w:t>
      </w:r>
      <w:r w:rsidR="005132A1">
        <w:rPr>
          <w:rFonts w:ascii="Times New Roman" w:hAnsi="Times New Roman" w:cs="Times New Roman"/>
          <w:sz w:val="24"/>
          <w:lang w:val="it-IT"/>
        </w:rPr>
        <w:t xml:space="preserve"> (2013)</w:t>
      </w:r>
      <w:r>
        <w:rPr>
          <w:rFonts w:ascii="Times New Roman" w:hAnsi="Times New Roman" w:cs="Times New Roman"/>
          <w:sz w:val="24"/>
          <w:lang w:val="it-IT"/>
        </w:rPr>
        <w:t xml:space="preserve">: </w:t>
      </w:r>
      <w:r w:rsidR="001A37D0" w:rsidRPr="00EE5373">
        <w:rPr>
          <w:rFonts w:ascii="Times New Roman" w:hAnsi="Times New Roman" w:cs="Times New Roman"/>
          <w:sz w:val="24"/>
          <w:lang w:val="it-IT"/>
        </w:rPr>
        <w:t xml:space="preserve">Entre o cômico e o filosófico: </w:t>
      </w:r>
      <w:r w:rsidR="001A37D0" w:rsidRPr="00EE5373">
        <w:rPr>
          <w:rFonts w:ascii="Times New Roman" w:hAnsi="Times New Roman" w:cs="Times New Roman"/>
          <w:i/>
          <w:sz w:val="24"/>
          <w:lang w:val="it-IT"/>
        </w:rPr>
        <w:t>Vida de Esopo</w:t>
      </w:r>
      <w:r w:rsidR="000F4C58">
        <w:rPr>
          <w:rFonts w:ascii="Times New Roman" w:hAnsi="Times New Roman" w:cs="Times New Roman"/>
          <w:sz w:val="24"/>
          <w:lang w:val="it-IT"/>
        </w:rPr>
        <w:t>, A Palo S</w:t>
      </w:r>
      <w:r w:rsidR="001A37D0" w:rsidRPr="00EE5373">
        <w:rPr>
          <w:rFonts w:ascii="Times New Roman" w:hAnsi="Times New Roman" w:cs="Times New Roman"/>
          <w:sz w:val="24"/>
          <w:lang w:val="it-IT"/>
        </w:rPr>
        <w:t>eco 5, 23-31.</w:t>
      </w:r>
    </w:p>
    <w:p w14:paraId="08EF88F2" w14:textId="77777777" w:rsidR="001A37D0" w:rsidRPr="00EE5373" w:rsidRDefault="001A37D0" w:rsidP="0011713D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E5373">
        <w:rPr>
          <w:rFonts w:ascii="Times New Roman" w:hAnsi="Times New Roman" w:cs="Times New Roman"/>
          <w:sz w:val="24"/>
          <w:szCs w:val="24"/>
          <w:lang w:val="it-IT"/>
        </w:rPr>
        <w:t>‒</w:t>
      </w:r>
      <w:r w:rsidRPr="00EE537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132A1">
        <w:rPr>
          <w:rFonts w:ascii="Times New Roman" w:hAnsi="Times New Roman" w:cs="Times New Roman"/>
          <w:sz w:val="24"/>
          <w:szCs w:val="24"/>
          <w:lang w:val="it-IT"/>
        </w:rPr>
        <w:t xml:space="preserve">(2015): </w:t>
      </w:r>
      <w:r w:rsidRPr="00EE5373">
        <w:rPr>
          <w:rFonts w:ascii="Times New Roman" w:hAnsi="Times New Roman" w:cs="Times New Roman"/>
          <w:sz w:val="24"/>
          <w:szCs w:val="24"/>
          <w:lang w:val="it-IT"/>
        </w:rPr>
        <w:t xml:space="preserve">O lugar da fábula em </w:t>
      </w:r>
      <w:r w:rsidRPr="00EE5373">
        <w:rPr>
          <w:rFonts w:ascii="Times New Roman" w:hAnsi="Times New Roman" w:cs="Times New Roman"/>
          <w:i/>
          <w:sz w:val="24"/>
          <w:szCs w:val="24"/>
          <w:lang w:val="it-IT"/>
        </w:rPr>
        <w:t>Vida de Esopo</w:t>
      </w:r>
      <w:r w:rsidRPr="00EE5373">
        <w:rPr>
          <w:rFonts w:ascii="Times New Roman" w:hAnsi="Times New Roman" w:cs="Times New Roman"/>
          <w:sz w:val="24"/>
          <w:szCs w:val="24"/>
          <w:lang w:val="it-IT"/>
        </w:rPr>
        <w:t>, in: F. Brandão dos Santos/J. Kelly de Olive</w:t>
      </w:r>
      <w:r w:rsidRPr="00EE5373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EE5373">
        <w:rPr>
          <w:rFonts w:ascii="Times New Roman" w:hAnsi="Times New Roman" w:cs="Times New Roman"/>
          <w:sz w:val="24"/>
          <w:szCs w:val="24"/>
          <w:lang w:val="it-IT"/>
        </w:rPr>
        <w:t>ra (Hgg.): Estudos Clássicos e seus des</w:t>
      </w:r>
      <w:r w:rsidR="00031F54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EE5373">
        <w:rPr>
          <w:rFonts w:ascii="Times New Roman" w:hAnsi="Times New Roman" w:cs="Times New Roman"/>
          <w:sz w:val="24"/>
          <w:szCs w:val="24"/>
          <w:lang w:val="it-IT"/>
        </w:rPr>
        <w:t>obramentos: Artigos em homenagem à Professora Maria Celeste Consolin Dezotti, São Paulo, 17-29.</w:t>
      </w:r>
    </w:p>
    <w:p w14:paraId="68655AAB" w14:textId="77777777" w:rsidR="007B11F5" w:rsidRDefault="007B11F5" w:rsidP="007B11F5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 xml:space="preserve">(2017): </w:t>
      </w:r>
      <w:r w:rsidRPr="007B11F5">
        <w:rPr>
          <w:rFonts w:ascii="Times New Roman" w:hAnsi="Times New Roman" w:cs="Times New Roman"/>
          <w:sz w:val="24"/>
          <w:lang w:val="it-IT"/>
        </w:rPr>
        <w:t xml:space="preserve">Fábulas, seguidas do </w:t>
      </w:r>
      <w:r w:rsidRPr="007B11F5">
        <w:rPr>
          <w:rFonts w:ascii="Times New Roman" w:hAnsi="Times New Roman" w:cs="Times New Roman"/>
          <w:i/>
          <w:sz w:val="24"/>
          <w:lang w:val="it-IT"/>
        </w:rPr>
        <w:t>Romance de Esopo</w:t>
      </w:r>
      <w:r w:rsidRPr="007B11F5">
        <w:rPr>
          <w:rFonts w:ascii="Times New Roman" w:hAnsi="Times New Roman" w:cs="Times New Roman"/>
          <w:sz w:val="24"/>
          <w:lang w:val="it-IT"/>
        </w:rPr>
        <w:t xml:space="preserve">. Edição bilíngue. </w:t>
      </w:r>
      <w:r w:rsidRPr="00535E37">
        <w:rPr>
          <w:rFonts w:ascii="Times New Roman" w:hAnsi="Times New Roman" w:cs="Times New Roman"/>
          <w:sz w:val="24"/>
          <w:lang w:val="it-IT"/>
        </w:rPr>
        <w:t xml:space="preserve">Seleção, tradução e apresentação de A. Malta. Tradução e apresentação do </w:t>
      </w:r>
      <w:r w:rsidRPr="00535E37">
        <w:rPr>
          <w:rFonts w:ascii="Times New Roman" w:hAnsi="Times New Roman" w:cs="Times New Roman"/>
          <w:i/>
          <w:sz w:val="24"/>
          <w:lang w:val="it-IT"/>
        </w:rPr>
        <w:t>Romance de Esopo</w:t>
      </w:r>
      <w:r w:rsidRPr="00535E37">
        <w:rPr>
          <w:rFonts w:ascii="Times New Roman" w:hAnsi="Times New Roman" w:cs="Times New Roman"/>
          <w:sz w:val="24"/>
          <w:lang w:val="it-IT"/>
        </w:rPr>
        <w:t xml:space="preserve"> por A.</w:t>
      </w:r>
      <w:r w:rsidR="00741BDA">
        <w:rPr>
          <w:rFonts w:ascii="Times New Roman" w:hAnsi="Times New Roman" w:cs="Times New Roman"/>
          <w:sz w:val="24"/>
          <w:lang w:val="it-IT"/>
        </w:rPr>
        <w:t xml:space="preserve"> da Silva Duarte, São Paulo</w:t>
      </w:r>
      <w:r w:rsidRPr="00535E37">
        <w:rPr>
          <w:rFonts w:ascii="Times New Roman" w:hAnsi="Times New Roman" w:cs="Times New Roman"/>
          <w:sz w:val="24"/>
          <w:lang w:val="it-IT"/>
        </w:rPr>
        <w:t>.</w:t>
      </w:r>
    </w:p>
    <w:p w14:paraId="135444A7" w14:textId="77777777" w:rsidR="00741BDA" w:rsidRPr="007B11F5" w:rsidRDefault="00741BDA" w:rsidP="007B11F5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(2018; Hg.): Vidas de Esopo. O romance de Esopo em traduções e ensaios</w:t>
      </w:r>
      <w:r w:rsidR="00A0373E">
        <w:rPr>
          <w:rFonts w:ascii="Times New Roman" w:hAnsi="Times New Roman" w:cs="Times New Roman"/>
          <w:sz w:val="24"/>
          <w:lang w:val="it-IT"/>
        </w:rPr>
        <w:t xml:space="preserve">, </w:t>
      </w:r>
      <w:r w:rsidR="00A0373E" w:rsidRPr="00A0373E">
        <w:rPr>
          <w:rFonts w:ascii="Times New Roman" w:hAnsi="Times New Roman" w:cs="Times New Roman"/>
          <w:sz w:val="24"/>
          <w:lang w:val="it-IT"/>
        </w:rPr>
        <w:t>São Paulo</w:t>
      </w:r>
      <w:r w:rsidR="00A0373E">
        <w:rPr>
          <w:rFonts w:ascii="Times New Roman" w:hAnsi="Times New Roman" w:cs="Times New Roman"/>
          <w:sz w:val="24"/>
          <w:lang w:val="it-IT"/>
        </w:rPr>
        <w:t xml:space="preserve"> (Editora H</w:t>
      </w:r>
      <w:r>
        <w:rPr>
          <w:rFonts w:ascii="Times New Roman" w:hAnsi="Times New Roman" w:cs="Times New Roman"/>
          <w:sz w:val="24"/>
          <w:lang w:val="it-IT"/>
        </w:rPr>
        <w:t>umanitas)</w:t>
      </w:r>
    </w:p>
    <w:p w14:paraId="22DA7377" w14:textId="77777777" w:rsidR="001A37D0" w:rsidRPr="007B11F5" w:rsidRDefault="001A37D0" w:rsidP="007B11F5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E5373">
        <w:rPr>
          <w:rFonts w:ascii="Times New Roman" w:hAnsi="Times New Roman" w:cs="Times New Roman"/>
          <w:sz w:val="24"/>
          <w:szCs w:val="24"/>
        </w:rPr>
        <w:t>‒</w:t>
      </w:r>
      <w:r w:rsidRPr="00EE5373">
        <w:rPr>
          <w:rFonts w:ascii="Times New Roman" w:hAnsi="Times New Roman" w:cs="Times New Roman"/>
          <w:sz w:val="24"/>
          <w:szCs w:val="24"/>
        </w:rPr>
        <w:tab/>
      </w:r>
      <w:r w:rsidR="005132A1">
        <w:rPr>
          <w:rFonts w:ascii="Times New Roman" w:hAnsi="Times New Roman" w:cs="Times New Roman"/>
          <w:sz w:val="24"/>
          <w:szCs w:val="24"/>
        </w:rPr>
        <w:t xml:space="preserve">(2019): </w:t>
      </w:r>
      <w:r w:rsidRPr="00EE5373">
        <w:rPr>
          <w:rFonts w:ascii="Times New Roman" w:hAnsi="Times New Roman" w:cs="Times New Roman"/>
          <w:sz w:val="24"/>
          <w:szCs w:val="24"/>
        </w:rPr>
        <w:t xml:space="preserve">Esopo ‒ Um mestre dos saberes populares, in: M. Rede (Hg.): Vidas antigas. </w:t>
      </w:r>
      <w:r w:rsidRPr="007B11F5">
        <w:rPr>
          <w:rFonts w:ascii="Times New Roman" w:hAnsi="Times New Roman" w:cs="Times New Roman"/>
          <w:sz w:val="24"/>
          <w:szCs w:val="24"/>
        </w:rPr>
        <w:t>E</w:t>
      </w:r>
      <w:r w:rsidRPr="007B11F5">
        <w:rPr>
          <w:rFonts w:ascii="Times New Roman" w:hAnsi="Times New Roman" w:cs="Times New Roman"/>
          <w:sz w:val="24"/>
          <w:szCs w:val="24"/>
        </w:rPr>
        <w:t>n</w:t>
      </w:r>
      <w:r w:rsidRPr="007B11F5">
        <w:rPr>
          <w:rFonts w:ascii="Times New Roman" w:hAnsi="Times New Roman" w:cs="Times New Roman"/>
          <w:sz w:val="24"/>
          <w:szCs w:val="24"/>
        </w:rPr>
        <w:t>saios biográfico</w:t>
      </w:r>
      <w:r w:rsidR="005132A1" w:rsidRPr="007B11F5">
        <w:rPr>
          <w:rFonts w:ascii="Times New Roman" w:hAnsi="Times New Roman" w:cs="Times New Roman"/>
          <w:sz w:val="24"/>
          <w:szCs w:val="24"/>
        </w:rPr>
        <w:t>s da antiguidade, São Paulo</w:t>
      </w:r>
      <w:r w:rsidRPr="007B11F5">
        <w:rPr>
          <w:rFonts w:ascii="Times New Roman" w:hAnsi="Times New Roman" w:cs="Times New Roman"/>
          <w:sz w:val="24"/>
          <w:szCs w:val="24"/>
        </w:rPr>
        <w:t>, 51-66.</w:t>
      </w:r>
    </w:p>
    <w:p w14:paraId="318C69EF" w14:textId="77777777" w:rsidR="00051723" w:rsidRPr="00051723" w:rsidRDefault="001A37D0" w:rsidP="0011713D">
      <w:pPr>
        <w:pStyle w:val="BodyText"/>
        <w:spacing w:line="240" w:lineRule="auto"/>
        <w:ind w:left="284" w:hanging="284"/>
        <w:rPr>
          <w:rFonts w:ascii="Times New Roman" w:hAnsi="Times New Roman" w:cs="Times New Roman"/>
          <w:sz w:val="24"/>
          <w:lang w:val="it-IT"/>
        </w:rPr>
      </w:pPr>
      <w:r>
        <w:rPr>
          <w:rFonts w:ascii="Times New Roman" w:hAnsi="Times New Roman" w:cs="Times New Roman"/>
          <w:sz w:val="24"/>
          <w:lang w:val="it-IT"/>
        </w:rPr>
        <w:t>–</w:t>
      </w:r>
      <w:r>
        <w:rPr>
          <w:rFonts w:ascii="Times New Roman" w:hAnsi="Times New Roman" w:cs="Times New Roman"/>
          <w:sz w:val="24"/>
          <w:lang w:val="it-IT"/>
        </w:rPr>
        <w:tab/>
      </w:r>
      <w:r w:rsidR="00051723" w:rsidRPr="00051723">
        <w:rPr>
          <w:rFonts w:ascii="Times New Roman" w:hAnsi="Times New Roman" w:cs="Times New Roman"/>
          <w:sz w:val="24"/>
          <w:lang w:val="it-IT"/>
        </w:rPr>
        <w:t xml:space="preserve">/P. </w:t>
      </w:r>
      <w:r w:rsidR="00031F54">
        <w:rPr>
          <w:rFonts w:ascii="Times New Roman" w:hAnsi="Times New Roman" w:cs="Times New Roman"/>
          <w:sz w:val="24"/>
          <w:lang w:val="it-IT"/>
        </w:rPr>
        <w:t xml:space="preserve">Ipiranga Júnior </w:t>
      </w:r>
      <w:r w:rsidR="005132A1">
        <w:rPr>
          <w:rFonts w:ascii="Times New Roman" w:hAnsi="Times New Roman" w:cs="Times New Roman"/>
          <w:sz w:val="24"/>
          <w:lang w:val="it-IT"/>
        </w:rPr>
        <w:t>(2014)</w:t>
      </w:r>
      <w:r w:rsidR="00051723">
        <w:rPr>
          <w:rFonts w:ascii="Times New Roman" w:hAnsi="Times New Roman" w:cs="Times New Roman"/>
          <w:sz w:val="24"/>
          <w:lang w:val="it-IT"/>
        </w:rPr>
        <w:t>: As recensões G e W da Vida De Es</w:t>
      </w:r>
      <w:r w:rsidR="005132A1">
        <w:rPr>
          <w:rFonts w:ascii="Times New Roman" w:hAnsi="Times New Roman" w:cs="Times New Roman"/>
          <w:sz w:val="24"/>
          <w:lang w:val="it-IT"/>
        </w:rPr>
        <w:t>opo, Classica (Brasil) 27,</w:t>
      </w:r>
      <w:r w:rsidR="00051723">
        <w:rPr>
          <w:rFonts w:ascii="Times New Roman" w:hAnsi="Times New Roman" w:cs="Times New Roman"/>
          <w:sz w:val="24"/>
          <w:lang w:val="it-IT"/>
        </w:rPr>
        <w:t xml:space="preserve"> 293-316.</w:t>
      </w:r>
    </w:p>
    <w:p w14:paraId="72C8B729" w14:textId="77777777" w:rsidR="005132A1" w:rsidRPr="005132A1" w:rsidRDefault="005132A1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sz w:val="24"/>
          <w:lang w:val="af-ZA"/>
        </w:rPr>
        <w:t>Springer, C. P. (2011): Martin Luther an</w:t>
      </w:r>
      <w:r w:rsidR="00E94A51">
        <w:rPr>
          <w:rFonts w:ascii="Times New Roman" w:hAnsi="Times New Roman" w:cs="Times New Roman"/>
          <w:sz w:val="24"/>
          <w:lang w:val="af-ZA"/>
        </w:rPr>
        <w:t>d</w:t>
      </w:r>
      <w:r>
        <w:rPr>
          <w:rFonts w:ascii="Times New Roman" w:hAnsi="Times New Roman" w:cs="Times New Roman"/>
          <w:sz w:val="24"/>
          <w:lang w:val="af-ZA"/>
        </w:rPr>
        <w:t xml:space="preserve"> the </w:t>
      </w:r>
      <w:r w:rsidRPr="0046134B">
        <w:rPr>
          <w:rFonts w:ascii="Times New Roman" w:hAnsi="Times New Roman" w:cs="Times New Roman"/>
          <w:i/>
          <w:sz w:val="24"/>
          <w:lang w:val="af-ZA"/>
        </w:rPr>
        <w:t>Vita Aesopi</w:t>
      </w:r>
      <w:r>
        <w:rPr>
          <w:rFonts w:ascii="Times New Roman" w:hAnsi="Times New Roman" w:cs="Times New Roman"/>
          <w:sz w:val="24"/>
          <w:lang w:val="af-ZA"/>
        </w:rPr>
        <w:t xml:space="preserve">, in: M. P. Futre Pinheiro/S. J. Harrison (Hgg.): Fictional Traces: Receptions of the Ancient Novel, </w:t>
      </w:r>
      <w:r w:rsidR="00E94A51">
        <w:rPr>
          <w:rFonts w:ascii="Times New Roman" w:hAnsi="Times New Roman" w:cs="Times New Roman"/>
          <w:sz w:val="24"/>
          <w:lang w:val="af-ZA"/>
        </w:rPr>
        <w:t>Groningen</w:t>
      </w:r>
      <w:r>
        <w:rPr>
          <w:rFonts w:ascii="Times New Roman" w:hAnsi="Times New Roman" w:cs="Times New Roman"/>
          <w:sz w:val="24"/>
          <w:lang w:val="af-ZA"/>
        </w:rPr>
        <w:t xml:space="preserve"> (Ancient Narrative Suppl. 14), 1, 95-106.</w:t>
      </w:r>
    </w:p>
    <w:p w14:paraId="192788B9" w14:textId="77777777" w:rsidR="00471825" w:rsidRPr="00471825" w:rsidRDefault="003359C7" w:rsidP="008139A3">
      <w:pPr>
        <w:pStyle w:val="BodyTextIndent"/>
        <w:spacing w:line="240" w:lineRule="auto"/>
        <w:ind w:left="284" w:hanging="284"/>
        <w:rPr>
          <w:rFonts w:ascii="Times New Roman" w:hAnsi="Times New Roman" w:cs="Times New Roman"/>
          <w:sz w:val="24"/>
          <w:lang w:val="af-ZA"/>
        </w:rPr>
      </w:pPr>
      <w:r w:rsidRPr="005132A1">
        <w:rPr>
          <w:rFonts w:ascii="Times New Roman" w:hAnsi="Times New Roman" w:cs="Times New Roman"/>
          <w:sz w:val="24"/>
          <w:lang w:val="af-ZA"/>
        </w:rPr>
        <w:t>Stamoulakis, I. P.</w:t>
      </w:r>
      <w:r w:rsidR="00471825">
        <w:rPr>
          <w:rFonts w:ascii="Times New Roman" w:hAnsi="Times New Roman" w:cs="Times New Roman"/>
          <w:sz w:val="24"/>
          <w:lang w:val="af-ZA"/>
        </w:rPr>
        <w:t xml:space="preserve"> (1991/92): </w:t>
      </w:r>
      <w:r w:rsidR="00471825">
        <w:rPr>
          <w:rFonts w:ascii="Times New Roman" w:hAnsi="Times New Roman" w:cs="Times New Roman"/>
          <w:sz w:val="24"/>
        </w:rPr>
        <w:t>Π</w:t>
      </w:r>
      <w:r w:rsidR="00471825" w:rsidRPr="003D4A50">
        <w:rPr>
          <w:rFonts w:ascii="Times New Roman" w:hAnsi="Times New Roman" w:cs="Times New Roman"/>
          <w:sz w:val="24"/>
        </w:rPr>
        <w:t>αρατηρήσεις</w:t>
      </w:r>
      <w:r w:rsidR="00471825" w:rsidRPr="006D0741">
        <w:rPr>
          <w:rFonts w:ascii="Times New Roman" w:hAnsi="Times New Roman" w:cs="Times New Roman"/>
          <w:sz w:val="24"/>
          <w:lang w:val="af-ZA"/>
        </w:rPr>
        <w:t xml:space="preserve"> </w:t>
      </w:r>
      <w:r w:rsidR="00471825" w:rsidRPr="003D4A50">
        <w:rPr>
          <w:rFonts w:ascii="Times New Roman" w:hAnsi="Times New Roman" w:cs="Times New Roman"/>
          <w:sz w:val="24"/>
        </w:rPr>
        <w:t>στη</w:t>
      </w:r>
      <w:r w:rsidR="00471825">
        <w:rPr>
          <w:rFonts w:ascii="Times New Roman" w:hAnsi="Times New Roman" w:cs="Times New Roman"/>
          <w:sz w:val="24"/>
          <w:lang w:val="af-ZA"/>
        </w:rPr>
        <w:t xml:space="preserve"> </w:t>
      </w:r>
      <w:r w:rsidR="00471825" w:rsidRPr="006D0741">
        <w:rPr>
          <w:rFonts w:ascii="Times New Roman" w:hAnsi="Times New Roman" w:cs="Times New Roman"/>
          <w:i/>
          <w:sz w:val="24"/>
        </w:rPr>
        <w:t>Μυθιστορία</w:t>
      </w:r>
      <w:r w:rsidR="00471825" w:rsidRPr="006D0741">
        <w:rPr>
          <w:rFonts w:ascii="Times New Roman" w:hAnsi="Times New Roman" w:cs="Times New Roman"/>
          <w:i/>
          <w:sz w:val="24"/>
          <w:lang w:val="af-ZA"/>
        </w:rPr>
        <w:t xml:space="preserve"> </w:t>
      </w:r>
      <w:r w:rsidR="00471825" w:rsidRPr="006D0741">
        <w:rPr>
          <w:rFonts w:ascii="Times New Roman" w:hAnsi="Times New Roman" w:cs="Times New Roman"/>
          <w:i/>
          <w:sz w:val="24"/>
        </w:rPr>
        <w:t>του</w:t>
      </w:r>
      <w:r w:rsidR="00471825" w:rsidRPr="006D0741">
        <w:rPr>
          <w:rFonts w:ascii="Times New Roman" w:hAnsi="Times New Roman" w:cs="Times New Roman"/>
          <w:i/>
          <w:sz w:val="24"/>
          <w:lang w:val="af-ZA"/>
        </w:rPr>
        <w:t xml:space="preserve"> </w:t>
      </w:r>
      <w:r w:rsidR="00471825" w:rsidRPr="006D0741">
        <w:rPr>
          <w:rFonts w:ascii="Times New Roman" w:hAnsi="Times New Roman" w:cs="Times New Roman"/>
          <w:i/>
          <w:sz w:val="24"/>
        </w:rPr>
        <w:t>Αισώπου</w:t>
      </w:r>
      <w:r w:rsidR="00471825" w:rsidRPr="00471825">
        <w:rPr>
          <w:rFonts w:ascii="Times New Roman" w:hAnsi="Times New Roman" w:cs="Times New Roman"/>
          <w:sz w:val="24"/>
          <w:lang w:val="af-ZA"/>
        </w:rPr>
        <w:t xml:space="preserve">, </w:t>
      </w:r>
      <w:r w:rsidR="00471825" w:rsidRPr="00561B28">
        <w:rPr>
          <w:rFonts w:ascii="Times New Roman" w:hAnsi="Times New Roman" w:cs="Times New Roman"/>
          <w:sz w:val="24"/>
        </w:rPr>
        <w:t>Ἀρχαιογνωσία</w:t>
      </w:r>
      <w:r w:rsidR="00471825" w:rsidRPr="00471825">
        <w:rPr>
          <w:rFonts w:ascii="Times New Roman" w:hAnsi="Times New Roman" w:cs="Times New Roman"/>
          <w:sz w:val="24"/>
          <w:lang w:val="af-ZA"/>
        </w:rPr>
        <w:t xml:space="preserve"> 7, 29-39.</w:t>
      </w:r>
    </w:p>
    <w:p w14:paraId="1CB4D92E" w14:textId="77777777" w:rsidR="006D0741" w:rsidRPr="009F1A3E" w:rsidRDefault="008139A3" w:rsidP="008139A3">
      <w:pPr>
        <w:pStyle w:val="BodyTextIndent"/>
        <w:spacing w:line="240" w:lineRule="auto"/>
        <w:ind w:left="284" w:hanging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sz w:val="24"/>
          <w:lang w:val="af-ZA"/>
        </w:rPr>
        <w:t>–</w:t>
      </w:r>
      <w:r>
        <w:rPr>
          <w:rFonts w:ascii="Times New Roman" w:hAnsi="Times New Roman" w:cs="Times New Roman"/>
          <w:sz w:val="24"/>
          <w:lang w:val="af-ZA"/>
        </w:rPr>
        <w:tab/>
      </w:r>
      <w:r w:rsidR="006D0741">
        <w:rPr>
          <w:rFonts w:ascii="Times New Roman" w:hAnsi="Times New Roman" w:cs="Times New Roman"/>
          <w:sz w:val="24"/>
          <w:lang w:val="af-ZA"/>
        </w:rPr>
        <w:t xml:space="preserve">(2001/02): </w:t>
      </w:r>
      <w:r w:rsidR="006D0741" w:rsidRPr="003D4A50">
        <w:rPr>
          <w:rFonts w:ascii="Times New Roman" w:hAnsi="Times New Roman" w:cs="Times New Roman"/>
          <w:sz w:val="24"/>
        </w:rPr>
        <w:t>Κριτικές</w:t>
      </w:r>
      <w:r w:rsidR="006D0741" w:rsidRPr="006D0741">
        <w:rPr>
          <w:rFonts w:ascii="Times New Roman" w:hAnsi="Times New Roman" w:cs="Times New Roman"/>
          <w:sz w:val="24"/>
          <w:lang w:val="af-ZA"/>
        </w:rPr>
        <w:t xml:space="preserve"> </w:t>
      </w:r>
      <w:r w:rsidR="006D0741" w:rsidRPr="003D4A50">
        <w:rPr>
          <w:rFonts w:ascii="Times New Roman" w:hAnsi="Times New Roman" w:cs="Times New Roman"/>
          <w:sz w:val="24"/>
        </w:rPr>
        <w:t>παρατηρήσεις</w:t>
      </w:r>
      <w:r w:rsidR="006D0741" w:rsidRPr="006D0741">
        <w:rPr>
          <w:rFonts w:ascii="Times New Roman" w:hAnsi="Times New Roman" w:cs="Times New Roman"/>
          <w:sz w:val="24"/>
          <w:lang w:val="af-ZA"/>
        </w:rPr>
        <w:t xml:space="preserve"> </w:t>
      </w:r>
      <w:r w:rsidR="006D0741" w:rsidRPr="003D4A50">
        <w:rPr>
          <w:rFonts w:ascii="Times New Roman" w:hAnsi="Times New Roman" w:cs="Times New Roman"/>
          <w:sz w:val="24"/>
        </w:rPr>
        <w:t>στη</w:t>
      </w:r>
      <w:r w:rsidR="006D0741">
        <w:rPr>
          <w:rFonts w:ascii="Times New Roman" w:hAnsi="Times New Roman" w:cs="Times New Roman"/>
          <w:sz w:val="24"/>
          <w:lang w:val="af-ZA"/>
        </w:rPr>
        <w:t xml:space="preserve"> </w:t>
      </w:r>
      <w:r w:rsidR="006D0741" w:rsidRPr="006D0741">
        <w:rPr>
          <w:rFonts w:ascii="Times New Roman" w:hAnsi="Times New Roman" w:cs="Times New Roman"/>
          <w:i/>
          <w:sz w:val="24"/>
        </w:rPr>
        <w:t>Μυθιστορία</w:t>
      </w:r>
      <w:r w:rsidR="006D0741" w:rsidRPr="006D0741">
        <w:rPr>
          <w:rFonts w:ascii="Times New Roman" w:hAnsi="Times New Roman" w:cs="Times New Roman"/>
          <w:i/>
          <w:sz w:val="24"/>
          <w:lang w:val="af-ZA"/>
        </w:rPr>
        <w:t xml:space="preserve"> </w:t>
      </w:r>
      <w:r w:rsidR="006D0741" w:rsidRPr="006D0741">
        <w:rPr>
          <w:rFonts w:ascii="Times New Roman" w:hAnsi="Times New Roman" w:cs="Times New Roman"/>
          <w:i/>
          <w:sz w:val="24"/>
        </w:rPr>
        <w:t>του</w:t>
      </w:r>
      <w:r w:rsidR="006D0741" w:rsidRPr="006D0741">
        <w:rPr>
          <w:rFonts w:ascii="Times New Roman" w:hAnsi="Times New Roman" w:cs="Times New Roman"/>
          <w:i/>
          <w:sz w:val="24"/>
          <w:lang w:val="af-ZA"/>
        </w:rPr>
        <w:t xml:space="preserve"> </w:t>
      </w:r>
      <w:r w:rsidR="006D0741" w:rsidRPr="006D0741">
        <w:rPr>
          <w:rFonts w:ascii="Times New Roman" w:hAnsi="Times New Roman" w:cs="Times New Roman"/>
          <w:i/>
          <w:sz w:val="24"/>
        </w:rPr>
        <w:t>Αισώπου</w:t>
      </w:r>
      <w:r w:rsidR="006D0741" w:rsidRPr="006D0741">
        <w:rPr>
          <w:rFonts w:ascii="Times New Roman" w:hAnsi="Times New Roman" w:cs="Times New Roman"/>
          <w:sz w:val="24"/>
          <w:lang w:val="af-ZA"/>
        </w:rPr>
        <w:t xml:space="preserve">, </w:t>
      </w:r>
      <w:r w:rsidR="009F1A3E" w:rsidRPr="00561B28">
        <w:rPr>
          <w:rFonts w:ascii="Times New Roman" w:hAnsi="Times New Roman" w:cs="Times New Roman"/>
          <w:sz w:val="24"/>
        </w:rPr>
        <w:t>Ἀρχαιογνωσία</w:t>
      </w:r>
      <w:r w:rsidR="009F1A3E" w:rsidRPr="009F1A3E">
        <w:rPr>
          <w:rFonts w:ascii="Times New Roman" w:hAnsi="Times New Roman" w:cs="Times New Roman"/>
          <w:sz w:val="24"/>
          <w:lang w:val="af-ZA"/>
        </w:rPr>
        <w:t xml:space="preserve"> 11, 73-86.</w:t>
      </w:r>
    </w:p>
    <w:p w14:paraId="60FC877C" w14:textId="77777777" w:rsidR="003359C7" w:rsidRDefault="008139A3" w:rsidP="008139A3">
      <w:pPr>
        <w:pStyle w:val="BodyTextIndent"/>
        <w:spacing w:line="240" w:lineRule="auto"/>
        <w:ind w:left="284" w:hanging="284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af-ZA"/>
        </w:rPr>
        <w:t>–</w:t>
      </w:r>
      <w:r>
        <w:rPr>
          <w:rFonts w:ascii="Times New Roman" w:hAnsi="Times New Roman" w:cs="Times New Roman"/>
          <w:sz w:val="24"/>
          <w:lang w:val="af-ZA"/>
        </w:rPr>
        <w:tab/>
      </w:r>
      <w:r w:rsidR="005132A1">
        <w:rPr>
          <w:rFonts w:ascii="Times New Roman" w:hAnsi="Times New Roman" w:cs="Times New Roman"/>
          <w:sz w:val="24"/>
          <w:lang w:val="af-ZA"/>
        </w:rPr>
        <w:t>(2009)</w:t>
      </w:r>
      <w:r w:rsidR="003359C7" w:rsidRPr="005132A1">
        <w:rPr>
          <w:rFonts w:ascii="Times New Roman" w:hAnsi="Times New Roman" w:cs="Times New Roman"/>
          <w:sz w:val="24"/>
          <w:lang w:val="af-ZA"/>
        </w:rPr>
        <w:t xml:space="preserve">: </w:t>
      </w:r>
      <w:r w:rsidR="001425B6">
        <w:rPr>
          <w:rFonts w:ascii="Times New Roman" w:hAnsi="Times New Roman" w:cs="Times New Roman"/>
          <w:sz w:val="24"/>
        </w:rPr>
        <w:t>Ἐ</w:t>
      </w:r>
      <w:r w:rsidR="003359C7">
        <w:rPr>
          <w:rFonts w:ascii="Times New Roman" w:hAnsi="Times New Roman" w:cs="Times New Roman"/>
          <w:sz w:val="24"/>
        </w:rPr>
        <w:t>κφράσεις</w:t>
      </w:r>
      <w:r w:rsidR="001425B6" w:rsidRPr="005132A1">
        <w:rPr>
          <w:rFonts w:ascii="Times New Roman" w:hAnsi="Times New Roman" w:cs="Times New Roman"/>
          <w:sz w:val="24"/>
          <w:lang w:val="af-ZA"/>
        </w:rPr>
        <w:t xml:space="preserve"> </w:t>
      </w:r>
      <w:r w:rsidR="003359C7">
        <w:rPr>
          <w:rFonts w:ascii="Times New Roman" w:hAnsi="Times New Roman" w:cs="Times New Roman"/>
          <w:sz w:val="24"/>
        </w:rPr>
        <w:t>τ</w:t>
      </w:r>
      <w:r w:rsidR="001425B6" w:rsidRPr="00B41C68">
        <w:rPr>
          <w:rFonts w:ascii="Times New Roman" w:hAnsi="Times New Roman" w:cs="Times New Roman"/>
          <w:sz w:val="24"/>
        </w:rPr>
        <w:t>ῆ</w:t>
      </w:r>
      <w:r w:rsidR="003359C7">
        <w:rPr>
          <w:rFonts w:ascii="Times New Roman" w:hAnsi="Times New Roman" w:cs="Times New Roman"/>
          <w:sz w:val="24"/>
        </w:rPr>
        <w:t>ς</w:t>
      </w:r>
      <w:r w:rsidR="001425B6" w:rsidRPr="005132A1">
        <w:rPr>
          <w:rFonts w:ascii="Times New Roman" w:hAnsi="Times New Roman" w:cs="Times New Roman"/>
          <w:sz w:val="24"/>
          <w:lang w:val="af-ZA"/>
        </w:rPr>
        <w:t xml:space="preserve"> </w:t>
      </w:r>
      <w:r w:rsidR="003359C7">
        <w:rPr>
          <w:rFonts w:ascii="Times New Roman" w:hAnsi="Times New Roman" w:cs="Times New Roman"/>
          <w:sz w:val="24"/>
        </w:rPr>
        <w:t>καθημεριν</w:t>
      </w:r>
      <w:r w:rsidR="001425B6" w:rsidRPr="00B41C68">
        <w:rPr>
          <w:rFonts w:ascii="Times New Roman" w:hAnsi="Times New Roman" w:cs="Times New Roman"/>
          <w:sz w:val="24"/>
        </w:rPr>
        <w:t>ῆ</w:t>
      </w:r>
      <w:r w:rsidR="003359C7">
        <w:rPr>
          <w:rFonts w:ascii="Times New Roman" w:hAnsi="Times New Roman" w:cs="Times New Roman"/>
          <w:sz w:val="24"/>
        </w:rPr>
        <w:t>ς</w:t>
      </w:r>
      <w:r w:rsidR="001425B6" w:rsidRPr="005132A1">
        <w:rPr>
          <w:rFonts w:ascii="Times New Roman" w:hAnsi="Times New Roman" w:cs="Times New Roman"/>
          <w:sz w:val="24"/>
          <w:lang w:val="af-ZA"/>
        </w:rPr>
        <w:t xml:space="preserve"> </w:t>
      </w:r>
      <w:r w:rsidR="003359C7">
        <w:rPr>
          <w:rFonts w:ascii="Times New Roman" w:hAnsi="Times New Roman" w:cs="Times New Roman"/>
          <w:sz w:val="24"/>
        </w:rPr>
        <w:t>γλώσσ</w:t>
      </w:r>
      <w:r w:rsidR="001425B6">
        <w:rPr>
          <w:rFonts w:ascii="Times New Roman" w:hAnsi="Times New Roman" w:cs="Times New Roman"/>
          <w:sz w:val="24"/>
        </w:rPr>
        <w:t>α</w:t>
      </w:r>
      <w:r w:rsidR="003359C7">
        <w:rPr>
          <w:rFonts w:ascii="Times New Roman" w:hAnsi="Times New Roman" w:cs="Times New Roman"/>
          <w:sz w:val="24"/>
        </w:rPr>
        <w:t>ς</w:t>
      </w:r>
      <w:r w:rsidR="001425B6" w:rsidRPr="005132A1">
        <w:rPr>
          <w:rFonts w:ascii="Times New Roman" w:hAnsi="Times New Roman" w:cs="Times New Roman"/>
          <w:sz w:val="24"/>
          <w:lang w:val="af-ZA"/>
        </w:rPr>
        <w:t xml:space="preserve"> </w:t>
      </w:r>
      <w:r w:rsidR="001425B6">
        <w:rPr>
          <w:rFonts w:ascii="Times New Roman" w:hAnsi="Times New Roman" w:cs="Times New Roman"/>
          <w:sz w:val="24"/>
          <w:lang w:val="it-IT"/>
        </w:rPr>
        <w:t>στ</w:t>
      </w:r>
      <w:r w:rsidR="001425B6" w:rsidRPr="008508C2">
        <w:rPr>
          <w:rFonts w:ascii="Times New Roman" w:hAnsi="Times New Roman" w:cs="Times New Roman"/>
          <w:sz w:val="24"/>
        </w:rPr>
        <w:t>ὴ</w:t>
      </w:r>
      <w:r w:rsidR="001425B6" w:rsidRPr="005132A1">
        <w:rPr>
          <w:rFonts w:ascii="Times New Roman" w:hAnsi="Times New Roman" w:cs="Times New Roman"/>
          <w:sz w:val="24"/>
          <w:lang w:val="af-ZA"/>
        </w:rPr>
        <w:t xml:space="preserve"> </w:t>
      </w:r>
      <w:r w:rsidR="001425B6">
        <w:rPr>
          <w:rFonts w:ascii="Times New Roman" w:hAnsi="Times New Roman" w:cs="Times New Roman"/>
          <w:sz w:val="24"/>
          <w:lang w:val="it-IT"/>
        </w:rPr>
        <w:t>Μυθιστορία</w:t>
      </w:r>
      <w:r w:rsidR="001425B6" w:rsidRPr="005132A1">
        <w:rPr>
          <w:rFonts w:ascii="Times New Roman" w:hAnsi="Times New Roman" w:cs="Times New Roman"/>
          <w:sz w:val="24"/>
          <w:lang w:val="af-ZA"/>
        </w:rPr>
        <w:t xml:space="preserve"> </w:t>
      </w:r>
      <w:r w:rsidR="001425B6">
        <w:rPr>
          <w:rFonts w:ascii="Times New Roman" w:hAnsi="Times New Roman" w:cs="Times New Roman"/>
          <w:sz w:val="24"/>
          <w:lang w:val="it-IT"/>
        </w:rPr>
        <w:t>το</w:t>
      </w:r>
      <w:r w:rsidR="001425B6" w:rsidRPr="00706DF7">
        <w:rPr>
          <w:rFonts w:ascii="Times New Roman" w:hAnsi="Times New Roman" w:cs="Times New Roman"/>
          <w:sz w:val="24"/>
        </w:rPr>
        <w:t>ῦ</w:t>
      </w:r>
      <w:r w:rsidR="001425B6" w:rsidRPr="005132A1">
        <w:rPr>
          <w:rFonts w:ascii="Times New Roman" w:hAnsi="Times New Roman" w:cs="Times New Roman"/>
          <w:sz w:val="24"/>
          <w:lang w:val="af-ZA"/>
        </w:rPr>
        <w:t xml:space="preserve"> </w:t>
      </w:r>
      <w:r w:rsidR="001425B6">
        <w:rPr>
          <w:rFonts w:ascii="Times New Roman" w:hAnsi="Times New Roman" w:cs="Times New Roman"/>
          <w:sz w:val="24"/>
          <w:lang w:val="it-IT"/>
        </w:rPr>
        <w:t>Α</w:t>
      </w:r>
      <w:r w:rsidR="001425B6" w:rsidRPr="00AA3654">
        <w:rPr>
          <w:rFonts w:ascii="Times New Roman" w:hAnsi="Times New Roman" w:cs="Times New Roman"/>
          <w:sz w:val="24"/>
        </w:rPr>
        <w:t>ἰ</w:t>
      </w:r>
      <w:r w:rsidR="001425B6">
        <w:rPr>
          <w:rFonts w:ascii="Times New Roman" w:hAnsi="Times New Roman" w:cs="Times New Roman"/>
          <w:sz w:val="24"/>
          <w:lang w:val="it-IT"/>
        </w:rPr>
        <w:t>σώπου</w:t>
      </w:r>
      <w:r w:rsidR="001425B6" w:rsidRPr="005132A1">
        <w:rPr>
          <w:rFonts w:ascii="Times New Roman" w:hAnsi="Times New Roman" w:cs="Times New Roman"/>
          <w:sz w:val="24"/>
          <w:lang w:val="af-ZA"/>
        </w:rPr>
        <w:t xml:space="preserve">, in: E. Karamalengou/E. Makrygianni (Hgg.): </w:t>
      </w:r>
      <w:r w:rsidR="001425B6" w:rsidRPr="007C3556">
        <w:rPr>
          <w:rFonts w:ascii="Times New Roman" w:hAnsi="Times New Roman" w:cs="Times New Roman"/>
          <w:sz w:val="24"/>
        </w:rPr>
        <w:t>Ἀντιφίλησις</w:t>
      </w:r>
      <w:r w:rsidR="001425B6" w:rsidRPr="005132A1">
        <w:rPr>
          <w:rFonts w:ascii="Times New Roman" w:hAnsi="Times New Roman" w:cs="Times New Roman"/>
          <w:sz w:val="24"/>
          <w:lang w:val="af-ZA"/>
        </w:rPr>
        <w:t>. Studies on Classical, Byzantine and Modern Greek Literature and Culture in Honour of John-Theophanes A. Papademetriou, Stuttga</w:t>
      </w:r>
      <w:r w:rsidR="001425B6">
        <w:rPr>
          <w:rFonts w:ascii="Times New Roman" w:hAnsi="Times New Roman" w:cs="Times New Roman"/>
          <w:sz w:val="24"/>
          <w:lang w:val="en-US"/>
        </w:rPr>
        <w:t>rt</w:t>
      </w:r>
      <w:r w:rsidR="001425B6" w:rsidRPr="007C3556">
        <w:rPr>
          <w:rFonts w:ascii="Times New Roman" w:hAnsi="Times New Roman" w:cs="Times New Roman"/>
          <w:sz w:val="24"/>
          <w:lang w:val="en-US"/>
        </w:rPr>
        <w:t xml:space="preserve"> 2009,</w:t>
      </w:r>
      <w:r w:rsidR="001425B6">
        <w:rPr>
          <w:rFonts w:ascii="Times New Roman" w:hAnsi="Times New Roman" w:cs="Times New Roman"/>
          <w:sz w:val="24"/>
          <w:lang w:val="en-US"/>
        </w:rPr>
        <w:t xml:space="preserve"> 461-477.</w:t>
      </w:r>
    </w:p>
    <w:p w14:paraId="52E68EB7" w14:textId="77777777" w:rsidR="00A84797" w:rsidRPr="00CB54D4" w:rsidRDefault="00D03BD5" w:rsidP="00AD16D4">
      <w:pPr>
        <w:pStyle w:val="BodyTextIndent"/>
        <w:numPr>
          <w:ilvl w:val="0"/>
          <w:numId w:val="2"/>
        </w:numPr>
        <w:spacing w:line="240" w:lineRule="auto"/>
        <w:ind w:left="357" w:hanging="357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(</w:t>
      </w:r>
      <w:r w:rsidRPr="00535E37">
        <w:rPr>
          <w:rFonts w:ascii="Times New Roman" w:hAnsi="Times New Roman" w:cs="Times New Roman"/>
          <w:sz w:val="24"/>
          <w:lang w:val="el-GR"/>
        </w:rPr>
        <w:t>2016</w:t>
      </w:r>
      <w:r w:rsidRPr="00D03BD5">
        <w:rPr>
          <w:rFonts w:ascii="Times New Roman" w:hAnsi="Times New Roman" w:cs="Times New Roman"/>
          <w:sz w:val="24"/>
          <w:lang w:val="en-US"/>
        </w:rPr>
        <w:t xml:space="preserve">): </w:t>
      </w:r>
      <w:r w:rsidR="00E94A51" w:rsidRPr="00E94A51">
        <w:rPr>
          <w:rFonts w:ascii="Times New Roman" w:hAnsi="Times New Roman" w:cs="Times New Roman"/>
          <w:sz w:val="24"/>
          <w:lang w:val="en-US"/>
        </w:rPr>
        <w:t>Τ</w:t>
      </w:r>
      <w:r w:rsidR="00E94A51" w:rsidRPr="00E94A51">
        <w:rPr>
          <w:rFonts w:ascii="Times New Roman" w:hAnsi="Times New Roman" w:cs="Times New Roman"/>
          <w:sz w:val="24"/>
          <w:lang w:val="el-GR"/>
        </w:rPr>
        <w:t>ὸ</w:t>
      </w:r>
      <w:r w:rsidR="00E94A51" w:rsidRPr="00E94A51">
        <w:rPr>
          <w:rFonts w:ascii="Times New Roman" w:hAnsi="Times New Roman" w:cs="Times New Roman"/>
          <w:sz w:val="24"/>
          <w:lang w:val="en-US"/>
        </w:rPr>
        <w:t xml:space="preserve"> λεξιλ</w:t>
      </w:r>
      <w:r w:rsidR="00E94A51" w:rsidRPr="00E94A51">
        <w:rPr>
          <w:rFonts w:ascii="Times New Roman" w:hAnsi="Times New Roman" w:cs="Times New Roman"/>
          <w:sz w:val="24"/>
          <w:lang w:val="el-GR"/>
        </w:rPr>
        <w:t>όγιο τῆς Μυθιστορίας τοῦ Αἰσώπου</w:t>
      </w:r>
      <w:r w:rsidR="00A84797" w:rsidRPr="00535E37">
        <w:rPr>
          <w:rFonts w:ascii="Times New Roman" w:hAnsi="Times New Roman" w:cs="Times New Roman"/>
          <w:sz w:val="24"/>
          <w:lang w:val="el-GR"/>
        </w:rPr>
        <w:t>, Athina.</w:t>
      </w:r>
    </w:p>
    <w:p w14:paraId="71FDE72E" w14:textId="77777777" w:rsidR="009F1A3E" w:rsidRPr="00380244" w:rsidRDefault="009F1A3E" w:rsidP="008139A3">
      <w:pPr>
        <w:pStyle w:val="BodyTextIndent"/>
        <w:numPr>
          <w:ilvl w:val="0"/>
          <w:numId w:val="2"/>
        </w:numPr>
        <w:spacing w:line="240" w:lineRule="auto"/>
        <w:ind w:hanging="284"/>
        <w:rPr>
          <w:rFonts w:ascii="Times New Roman" w:hAnsi="Times New Roman" w:cs="Times New Roman"/>
          <w:sz w:val="24"/>
          <w:lang w:val="en-US"/>
        </w:rPr>
      </w:pPr>
      <w:r w:rsidRPr="00380244">
        <w:rPr>
          <w:rFonts w:ascii="Times New Roman" w:hAnsi="Times New Roman" w:cs="Times New Roman"/>
          <w:sz w:val="24"/>
          <w:lang w:val="en-US"/>
        </w:rPr>
        <w:t xml:space="preserve">/E. D. Makrygianni (1999; Hg.; Ü.): </w:t>
      </w:r>
      <w:r w:rsidRPr="003D4A50">
        <w:rPr>
          <w:rFonts w:ascii="Times New Roman" w:hAnsi="Times New Roman" w:cs="Times New Roman"/>
          <w:sz w:val="24"/>
        </w:rPr>
        <w:t>Η</w:t>
      </w:r>
      <w:r w:rsidRPr="00380244">
        <w:rPr>
          <w:rFonts w:ascii="Times New Roman" w:hAnsi="Times New Roman" w:cs="Times New Roman"/>
          <w:sz w:val="24"/>
          <w:lang w:val="en-US"/>
        </w:rPr>
        <w:t xml:space="preserve"> </w:t>
      </w:r>
      <w:r w:rsidRPr="003D4A50">
        <w:rPr>
          <w:rFonts w:ascii="Times New Roman" w:hAnsi="Times New Roman" w:cs="Times New Roman"/>
          <w:sz w:val="24"/>
        </w:rPr>
        <w:t>Περριανή</w:t>
      </w:r>
      <w:r w:rsidRPr="00380244">
        <w:rPr>
          <w:rFonts w:ascii="Times New Roman" w:hAnsi="Times New Roman" w:cs="Times New Roman"/>
          <w:sz w:val="24"/>
          <w:lang w:val="en-US"/>
        </w:rPr>
        <w:t xml:space="preserve"> </w:t>
      </w:r>
      <w:r w:rsidRPr="003D4A50">
        <w:rPr>
          <w:rFonts w:ascii="Times New Roman" w:hAnsi="Times New Roman" w:cs="Times New Roman"/>
          <w:sz w:val="24"/>
        </w:rPr>
        <w:t>παραλλαγή</w:t>
      </w:r>
      <w:r w:rsidRPr="00380244">
        <w:rPr>
          <w:rFonts w:ascii="Times New Roman" w:hAnsi="Times New Roman" w:cs="Times New Roman"/>
          <w:sz w:val="24"/>
          <w:lang w:val="en-US"/>
        </w:rPr>
        <w:t xml:space="preserve"> </w:t>
      </w:r>
      <w:r w:rsidRPr="003D4A50">
        <w:rPr>
          <w:rFonts w:ascii="Times New Roman" w:hAnsi="Times New Roman" w:cs="Times New Roman"/>
          <w:sz w:val="24"/>
        </w:rPr>
        <w:t>της</w:t>
      </w:r>
      <w:r w:rsidRPr="00380244">
        <w:rPr>
          <w:rFonts w:ascii="Times New Roman" w:hAnsi="Times New Roman" w:cs="Times New Roman"/>
          <w:sz w:val="24"/>
          <w:lang w:val="en-US"/>
        </w:rPr>
        <w:t xml:space="preserve"> </w:t>
      </w:r>
      <w:r w:rsidRPr="003D4A50">
        <w:rPr>
          <w:rFonts w:ascii="Times New Roman" w:hAnsi="Times New Roman" w:cs="Times New Roman"/>
          <w:sz w:val="24"/>
        </w:rPr>
        <w:t>Μυθιστορίας</w:t>
      </w:r>
      <w:r w:rsidRPr="00380244">
        <w:rPr>
          <w:rFonts w:ascii="Times New Roman" w:hAnsi="Times New Roman" w:cs="Times New Roman"/>
          <w:sz w:val="24"/>
          <w:lang w:val="en-US"/>
        </w:rPr>
        <w:t xml:space="preserve"> </w:t>
      </w:r>
      <w:r w:rsidRPr="003D4A50">
        <w:rPr>
          <w:rFonts w:ascii="Times New Roman" w:hAnsi="Times New Roman" w:cs="Times New Roman"/>
          <w:sz w:val="24"/>
        </w:rPr>
        <w:t>του</w:t>
      </w:r>
      <w:r w:rsidRPr="00380244">
        <w:rPr>
          <w:rFonts w:ascii="Times New Roman" w:hAnsi="Times New Roman" w:cs="Times New Roman"/>
          <w:sz w:val="24"/>
          <w:lang w:val="en-US"/>
        </w:rPr>
        <w:t xml:space="preserve"> </w:t>
      </w:r>
      <w:r w:rsidRPr="003D4A50">
        <w:rPr>
          <w:rFonts w:ascii="Times New Roman" w:hAnsi="Times New Roman" w:cs="Times New Roman"/>
          <w:sz w:val="24"/>
        </w:rPr>
        <w:t>Αισώπου</w:t>
      </w:r>
      <w:r w:rsidRPr="00380244">
        <w:rPr>
          <w:rFonts w:ascii="Times New Roman" w:hAnsi="Times New Roman" w:cs="Times New Roman"/>
          <w:sz w:val="24"/>
          <w:lang w:val="en-US"/>
        </w:rPr>
        <w:t xml:space="preserve"> / </w:t>
      </w:r>
      <w:r w:rsidRPr="003D4A50">
        <w:rPr>
          <w:rFonts w:ascii="Times New Roman" w:hAnsi="Times New Roman" w:cs="Times New Roman"/>
          <w:sz w:val="24"/>
        </w:rPr>
        <w:t>μετάφραση</w:t>
      </w:r>
      <w:r w:rsidRPr="00380244">
        <w:rPr>
          <w:rFonts w:ascii="Times New Roman" w:hAnsi="Times New Roman" w:cs="Times New Roman"/>
          <w:sz w:val="24"/>
          <w:lang w:val="en-US"/>
        </w:rPr>
        <w:t xml:space="preserve">, </w:t>
      </w:r>
      <w:r w:rsidRPr="003D4A50">
        <w:rPr>
          <w:rFonts w:ascii="Times New Roman" w:hAnsi="Times New Roman" w:cs="Times New Roman"/>
          <w:sz w:val="24"/>
        </w:rPr>
        <w:t>Ι</w:t>
      </w:r>
      <w:r w:rsidRPr="00380244">
        <w:rPr>
          <w:rFonts w:ascii="Times New Roman" w:hAnsi="Times New Roman" w:cs="Times New Roman"/>
          <w:sz w:val="24"/>
          <w:lang w:val="en-US"/>
        </w:rPr>
        <w:t xml:space="preserve">. </w:t>
      </w:r>
      <w:r w:rsidRPr="003D4A50">
        <w:rPr>
          <w:rFonts w:ascii="Times New Roman" w:hAnsi="Times New Roman" w:cs="Times New Roman"/>
          <w:sz w:val="24"/>
        </w:rPr>
        <w:t>Π</w:t>
      </w:r>
      <w:r w:rsidRPr="00380244">
        <w:rPr>
          <w:rFonts w:ascii="Times New Roman" w:hAnsi="Times New Roman" w:cs="Times New Roman"/>
          <w:sz w:val="24"/>
          <w:lang w:val="en-US"/>
        </w:rPr>
        <w:t>., Athina.</w:t>
      </w:r>
    </w:p>
    <w:p w14:paraId="349AD4B6" w14:textId="77777777" w:rsidR="008139A3" w:rsidRDefault="00583B7B" w:rsidP="008139A3">
      <w:pPr>
        <w:pStyle w:val="BodyTextIndent"/>
        <w:spacing w:line="240" w:lineRule="auto"/>
        <w:ind w:left="284" w:hanging="284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Stef</w:t>
      </w:r>
      <w:r w:rsidR="00A74DB7" w:rsidRPr="00A74DB7">
        <w:rPr>
          <w:rFonts w:ascii="Times New Roman" w:hAnsi="Times New Roman" w:cs="Times New Roman"/>
          <w:sz w:val="24"/>
          <w:lang w:val="fr-FR"/>
        </w:rPr>
        <w:t xml:space="preserve">anis, I. (1990): Trois corrections dans la </w:t>
      </w:r>
      <w:r w:rsidR="00A74DB7" w:rsidRPr="00A74DB7">
        <w:rPr>
          <w:rFonts w:ascii="Times New Roman" w:hAnsi="Times New Roman" w:cs="Times New Roman"/>
          <w:i/>
          <w:sz w:val="24"/>
          <w:lang w:val="fr-FR"/>
        </w:rPr>
        <w:t>Vie d</w:t>
      </w:r>
      <w:r w:rsidR="004954A1" w:rsidRPr="004954A1">
        <w:rPr>
          <w:rFonts w:ascii="Times New Roman" w:hAnsi="Times New Roman" w:cs="Times New Roman"/>
          <w:i/>
          <w:sz w:val="24"/>
          <w:lang w:val="fr-FR"/>
        </w:rPr>
        <w:t>’</w:t>
      </w:r>
      <w:r w:rsidR="00A74DB7" w:rsidRPr="00A74DB7">
        <w:rPr>
          <w:rFonts w:ascii="Times New Roman" w:hAnsi="Times New Roman" w:cs="Times New Roman"/>
          <w:i/>
          <w:sz w:val="24"/>
          <w:lang w:val="fr-FR"/>
        </w:rPr>
        <w:t>Ésope</w:t>
      </w:r>
      <w:r>
        <w:rPr>
          <w:rFonts w:ascii="Times New Roman" w:hAnsi="Times New Roman" w:cs="Times New Roman"/>
          <w:sz w:val="24"/>
          <w:lang w:val="fr-FR"/>
        </w:rPr>
        <w:t>, Ελληνικά</w:t>
      </w:r>
      <w:r w:rsidR="00A74DB7">
        <w:rPr>
          <w:rFonts w:ascii="Times New Roman" w:hAnsi="Times New Roman" w:cs="Times New Roman"/>
          <w:sz w:val="24"/>
          <w:lang w:val="fr-FR"/>
        </w:rPr>
        <w:t xml:space="preserve"> 41, 373</w:t>
      </w:r>
      <w:r>
        <w:rPr>
          <w:rFonts w:ascii="Times New Roman" w:hAnsi="Times New Roman" w:cs="Times New Roman"/>
          <w:sz w:val="24"/>
          <w:lang w:val="fr-FR"/>
        </w:rPr>
        <w:t>f</w:t>
      </w:r>
      <w:r w:rsidR="00A74DB7">
        <w:rPr>
          <w:rFonts w:ascii="Times New Roman" w:hAnsi="Times New Roman" w:cs="Times New Roman"/>
          <w:sz w:val="24"/>
          <w:lang w:val="fr-FR"/>
        </w:rPr>
        <w:t>.</w:t>
      </w:r>
    </w:p>
    <w:p w14:paraId="32DF0D7B" w14:textId="77777777" w:rsidR="00FB63ED" w:rsidRPr="00CA38B8" w:rsidRDefault="00FB63ED" w:rsidP="008139A3">
      <w:pPr>
        <w:pStyle w:val="BodyTextIndent"/>
        <w:spacing w:line="240" w:lineRule="auto"/>
        <w:ind w:left="284" w:hanging="284"/>
        <w:rPr>
          <w:rFonts w:ascii="Times New Roman" w:hAnsi="Times New Roman" w:cs="Times New Roman"/>
          <w:sz w:val="24"/>
        </w:rPr>
      </w:pPr>
      <w:r w:rsidRPr="008139A3">
        <w:rPr>
          <w:rFonts w:ascii="Times New Roman" w:hAnsi="Times New Roman" w:cs="Times New Roman"/>
          <w:sz w:val="24"/>
        </w:rPr>
        <w:t>Svenbro, J.</w:t>
      </w:r>
      <w:r w:rsidR="005132A1" w:rsidRPr="008139A3">
        <w:rPr>
          <w:rFonts w:ascii="Times New Roman" w:hAnsi="Times New Roman" w:cs="Times New Roman"/>
          <w:sz w:val="24"/>
        </w:rPr>
        <w:t xml:space="preserve"> (2006)</w:t>
      </w:r>
      <w:r w:rsidRPr="008139A3">
        <w:rPr>
          <w:rFonts w:ascii="Times New Roman" w:hAnsi="Times New Roman" w:cs="Times New Roman"/>
          <w:sz w:val="24"/>
        </w:rPr>
        <w:t xml:space="preserve">: Den Leser freizulassen. </w:t>
      </w:r>
      <w:r w:rsidRPr="00A76ED1">
        <w:rPr>
          <w:rFonts w:ascii="Times New Roman" w:hAnsi="Times New Roman" w:cs="Times New Roman"/>
          <w:sz w:val="24"/>
        </w:rPr>
        <w:t>Über den Äsop-Roman, Kapitel 78-80, in: W. Ernst/F. Kittler (Hgg.): Die Geburt des Vokalalphabets aus dem Geist der Poesie. Schrift, Zahl und Ton im Medienverbund, München</w:t>
      </w:r>
      <w:r w:rsidR="00917234">
        <w:rPr>
          <w:rFonts w:ascii="Times New Roman" w:hAnsi="Times New Roman" w:cs="Times New Roman"/>
          <w:sz w:val="24"/>
        </w:rPr>
        <w:t xml:space="preserve">, </w:t>
      </w:r>
      <w:r w:rsidRPr="00A76ED1">
        <w:rPr>
          <w:rFonts w:ascii="Times New Roman" w:hAnsi="Times New Roman" w:cs="Times New Roman"/>
          <w:sz w:val="24"/>
        </w:rPr>
        <w:t>55-64.</w:t>
      </w:r>
    </w:p>
    <w:p w14:paraId="3214E67A" w14:textId="77777777" w:rsidR="00D03BD5" w:rsidRDefault="00D03BD5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</w:rPr>
      </w:pPr>
    </w:p>
    <w:p w14:paraId="66DA9209" w14:textId="77777777" w:rsidR="0011713D" w:rsidRDefault="0011713D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</w:rPr>
      </w:pPr>
    </w:p>
    <w:p w14:paraId="6A215A8E" w14:textId="77777777" w:rsidR="00A74DB7" w:rsidRPr="00F55166" w:rsidRDefault="00561B28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</w:rPr>
      </w:pPr>
      <w:r w:rsidRPr="00BD2D83">
        <w:rPr>
          <w:rFonts w:ascii="Times New Roman" w:hAnsi="Times New Roman" w:cs="Times New Roman"/>
          <w:sz w:val="24"/>
          <w:lang w:val="el-GR"/>
        </w:rPr>
        <w:t>Tardieu, M.</w:t>
      </w:r>
      <w:r w:rsidR="00A74DB7" w:rsidRPr="00F55166">
        <w:rPr>
          <w:rFonts w:ascii="Times New Roman" w:hAnsi="Times New Roman" w:cs="Times New Roman"/>
          <w:sz w:val="24"/>
        </w:rPr>
        <w:t xml:space="preserve"> (2001/02): Ésope grec, juif manichéen, ACF 102, 603-613.</w:t>
      </w:r>
    </w:p>
    <w:p w14:paraId="1C9BDA05" w14:textId="77777777" w:rsidR="00561B28" w:rsidRPr="00A74DB7" w:rsidRDefault="001D5FDD" w:rsidP="0011713D">
      <w:pPr>
        <w:pStyle w:val="BodyTextInden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sz w:val="24"/>
          <w:lang w:val="fr-FR"/>
        </w:rPr>
        <w:t>(2002/0</w:t>
      </w:r>
      <w:r w:rsidR="00561B28" w:rsidRPr="00A74DB7">
        <w:rPr>
          <w:rFonts w:ascii="Times New Roman" w:hAnsi="Times New Roman" w:cs="Times New Roman"/>
          <w:sz w:val="24"/>
          <w:lang w:val="fr-FR"/>
        </w:rPr>
        <w:t>3):</w:t>
      </w:r>
      <w:r w:rsidR="00561B28" w:rsidRPr="00BD2D83">
        <w:rPr>
          <w:rFonts w:ascii="Times New Roman" w:hAnsi="Times New Roman" w:cs="Times New Roman"/>
          <w:sz w:val="24"/>
          <w:lang w:val="el-GR"/>
        </w:rPr>
        <w:t xml:space="preserve"> </w:t>
      </w:r>
      <w:r w:rsidRPr="001D5FDD">
        <w:rPr>
          <w:rFonts w:ascii="Times New Roman" w:hAnsi="Times New Roman" w:cs="Times New Roman"/>
          <w:sz w:val="24"/>
          <w:lang w:val="fr-FR"/>
        </w:rPr>
        <w:t>Hist</w:t>
      </w:r>
      <w:r>
        <w:rPr>
          <w:rFonts w:ascii="Times New Roman" w:hAnsi="Times New Roman" w:cs="Times New Roman"/>
          <w:sz w:val="24"/>
          <w:lang w:val="fr-FR"/>
        </w:rPr>
        <w:t xml:space="preserve">oire des syncrétismes de fin d’Antiquité. Cours: </w:t>
      </w:r>
      <w:r w:rsidR="00561B28" w:rsidRPr="00BD2D83">
        <w:rPr>
          <w:rFonts w:ascii="Times New Roman" w:hAnsi="Times New Roman" w:cs="Times New Roman"/>
          <w:sz w:val="24"/>
          <w:lang w:val="el-GR"/>
        </w:rPr>
        <w:t>Vie et fables d’Ésope, de l’Égypte à</w:t>
      </w:r>
      <w:r w:rsidR="00561B28" w:rsidRPr="00A74DB7">
        <w:rPr>
          <w:rFonts w:ascii="Times New Roman" w:hAnsi="Times New Roman" w:cs="Times New Roman"/>
          <w:sz w:val="24"/>
          <w:lang w:val="fr-FR"/>
        </w:rPr>
        <w:t xml:space="preserve"> l</w:t>
      </w:r>
      <w:r w:rsidR="00561B28" w:rsidRPr="00BD2D83">
        <w:rPr>
          <w:rFonts w:ascii="Times New Roman" w:hAnsi="Times New Roman" w:cs="Times New Roman"/>
          <w:sz w:val="24"/>
          <w:lang w:val="el-GR"/>
        </w:rPr>
        <w:t xml:space="preserve">’Asie centrale, </w:t>
      </w:r>
      <w:r w:rsidR="00561B28" w:rsidRPr="00A74DB7">
        <w:rPr>
          <w:rFonts w:ascii="Times New Roman" w:hAnsi="Times New Roman" w:cs="Times New Roman"/>
          <w:iCs/>
          <w:sz w:val="24"/>
          <w:lang w:val="fr-FR"/>
        </w:rPr>
        <w:t>ACF</w:t>
      </w:r>
      <w:r w:rsidR="00561B28" w:rsidRPr="00BD2D83">
        <w:rPr>
          <w:rFonts w:ascii="Times New Roman" w:hAnsi="Times New Roman" w:cs="Times New Roman"/>
          <w:sz w:val="24"/>
          <w:lang w:val="af-ZA"/>
        </w:rPr>
        <w:t xml:space="preserve"> </w:t>
      </w:r>
      <w:r w:rsidR="00561B28" w:rsidRPr="00BD2D83">
        <w:rPr>
          <w:rFonts w:ascii="Times New Roman" w:hAnsi="Times New Roman" w:cs="Times New Roman"/>
          <w:sz w:val="24"/>
          <w:lang w:val="el-GR"/>
        </w:rPr>
        <w:t>103</w:t>
      </w:r>
      <w:r w:rsidR="00561B28" w:rsidRPr="00A74DB7">
        <w:rPr>
          <w:rFonts w:ascii="Times New Roman" w:hAnsi="Times New Roman" w:cs="Times New Roman"/>
          <w:sz w:val="24"/>
          <w:lang w:val="fr-FR"/>
        </w:rPr>
        <w:t>,</w:t>
      </w:r>
      <w:r w:rsidR="00561B28" w:rsidRPr="00BD2D83">
        <w:rPr>
          <w:rFonts w:ascii="Times New Roman" w:hAnsi="Times New Roman" w:cs="Times New Roman"/>
          <w:sz w:val="24"/>
          <w:lang w:val="el-GR"/>
        </w:rPr>
        <w:t xml:space="preserve"> 581</w:t>
      </w:r>
      <w:r w:rsidR="00561B28" w:rsidRPr="00A74DB7">
        <w:rPr>
          <w:rFonts w:ascii="Times New Roman" w:hAnsi="Times New Roman" w:cs="Times New Roman"/>
          <w:sz w:val="24"/>
          <w:lang w:val="fr-FR"/>
        </w:rPr>
        <w:t>-5</w:t>
      </w:r>
      <w:r w:rsidRPr="001D5FDD">
        <w:rPr>
          <w:rFonts w:ascii="Times New Roman" w:hAnsi="Times New Roman" w:cs="Times New Roman"/>
          <w:sz w:val="24"/>
          <w:lang w:val="fr-FR"/>
        </w:rPr>
        <w:t>86</w:t>
      </w:r>
      <w:r w:rsidR="00561B28" w:rsidRPr="00BD2D83">
        <w:rPr>
          <w:rFonts w:ascii="Times New Roman" w:hAnsi="Times New Roman" w:cs="Times New Roman"/>
          <w:sz w:val="24"/>
          <w:lang w:val="el-GR"/>
        </w:rPr>
        <w:t>.</w:t>
      </w:r>
    </w:p>
    <w:p w14:paraId="2207C2E4" w14:textId="77777777" w:rsidR="00561B28" w:rsidRPr="00561B28" w:rsidRDefault="00561B28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en-GB"/>
        </w:rPr>
      </w:pPr>
      <w:r w:rsidRPr="00CB54D4">
        <w:rPr>
          <w:rFonts w:ascii="Times New Roman" w:hAnsi="Times New Roman" w:cs="Times New Roman"/>
          <w:sz w:val="24"/>
          <w:lang w:val="en-US"/>
        </w:rPr>
        <w:t>Toth, I. (2005): The Story of Iosop the Wise and How He Lived: A Medieval Slavonic Tran</w:t>
      </w:r>
      <w:r w:rsidRPr="00CB54D4">
        <w:rPr>
          <w:rFonts w:ascii="Times New Roman" w:hAnsi="Times New Roman" w:cs="Times New Roman"/>
          <w:sz w:val="24"/>
          <w:lang w:val="en-US"/>
        </w:rPr>
        <w:t>s</w:t>
      </w:r>
      <w:r w:rsidRPr="00CB54D4">
        <w:rPr>
          <w:rFonts w:ascii="Times New Roman" w:hAnsi="Times New Roman" w:cs="Times New Roman"/>
          <w:sz w:val="24"/>
          <w:lang w:val="en-US"/>
        </w:rPr>
        <w:t xml:space="preserve">lation of the </w:t>
      </w:r>
      <w:r w:rsidRPr="00CB54D4">
        <w:rPr>
          <w:rFonts w:ascii="Times New Roman" w:hAnsi="Times New Roman" w:cs="Times New Roman"/>
          <w:i/>
          <w:sz w:val="24"/>
          <w:lang w:val="en-US"/>
        </w:rPr>
        <w:t>Life of Aesop</w:t>
      </w:r>
      <w:r w:rsidRPr="00CB54D4">
        <w:rPr>
          <w:rFonts w:ascii="Times New Roman" w:hAnsi="Times New Roman" w:cs="Times New Roman"/>
          <w:sz w:val="24"/>
          <w:lang w:val="en-US"/>
        </w:rPr>
        <w:t xml:space="preserve">, in: E. Jeffreys/M. Jeffreys (Hgg.): </w:t>
      </w:r>
      <w:r w:rsidRPr="00BD2D83">
        <w:rPr>
          <w:rFonts w:ascii="Times New Roman" w:hAnsi="Times New Roman" w:cs="Times New Roman"/>
          <w:sz w:val="24"/>
          <w:lang w:val="en-GB"/>
        </w:rPr>
        <w:t>Αναδρομικά</w:t>
      </w:r>
      <w:r w:rsidRPr="00CB54D4">
        <w:rPr>
          <w:rFonts w:ascii="Times New Roman" w:hAnsi="Times New Roman" w:cs="Times New Roman"/>
          <w:sz w:val="24"/>
          <w:lang w:val="en-US"/>
        </w:rPr>
        <w:t xml:space="preserve"> </w:t>
      </w:r>
      <w:r w:rsidRPr="00BD2D83">
        <w:rPr>
          <w:rFonts w:ascii="Times New Roman" w:hAnsi="Times New Roman" w:cs="Times New Roman"/>
          <w:sz w:val="24"/>
          <w:lang w:val="en-GB"/>
        </w:rPr>
        <w:t>και</w:t>
      </w:r>
      <w:r w:rsidRPr="00CB54D4">
        <w:rPr>
          <w:rFonts w:ascii="Times New Roman" w:hAnsi="Times New Roman" w:cs="Times New Roman"/>
          <w:sz w:val="24"/>
          <w:lang w:val="en-US"/>
        </w:rPr>
        <w:t xml:space="preserve"> </w:t>
      </w:r>
      <w:r w:rsidRPr="00BD2D83">
        <w:rPr>
          <w:rFonts w:ascii="Times New Roman" w:hAnsi="Times New Roman" w:cs="Times New Roman"/>
          <w:sz w:val="24"/>
          <w:lang w:val="en-GB"/>
        </w:rPr>
        <w:t>Προδρομικά</w:t>
      </w:r>
      <w:r w:rsidRPr="00CB54D4">
        <w:rPr>
          <w:rFonts w:ascii="Times New Roman" w:hAnsi="Times New Roman" w:cs="Times New Roman"/>
          <w:sz w:val="24"/>
          <w:lang w:val="en-US"/>
        </w:rPr>
        <w:t xml:space="preserve">. </w:t>
      </w:r>
      <w:r w:rsidRPr="00BD2D83">
        <w:rPr>
          <w:rFonts w:ascii="Times New Roman" w:hAnsi="Times New Roman" w:cs="Times New Roman"/>
          <w:sz w:val="24"/>
          <w:lang w:val="en-GB"/>
        </w:rPr>
        <w:t>Approaches to Texts in Early Modern Greek</w:t>
      </w:r>
      <w:r w:rsidR="00CA6912">
        <w:rPr>
          <w:rFonts w:ascii="Times New Roman" w:hAnsi="Times New Roman" w:cs="Times New Roman"/>
          <w:sz w:val="24"/>
          <w:lang w:val="en-GB"/>
        </w:rPr>
        <w:t xml:space="preserve">. </w:t>
      </w:r>
      <w:r w:rsidR="00CA6912">
        <w:rPr>
          <w:rFonts w:ascii="Times New Roman" w:hAnsi="Times New Roman" w:cs="Times New Roman"/>
          <w:iCs/>
          <w:sz w:val="24"/>
          <w:lang w:val="en-US"/>
        </w:rPr>
        <w:t>Papers from the C</w:t>
      </w:r>
      <w:r w:rsidR="00CA6912" w:rsidRPr="00CA6912">
        <w:rPr>
          <w:rFonts w:ascii="Times New Roman" w:hAnsi="Times New Roman" w:cs="Times New Roman"/>
          <w:iCs/>
          <w:sz w:val="24"/>
          <w:lang w:val="en-US"/>
        </w:rPr>
        <w:t>onference Neograeca Medii Aevi V. Exeter College, University of Oxford, September 2000</w:t>
      </w:r>
      <w:r>
        <w:rPr>
          <w:rFonts w:ascii="Times New Roman" w:hAnsi="Times New Roman" w:cs="Times New Roman"/>
          <w:sz w:val="24"/>
          <w:lang w:val="en-GB"/>
        </w:rPr>
        <w:t>, Oxford</w:t>
      </w:r>
      <w:r w:rsidRPr="00BD2D83">
        <w:rPr>
          <w:rFonts w:ascii="Times New Roman" w:hAnsi="Times New Roman" w:cs="Times New Roman"/>
          <w:sz w:val="24"/>
          <w:lang w:val="en-GB"/>
        </w:rPr>
        <w:t>, 115-126.</w:t>
      </w:r>
    </w:p>
    <w:p w14:paraId="1ECC6CD6" w14:textId="77777777" w:rsidR="00561B28" w:rsidRDefault="00561B28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en-US"/>
        </w:rPr>
      </w:pPr>
    </w:p>
    <w:p w14:paraId="23781693" w14:textId="77777777" w:rsidR="0011713D" w:rsidRPr="00561B28" w:rsidRDefault="0011713D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en-US"/>
        </w:rPr>
      </w:pPr>
    </w:p>
    <w:p w14:paraId="5106CE28" w14:textId="77777777" w:rsidR="002C458F" w:rsidRPr="002C458F" w:rsidRDefault="00D42588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</w:rPr>
      </w:pPr>
      <w:r w:rsidRPr="00185915">
        <w:rPr>
          <w:rFonts w:ascii="Times New Roman" w:hAnsi="Times New Roman" w:cs="Times New Roman"/>
          <w:sz w:val="24"/>
          <w:lang w:val="it-IT"/>
        </w:rPr>
        <w:t>Vannini, G.</w:t>
      </w:r>
      <w:r w:rsidR="002C458F" w:rsidRPr="00185915">
        <w:rPr>
          <w:rFonts w:ascii="Times New Roman" w:hAnsi="Times New Roman" w:cs="Times New Roman"/>
          <w:sz w:val="24"/>
          <w:lang w:val="it-IT"/>
        </w:rPr>
        <w:t xml:space="preserve"> (2010a): Petronii Arbitri </w:t>
      </w:r>
      <w:r w:rsidR="002C458F" w:rsidRPr="00185915">
        <w:rPr>
          <w:rFonts w:ascii="Times New Roman" w:hAnsi="Times New Roman" w:cs="Times New Roman"/>
          <w:i/>
          <w:sz w:val="24"/>
          <w:lang w:val="it-IT"/>
        </w:rPr>
        <w:t>Satyricon</w:t>
      </w:r>
      <w:r w:rsidR="002C458F" w:rsidRPr="00185915">
        <w:rPr>
          <w:rFonts w:ascii="Times New Roman" w:hAnsi="Times New Roman" w:cs="Times New Roman"/>
          <w:sz w:val="24"/>
          <w:lang w:val="it-IT"/>
        </w:rPr>
        <w:t xml:space="preserve"> 100-115. </w:t>
      </w:r>
      <w:r w:rsidR="002C458F" w:rsidRPr="00CA6912">
        <w:rPr>
          <w:rFonts w:ascii="Times New Roman" w:hAnsi="Times New Roman" w:cs="Times New Roman"/>
          <w:sz w:val="24"/>
          <w:lang w:val="en-US"/>
        </w:rPr>
        <w:t>Edizione critica e commento, Be</w:t>
      </w:r>
      <w:r w:rsidR="002C458F" w:rsidRPr="00CA6912">
        <w:rPr>
          <w:rFonts w:ascii="Times New Roman" w:hAnsi="Times New Roman" w:cs="Times New Roman"/>
          <w:sz w:val="24"/>
          <w:lang w:val="en-US"/>
        </w:rPr>
        <w:t>r</w:t>
      </w:r>
      <w:r w:rsidR="002C458F" w:rsidRPr="00CA6912">
        <w:rPr>
          <w:rFonts w:ascii="Times New Roman" w:hAnsi="Times New Roman" w:cs="Times New Roman"/>
          <w:sz w:val="24"/>
          <w:lang w:val="en-US"/>
        </w:rPr>
        <w:t>lin/New York (Beiträge zur Altertum</w:t>
      </w:r>
      <w:r w:rsidR="002C458F" w:rsidRPr="002C458F">
        <w:rPr>
          <w:rFonts w:ascii="Times New Roman" w:hAnsi="Times New Roman" w:cs="Times New Roman"/>
          <w:sz w:val="24"/>
        </w:rPr>
        <w:t>skunde 281).</w:t>
      </w:r>
    </w:p>
    <w:p w14:paraId="0D1FBCAF" w14:textId="77777777" w:rsidR="00D42588" w:rsidRDefault="00F270BE" w:rsidP="002C458F">
      <w:pPr>
        <w:pStyle w:val="BodyTextInden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it-IT"/>
        </w:rPr>
      </w:pPr>
      <w:r w:rsidRPr="00F270BE">
        <w:rPr>
          <w:rFonts w:ascii="Times New Roman" w:hAnsi="Times New Roman" w:cs="Times New Roman"/>
          <w:sz w:val="24"/>
          <w:lang w:val="it-IT"/>
        </w:rPr>
        <w:t>(2010</w:t>
      </w:r>
      <w:r w:rsidR="002C458F">
        <w:rPr>
          <w:rFonts w:ascii="Times New Roman" w:hAnsi="Times New Roman" w:cs="Times New Roman"/>
          <w:sz w:val="24"/>
          <w:lang w:val="it-IT"/>
        </w:rPr>
        <w:t>b</w:t>
      </w:r>
      <w:r w:rsidRPr="00F270BE">
        <w:rPr>
          <w:rFonts w:ascii="Times New Roman" w:hAnsi="Times New Roman" w:cs="Times New Roman"/>
          <w:sz w:val="24"/>
          <w:lang w:val="it-IT"/>
        </w:rPr>
        <w:t>)</w:t>
      </w:r>
      <w:r w:rsidR="00D42588" w:rsidRPr="00F270BE">
        <w:rPr>
          <w:rFonts w:ascii="Times New Roman" w:hAnsi="Times New Roman" w:cs="Times New Roman"/>
          <w:sz w:val="24"/>
          <w:lang w:val="it-IT"/>
        </w:rPr>
        <w:t>: Una lacuna in Vita Aesopi 25, R</w:t>
      </w:r>
      <w:r>
        <w:rPr>
          <w:rFonts w:ascii="Times New Roman" w:hAnsi="Times New Roman" w:cs="Times New Roman"/>
          <w:sz w:val="24"/>
          <w:lang w:val="it-IT"/>
        </w:rPr>
        <w:t>h</w:t>
      </w:r>
      <w:r w:rsidR="00D42588" w:rsidRPr="00F270BE">
        <w:rPr>
          <w:rFonts w:ascii="Times New Roman" w:hAnsi="Times New Roman" w:cs="Times New Roman"/>
          <w:sz w:val="24"/>
          <w:lang w:val="it-IT"/>
        </w:rPr>
        <w:t>M 153, 2010, 222-224.</w:t>
      </w:r>
    </w:p>
    <w:p w14:paraId="15964B7C" w14:textId="77777777" w:rsidR="00A81902" w:rsidRPr="00B21ADB" w:rsidRDefault="00A81902" w:rsidP="002C458F">
      <w:pPr>
        <w:pStyle w:val="BodyTextInden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it-IT"/>
        </w:rPr>
      </w:pPr>
      <w:r w:rsidRPr="00B21ADB">
        <w:rPr>
          <w:rFonts w:ascii="Times New Roman" w:hAnsi="Times New Roman" w:cs="Times New Roman"/>
          <w:sz w:val="24"/>
          <w:lang w:val="it-IT"/>
        </w:rPr>
        <w:t xml:space="preserve">(2013): </w:t>
      </w:r>
      <w:r w:rsidR="00B21ADB">
        <w:rPr>
          <w:rFonts w:ascii="Times New Roman" w:hAnsi="Times New Roman" w:cs="Times New Roman"/>
          <w:sz w:val="24"/>
          <w:lang w:val="it-IT"/>
        </w:rPr>
        <w:t xml:space="preserve">La </w:t>
      </w:r>
      <w:r w:rsidR="00B21ADB" w:rsidRPr="00B21ADB">
        <w:rPr>
          <w:rFonts w:ascii="Times New Roman" w:hAnsi="Times New Roman" w:cs="Times New Roman"/>
          <w:i/>
          <w:sz w:val="24"/>
          <w:lang w:val="it-IT"/>
        </w:rPr>
        <w:t>Matrona die Efeso</w:t>
      </w:r>
      <w:r w:rsidR="00B21ADB">
        <w:rPr>
          <w:rFonts w:ascii="Times New Roman" w:hAnsi="Times New Roman" w:cs="Times New Roman"/>
          <w:sz w:val="24"/>
          <w:lang w:val="it-IT"/>
        </w:rPr>
        <w:t xml:space="preserve"> di Petronio e le altre versioni antiche dell’aneddoto, in: </w:t>
      </w:r>
      <w:r w:rsidRPr="00B21ADB">
        <w:rPr>
          <w:rFonts w:ascii="Times New Roman" w:hAnsi="Times New Roman" w:cs="Times New Roman"/>
          <w:sz w:val="24"/>
          <w:lang w:val="it-IT"/>
        </w:rPr>
        <w:t>M. Carmignani/L. Graverini/</w:t>
      </w:r>
      <w:r w:rsidR="00B21ADB">
        <w:rPr>
          <w:rFonts w:ascii="Times New Roman" w:hAnsi="Times New Roman" w:cs="Times New Roman"/>
          <w:sz w:val="24"/>
          <w:lang w:val="it-IT"/>
        </w:rPr>
        <w:t>B. Todd Lee (Hgg.): Collected Studies on the R</w:t>
      </w:r>
      <w:r w:rsidRPr="00B21ADB">
        <w:rPr>
          <w:rFonts w:ascii="Times New Roman" w:hAnsi="Times New Roman" w:cs="Times New Roman"/>
          <w:sz w:val="24"/>
          <w:lang w:val="it-IT"/>
        </w:rPr>
        <w:t>oman Novel – Ensayos sobre la novella romana</w:t>
      </w:r>
      <w:r w:rsidR="00B21ADB" w:rsidRPr="00B21ADB">
        <w:rPr>
          <w:rFonts w:ascii="Times New Roman" w:hAnsi="Times New Roman" w:cs="Times New Roman"/>
          <w:sz w:val="24"/>
          <w:lang w:val="it-IT"/>
        </w:rPr>
        <w:t>, 2012, Cordoba (Ordia Prima 7),</w:t>
      </w:r>
      <w:r w:rsidR="00B21ADB">
        <w:rPr>
          <w:rFonts w:ascii="Times New Roman" w:hAnsi="Times New Roman" w:cs="Times New Roman"/>
          <w:sz w:val="24"/>
          <w:lang w:val="it-IT"/>
        </w:rPr>
        <w:t xml:space="preserve"> 77-94.</w:t>
      </w:r>
    </w:p>
    <w:p w14:paraId="41DA9995" w14:textId="77777777" w:rsidR="00E15A3B" w:rsidRDefault="00E15A3B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it-IT"/>
        </w:rPr>
      </w:pPr>
      <w:r w:rsidRPr="00F270BE">
        <w:rPr>
          <w:rFonts w:ascii="Times New Roman" w:hAnsi="Times New Roman" w:cs="Times New Roman"/>
          <w:sz w:val="24"/>
          <w:lang w:val="it-IT"/>
        </w:rPr>
        <w:t>Visconti, A.</w:t>
      </w:r>
      <w:r w:rsidR="00F270BE" w:rsidRPr="00F270BE">
        <w:rPr>
          <w:rFonts w:ascii="Times New Roman" w:hAnsi="Times New Roman" w:cs="Times New Roman"/>
          <w:sz w:val="24"/>
          <w:lang w:val="it-IT"/>
        </w:rPr>
        <w:t xml:space="preserve"> (2003)</w:t>
      </w:r>
      <w:r w:rsidRPr="00F270BE">
        <w:rPr>
          <w:rFonts w:ascii="Times New Roman" w:hAnsi="Times New Roman" w:cs="Times New Roman"/>
          <w:sz w:val="24"/>
          <w:lang w:val="it-IT"/>
        </w:rPr>
        <w:t xml:space="preserve">: Esopo </w:t>
      </w:r>
      <w:r w:rsidRPr="00706DF7">
        <w:rPr>
          <w:rFonts w:ascii="Times New Roman" w:hAnsi="Times New Roman" w:cs="Times New Roman"/>
          <w:sz w:val="24"/>
        </w:rPr>
        <w:t>ἀ</w:t>
      </w:r>
      <w:r>
        <w:rPr>
          <w:rFonts w:ascii="Times New Roman" w:hAnsi="Times New Roman" w:cs="Times New Roman"/>
          <w:sz w:val="24"/>
        </w:rPr>
        <w:t>πελεύθερος</w:t>
      </w:r>
      <w:r w:rsidRPr="00F270BE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</w:rPr>
        <w:t>τ</w:t>
      </w:r>
      <w:r w:rsidRPr="00B41C68">
        <w:rPr>
          <w:rFonts w:ascii="Times New Roman" w:hAnsi="Times New Roman" w:cs="Times New Roman"/>
          <w:sz w:val="24"/>
        </w:rPr>
        <w:t>ῆ</w:t>
      </w:r>
      <w:r>
        <w:rPr>
          <w:rFonts w:ascii="Times New Roman" w:hAnsi="Times New Roman" w:cs="Times New Roman"/>
          <w:sz w:val="24"/>
        </w:rPr>
        <w:t>ς</w:t>
      </w:r>
      <w:r w:rsidRPr="00F270BE">
        <w:rPr>
          <w:rFonts w:ascii="Times New Roman" w:hAnsi="Times New Roman" w:cs="Times New Roman"/>
          <w:sz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</w:rPr>
        <w:t>Ἥρας</w:t>
      </w:r>
      <w:r w:rsidR="00780138" w:rsidRPr="00F270BE">
        <w:rPr>
          <w:rFonts w:ascii="Times New Roman" w:hAnsi="Times New Roman" w:cs="Times New Roman"/>
          <w:sz w:val="24"/>
          <w:lang w:val="it-IT"/>
        </w:rPr>
        <w:t>, R</w:t>
      </w:r>
      <w:r w:rsidR="006379F9" w:rsidRPr="00F270BE">
        <w:rPr>
          <w:rFonts w:ascii="Times New Roman" w:hAnsi="Times New Roman" w:cs="Times New Roman"/>
          <w:sz w:val="24"/>
          <w:lang w:val="it-IT"/>
        </w:rPr>
        <w:t>A</w:t>
      </w:r>
      <w:r w:rsidR="00561B28">
        <w:rPr>
          <w:rFonts w:ascii="Times New Roman" w:hAnsi="Times New Roman" w:cs="Times New Roman"/>
          <w:sz w:val="24"/>
          <w:lang w:val="it-IT"/>
        </w:rPr>
        <w:t>L</w:t>
      </w:r>
      <w:r w:rsidR="00F270BE" w:rsidRPr="00F270BE">
        <w:rPr>
          <w:rFonts w:ascii="Times New Roman" w:hAnsi="Times New Roman" w:cs="Times New Roman"/>
          <w:sz w:val="24"/>
          <w:lang w:val="it-IT"/>
        </w:rPr>
        <w:t xml:space="preserve"> 14,</w:t>
      </w:r>
      <w:r w:rsidR="006379F9" w:rsidRPr="00F270BE">
        <w:rPr>
          <w:rFonts w:ascii="Times New Roman" w:hAnsi="Times New Roman" w:cs="Times New Roman"/>
          <w:sz w:val="24"/>
          <w:lang w:val="it-IT"/>
        </w:rPr>
        <w:t xml:space="preserve"> 53-77.</w:t>
      </w:r>
    </w:p>
    <w:p w14:paraId="7A42B22E" w14:textId="77777777" w:rsidR="006F21A8" w:rsidRPr="000908FE" w:rsidRDefault="006F21A8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en-US"/>
        </w:rPr>
      </w:pPr>
      <w:r w:rsidRPr="00990755">
        <w:rPr>
          <w:rFonts w:ascii="Times New Roman" w:hAnsi="Times New Roman" w:cs="Times New Roman"/>
          <w:sz w:val="24"/>
        </w:rPr>
        <w:t xml:space="preserve">Vollenweider, S. (2013): </w:t>
      </w:r>
      <w:r w:rsidR="00990755" w:rsidRPr="00990755">
        <w:rPr>
          <w:rFonts w:ascii="Times New Roman" w:hAnsi="Times New Roman" w:cs="Times New Roman"/>
          <w:sz w:val="24"/>
        </w:rPr>
        <w:t xml:space="preserve">Toren als Weise: </w:t>
      </w:r>
      <w:r w:rsidRPr="00990755">
        <w:rPr>
          <w:rFonts w:ascii="Times New Roman" w:hAnsi="Times New Roman" w:cs="Times New Roman"/>
          <w:sz w:val="24"/>
        </w:rPr>
        <w:t>Berührungen zwischen dem Äsoproman u</w:t>
      </w:r>
      <w:r w:rsidRPr="006F21A8">
        <w:rPr>
          <w:rFonts w:ascii="Times New Roman" w:hAnsi="Times New Roman" w:cs="Times New Roman"/>
          <w:sz w:val="24"/>
        </w:rPr>
        <w:t>nd dem 1. Korintherbrief, in: P.-G. Klumbies/ D. S. du Toit (Hgg.)</w:t>
      </w:r>
      <w:r>
        <w:rPr>
          <w:rFonts w:ascii="Times New Roman" w:hAnsi="Times New Roman" w:cs="Times New Roman"/>
          <w:sz w:val="24"/>
        </w:rPr>
        <w:t xml:space="preserve">: Paulus – Werk und Wirkung. </w:t>
      </w:r>
      <w:r w:rsidRPr="000908FE">
        <w:rPr>
          <w:rFonts w:ascii="Times New Roman" w:hAnsi="Times New Roman" w:cs="Times New Roman"/>
          <w:sz w:val="24"/>
          <w:lang w:val="en-US"/>
        </w:rPr>
        <w:t>Festschrift für Andreas Lindemann zum 70. Geburtstag, Tübingen, 3-20.</w:t>
      </w:r>
    </w:p>
    <w:p w14:paraId="6BBA92BB" w14:textId="77777777" w:rsidR="00D03BD5" w:rsidRPr="000908FE" w:rsidRDefault="00D03BD5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  <w:lang w:val="en-US"/>
        </w:rPr>
      </w:pPr>
    </w:p>
    <w:p w14:paraId="6F9C123B" w14:textId="77777777" w:rsidR="0011713D" w:rsidRPr="000908FE" w:rsidRDefault="0011713D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  <w:lang w:val="en-US"/>
        </w:rPr>
      </w:pPr>
    </w:p>
    <w:p w14:paraId="51745CD7" w14:textId="77777777" w:rsidR="002B0439" w:rsidRDefault="002B0439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sz w:val="24"/>
          <w:lang w:val="af-ZA"/>
        </w:rPr>
        <w:t>Watson, D. F. (2010): The Life of Aesop and the Gospel of Mark: Two Ancient Approaches to Elite Values, JBL 129, 699-716.</w:t>
      </w:r>
    </w:p>
    <w:p w14:paraId="781A843C" w14:textId="77777777" w:rsidR="00F270BE" w:rsidRPr="00B46680" w:rsidRDefault="00F270BE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 w:rsidRPr="00F270BE">
        <w:rPr>
          <w:rFonts w:ascii="Times New Roman" w:hAnsi="Times New Roman" w:cs="Times New Roman"/>
          <w:sz w:val="24"/>
          <w:lang w:val="af-ZA"/>
        </w:rPr>
        <w:t>Watson, M.</w:t>
      </w:r>
      <w:r>
        <w:rPr>
          <w:rFonts w:ascii="Times New Roman" w:hAnsi="Times New Roman" w:cs="Times New Roman"/>
          <w:sz w:val="24"/>
          <w:lang w:val="af-ZA"/>
        </w:rPr>
        <w:t xml:space="preserve"> (2006)</w:t>
      </w:r>
      <w:r w:rsidRPr="00F270BE">
        <w:rPr>
          <w:rFonts w:ascii="Times New Roman" w:hAnsi="Times New Roman" w:cs="Times New Roman"/>
          <w:sz w:val="24"/>
          <w:lang w:val="af-ZA"/>
        </w:rPr>
        <w:t xml:space="preserve">: A Slave’s Wit: Early Japanese Translations of the Life of Aesop, </w:t>
      </w:r>
      <w:r w:rsidRPr="00F270BE">
        <w:rPr>
          <w:rFonts w:ascii="Times New Roman" w:hAnsi="Times New Roman" w:cs="Times New Roman"/>
          <w:sz w:val="24"/>
          <w:lang w:val="en-US"/>
        </w:rPr>
        <w:t>The Transactions of the Asiatic Soci</w:t>
      </w:r>
      <w:r>
        <w:rPr>
          <w:rFonts w:ascii="Times New Roman" w:hAnsi="Times New Roman" w:cs="Times New Roman"/>
          <w:sz w:val="24"/>
          <w:lang w:val="en-US"/>
        </w:rPr>
        <w:t>ety of Japan, 4th ser. 20,</w:t>
      </w:r>
      <w:r w:rsidRPr="00F270BE">
        <w:rPr>
          <w:rFonts w:ascii="Times New Roman" w:hAnsi="Times New Roman" w:cs="Times New Roman"/>
          <w:sz w:val="24"/>
          <w:lang w:val="en-US"/>
        </w:rPr>
        <w:t xml:space="preserve"> 1-22.</w:t>
      </w:r>
    </w:p>
    <w:p w14:paraId="2C4FF3B9" w14:textId="77777777" w:rsidR="00F35A9E" w:rsidRDefault="00F35A9E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sz w:val="24"/>
          <w:lang w:val="af-ZA"/>
        </w:rPr>
        <w:t>Weber-Nielsen (2003): Æsopromanen. Oversat af C. W.-N. Inledning ved T. Hägg. Illustreret af I. Gjørup, København.</w:t>
      </w:r>
    </w:p>
    <w:p w14:paraId="1245D8DA" w14:textId="77777777" w:rsidR="00F270BE" w:rsidRDefault="00F270BE" w:rsidP="0011713D">
      <w:pPr>
        <w:pStyle w:val="BodyText"/>
        <w:spacing w:line="240" w:lineRule="auto"/>
        <w:ind w:left="360" w:hanging="360"/>
        <w:rPr>
          <w:rFonts w:ascii="Times New Roman" w:hAnsi="Times New Roman" w:cs="Times New Roman"/>
          <w:sz w:val="24"/>
          <w:lang w:val="af-ZA"/>
        </w:rPr>
      </w:pPr>
      <w:r w:rsidRPr="00E56DB7">
        <w:rPr>
          <w:rFonts w:ascii="Times New Roman" w:hAnsi="Times New Roman" w:cs="Times New Roman"/>
          <w:sz w:val="24"/>
          <w:lang w:val="af-ZA"/>
        </w:rPr>
        <w:t xml:space="preserve">Wills, </w:t>
      </w:r>
      <w:r>
        <w:rPr>
          <w:rFonts w:ascii="Times New Roman" w:hAnsi="Times New Roman" w:cs="Times New Roman"/>
          <w:sz w:val="24"/>
          <w:lang w:val="af-ZA"/>
        </w:rPr>
        <w:t>L. M. (1997): The Quest of the Historical G</w:t>
      </w:r>
      <w:r w:rsidRPr="00E56DB7">
        <w:rPr>
          <w:rFonts w:ascii="Times New Roman" w:hAnsi="Times New Roman" w:cs="Times New Roman"/>
          <w:sz w:val="24"/>
          <w:lang w:val="af-ZA"/>
        </w:rPr>
        <w:t>ospel. Mar</w:t>
      </w:r>
      <w:r>
        <w:rPr>
          <w:rFonts w:ascii="Times New Roman" w:hAnsi="Times New Roman" w:cs="Times New Roman"/>
          <w:sz w:val="24"/>
          <w:lang w:val="af-ZA"/>
        </w:rPr>
        <w:t>k, John, and the Origin</w:t>
      </w:r>
      <w:r w:rsidR="001E4A80">
        <w:rPr>
          <w:rFonts w:ascii="Times New Roman" w:hAnsi="Times New Roman" w:cs="Times New Roman"/>
          <w:sz w:val="24"/>
          <w:lang w:val="af-ZA"/>
        </w:rPr>
        <w:t>s</w:t>
      </w:r>
      <w:r>
        <w:rPr>
          <w:rFonts w:ascii="Times New Roman" w:hAnsi="Times New Roman" w:cs="Times New Roman"/>
          <w:sz w:val="24"/>
          <w:lang w:val="af-ZA"/>
        </w:rPr>
        <w:t xml:space="preserve"> of the Gospel Genre, London/</w:t>
      </w:r>
      <w:r w:rsidRPr="00E56DB7">
        <w:rPr>
          <w:rFonts w:ascii="Times New Roman" w:hAnsi="Times New Roman" w:cs="Times New Roman"/>
          <w:sz w:val="24"/>
          <w:lang w:val="af-ZA"/>
        </w:rPr>
        <w:t>New York.</w:t>
      </w:r>
    </w:p>
    <w:p w14:paraId="1C9CD21A" w14:textId="77777777" w:rsidR="00093A36" w:rsidRPr="00E56DB7" w:rsidRDefault="00093A36" w:rsidP="00093A36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sz w:val="24"/>
          <w:lang w:val="af-ZA"/>
        </w:rPr>
        <w:t xml:space="preserve">(2006): The Aesop Tradition, in: A.-Levine/D. C. Allison/J.D. Crossan (Hgg.): The historical Jesus in Context, Princeton, NJ/Oxford, </w:t>
      </w:r>
      <w:r w:rsidR="002B0439">
        <w:rPr>
          <w:rFonts w:ascii="Times New Roman" w:hAnsi="Times New Roman" w:cs="Times New Roman"/>
          <w:sz w:val="24"/>
          <w:lang w:val="af-ZA"/>
        </w:rPr>
        <w:t>222-237.</w:t>
      </w:r>
    </w:p>
    <w:p w14:paraId="4734FE0C" w14:textId="77777777" w:rsidR="006A7E3F" w:rsidRDefault="006A7E3F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sz w:val="24"/>
          <w:lang w:val="af-ZA"/>
        </w:rPr>
        <w:t>Wojciechowski, M. (2008): Aesopic Tradition in the New Testament, JGRChJ 5, 99-109.</w:t>
      </w:r>
    </w:p>
    <w:p w14:paraId="5702DA97" w14:textId="77777777" w:rsidR="00F270BE" w:rsidRPr="00A76ED1" w:rsidRDefault="00F270BE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 w:rsidRPr="00A76ED1">
        <w:rPr>
          <w:rFonts w:ascii="Times New Roman" w:hAnsi="Times New Roman" w:cs="Times New Roman"/>
          <w:sz w:val="24"/>
          <w:lang w:val="af-ZA"/>
        </w:rPr>
        <w:t>Wunderlich, W.</w:t>
      </w:r>
      <w:r>
        <w:rPr>
          <w:rFonts w:ascii="Times New Roman" w:hAnsi="Times New Roman" w:cs="Times New Roman"/>
          <w:sz w:val="24"/>
          <w:lang w:val="af-ZA"/>
        </w:rPr>
        <w:t xml:space="preserve"> (2002)</w:t>
      </w:r>
      <w:r w:rsidRPr="00A76ED1">
        <w:rPr>
          <w:rFonts w:ascii="Times New Roman" w:hAnsi="Times New Roman" w:cs="Times New Roman"/>
          <w:sz w:val="24"/>
          <w:lang w:val="af-ZA"/>
        </w:rPr>
        <w:t xml:space="preserve">: Ein fabelhaftes Dichterleben. Autorkonstrukt und Biogaphiefiktion der Äsop-Vita und ihre Rezeption durch Hans Joachim Schädlich, in: D. </w:t>
      </w:r>
      <w:r>
        <w:rPr>
          <w:rFonts w:ascii="Times New Roman" w:hAnsi="Times New Roman" w:cs="Times New Roman"/>
          <w:sz w:val="24"/>
          <w:lang w:val="af-ZA"/>
        </w:rPr>
        <w:t>Waltz</w:t>
      </w:r>
      <w:r w:rsidRPr="00A76ED1">
        <w:rPr>
          <w:rFonts w:ascii="Times New Roman" w:hAnsi="Times New Roman" w:cs="Times New Roman"/>
          <w:sz w:val="24"/>
          <w:lang w:val="af-ZA"/>
        </w:rPr>
        <w:t xml:space="preserve"> (Hg.): </w:t>
      </w:r>
      <w:r w:rsidRPr="001E4A80">
        <w:rPr>
          <w:rFonts w:ascii="Times New Roman" w:hAnsi="Times New Roman" w:cs="Times New Roman"/>
          <w:i/>
          <w:sz w:val="24"/>
          <w:lang w:val="af-ZA"/>
        </w:rPr>
        <w:t>Scripturus vitam</w:t>
      </w:r>
      <w:r w:rsidR="001E4A80">
        <w:rPr>
          <w:rFonts w:ascii="Times New Roman" w:hAnsi="Times New Roman" w:cs="Times New Roman"/>
          <w:sz w:val="24"/>
          <w:lang w:val="af-ZA"/>
        </w:rPr>
        <w:t>.</w:t>
      </w:r>
      <w:r w:rsidRPr="00A76ED1">
        <w:rPr>
          <w:rFonts w:ascii="Times New Roman" w:hAnsi="Times New Roman" w:cs="Times New Roman"/>
          <w:sz w:val="24"/>
          <w:lang w:val="af-ZA"/>
        </w:rPr>
        <w:t xml:space="preserve"> Lateinische Biographie von der Antike bis in die Gegenwart. Festgabe für Walter Berschin zum 65. Geburtstag, Heidelberg</w:t>
      </w:r>
      <w:r>
        <w:rPr>
          <w:rFonts w:ascii="Times New Roman" w:hAnsi="Times New Roman" w:cs="Times New Roman"/>
          <w:sz w:val="24"/>
          <w:lang w:val="af-ZA"/>
        </w:rPr>
        <w:t xml:space="preserve">, </w:t>
      </w:r>
      <w:r w:rsidRPr="00A76ED1">
        <w:rPr>
          <w:rFonts w:ascii="Times New Roman" w:hAnsi="Times New Roman" w:cs="Times New Roman"/>
          <w:sz w:val="24"/>
          <w:lang w:val="af-ZA"/>
        </w:rPr>
        <w:t>125-138.</w:t>
      </w:r>
    </w:p>
    <w:p w14:paraId="2388B098" w14:textId="77777777" w:rsidR="00D03BD5" w:rsidRPr="00CA38B8" w:rsidRDefault="00D03BD5" w:rsidP="0011713D">
      <w:pPr>
        <w:pStyle w:val="BodyText"/>
        <w:spacing w:line="240" w:lineRule="auto"/>
        <w:jc w:val="left"/>
        <w:rPr>
          <w:rFonts w:ascii="Times New Roman" w:hAnsi="Times New Roman" w:cs="Times New Roman"/>
          <w:sz w:val="24"/>
          <w:lang w:val="af-ZA"/>
        </w:rPr>
      </w:pPr>
    </w:p>
    <w:p w14:paraId="4DEB739C" w14:textId="77777777" w:rsidR="0011713D" w:rsidRPr="00CA38B8" w:rsidRDefault="0011713D" w:rsidP="0011713D">
      <w:pPr>
        <w:pStyle w:val="BodyText"/>
        <w:spacing w:line="240" w:lineRule="auto"/>
        <w:jc w:val="left"/>
        <w:rPr>
          <w:rFonts w:ascii="Times New Roman" w:hAnsi="Times New Roman" w:cs="Times New Roman"/>
          <w:sz w:val="24"/>
          <w:lang w:val="af-ZA"/>
        </w:rPr>
      </w:pPr>
    </w:p>
    <w:p w14:paraId="5CBF10F2" w14:textId="77777777" w:rsidR="009515F2" w:rsidRPr="00CA38B8" w:rsidRDefault="00C749CF" w:rsidP="009515F2">
      <w:pPr>
        <w:pStyle w:val="BodyText"/>
        <w:spacing w:line="240" w:lineRule="auto"/>
        <w:ind w:left="357" w:hanging="357"/>
        <w:jc w:val="left"/>
        <w:rPr>
          <w:rFonts w:ascii="Times New Roman" w:hAnsi="Times New Roman" w:cs="Times New Roman"/>
          <w:sz w:val="24"/>
          <w:lang w:val="af-ZA"/>
        </w:rPr>
      </w:pPr>
      <w:r w:rsidRPr="00CA38B8">
        <w:rPr>
          <w:rFonts w:ascii="Times New Roman" w:hAnsi="Times New Roman" w:cs="Times New Roman"/>
          <w:sz w:val="24"/>
          <w:lang w:val="af-ZA"/>
        </w:rPr>
        <w:t>Zafiropoulos, C. A.</w:t>
      </w:r>
      <w:r w:rsidR="009515F2" w:rsidRPr="00CA38B8">
        <w:rPr>
          <w:rFonts w:ascii="Times New Roman" w:hAnsi="Times New Roman" w:cs="Times New Roman"/>
          <w:sz w:val="24"/>
          <w:lang w:val="af-ZA"/>
        </w:rPr>
        <w:t xml:space="preserve"> (2011): Socrates and Aesop: A Few Notes on Plato’s Portrait of the Arch-Philosopher, Graeco-Latina Brunensia 16, 203-216</w:t>
      </w:r>
      <w:r w:rsidR="00413D45">
        <w:rPr>
          <w:rFonts w:ascii="Times New Roman" w:hAnsi="Times New Roman" w:cs="Times New Roman"/>
          <w:sz w:val="24"/>
          <w:lang w:val="af-ZA"/>
        </w:rPr>
        <w:t xml:space="preserve"> [A. Capra, BMCRev 2016.</w:t>
      </w:r>
      <w:r w:rsidR="002716A6">
        <w:rPr>
          <w:rFonts w:ascii="Times New Roman" w:hAnsi="Times New Roman" w:cs="Times New Roman"/>
          <w:sz w:val="24"/>
          <w:lang w:val="af-ZA"/>
        </w:rPr>
        <w:t>07.15</w:t>
      </w:r>
      <w:r w:rsidR="00413D45">
        <w:rPr>
          <w:rFonts w:ascii="Times New Roman" w:hAnsi="Times New Roman" w:cs="Times New Roman"/>
          <w:sz w:val="24"/>
          <w:lang w:val="af-ZA"/>
        </w:rPr>
        <w:t>; D. Scott, Phronesis 62, 2017, 371]</w:t>
      </w:r>
      <w:r w:rsidR="009515F2" w:rsidRPr="00CA38B8">
        <w:rPr>
          <w:rFonts w:ascii="Times New Roman" w:hAnsi="Times New Roman" w:cs="Times New Roman"/>
          <w:sz w:val="24"/>
          <w:lang w:val="af-ZA"/>
        </w:rPr>
        <w:t>.</w:t>
      </w:r>
    </w:p>
    <w:p w14:paraId="28F9F59F" w14:textId="77777777" w:rsidR="00C749CF" w:rsidRDefault="00F270BE" w:rsidP="008766C3">
      <w:pPr>
        <w:pStyle w:val="BodyTex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CA38B8">
        <w:rPr>
          <w:rFonts w:ascii="Times New Roman" w:hAnsi="Times New Roman" w:cs="Times New Roman"/>
          <w:sz w:val="24"/>
          <w:lang w:val="en-US"/>
        </w:rPr>
        <w:t>(2015)</w:t>
      </w:r>
      <w:r w:rsidR="001E4A80">
        <w:rPr>
          <w:rFonts w:ascii="Times New Roman" w:hAnsi="Times New Roman" w:cs="Times New Roman"/>
          <w:sz w:val="24"/>
          <w:lang w:val="en-US"/>
        </w:rPr>
        <w:t>: Socrates and Aesop:</w:t>
      </w:r>
      <w:r w:rsidR="00C749CF" w:rsidRPr="00CA38B8">
        <w:rPr>
          <w:rFonts w:ascii="Times New Roman" w:hAnsi="Times New Roman" w:cs="Times New Roman"/>
          <w:sz w:val="24"/>
          <w:lang w:val="en-US"/>
        </w:rPr>
        <w:t xml:space="preserve"> </w:t>
      </w:r>
      <w:r w:rsidR="00C749CF" w:rsidRPr="00535E37">
        <w:rPr>
          <w:rFonts w:ascii="Times New Roman" w:hAnsi="Times New Roman" w:cs="Times New Roman"/>
          <w:sz w:val="24"/>
          <w:lang w:val="en-US"/>
        </w:rPr>
        <w:t xml:space="preserve">A Comparative Study of the </w:t>
      </w:r>
      <w:r w:rsidR="00EE1F3D" w:rsidRPr="00535E37">
        <w:rPr>
          <w:rFonts w:ascii="Times New Roman" w:hAnsi="Times New Roman" w:cs="Times New Roman"/>
          <w:sz w:val="24"/>
          <w:lang w:val="en-US"/>
        </w:rPr>
        <w:t xml:space="preserve">Introduction of </w:t>
      </w:r>
      <w:r w:rsidR="00C749CF" w:rsidRPr="00535E37">
        <w:rPr>
          <w:rFonts w:ascii="Times New Roman" w:hAnsi="Times New Roman" w:cs="Times New Roman"/>
          <w:sz w:val="24"/>
          <w:lang w:val="en-US"/>
        </w:rPr>
        <w:t xml:space="preserve">Plato’s </w:t>
      </w:r>
      <w:r w:rsidR="00C749CF" w:rsidRPr="00535E37">
        <w:rPr>
          <w:rFonts w:ascii="Times New Roman" w:hAnsi="Times New Roman" w:cs="Times New Roman"/>
          <w:i/>
          <w:sz w:val="24"/>
          <w:lang w:val="en-US"/>
        </w:rPr>
        <w:t>Phaedo</w:t>
      </w:r>
      <w:r w:rsidR="00C749CF" w:rsidRPr="00535E37">
        <w:rPr>
          <w:rFonts w:ascii="Times New Roman" w:hAnsi="Times New Roman" w:cs="Times New Roman"/>
          <w:sz w:val="24"/>
          <w:lang w:val="en-US"/>
        </w:rPr>
        <w:t>, Sankt Augustin.</w:t>
      </w:r>
    </w:p>
    <w:p w14:paraId="1850A935" w14:textId="77777777" w:rsidR="00FB3A6D" w:rsidRPr="00FB3A6D" w:rsidRDefault="00D90A2D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sz w:val="24"/>
          <w:lang w:val="af-ZA"/>
        </w:rPr>
        <w:t>Zanetto, G</w:t>
      </w:r>
      <w:r w:rsidR="00FB3A6D">
        <w:rPr>
          <w:rFonts w:ascii="Times New Roman" w:hAnsi="Times New Roman" w:cs="Times New Roman"/>
          <w:sz w:val="24"/>
          <w:lang w:val="af-ZA"/>
        </w:rPr>
        <w:t xml:space="preserve">. (2010): P.Oxy. LXX 4762 e il </w:t>
      </w:r>
      <w:r w:rsidR="00FB3A6D" w:rsidRPr="00FB3A6D">
        <w:rPr>
          <w:rFonts w:ascii="Times New Roman" w:hAnsi="Times New Roman" w:cs="Times New Roman"/>
          <w:i/>
          <w:sz w:val="24"/>
          <w:lang w:val="af-ZA"/>
        </w:rPr>
        <w:t>Romanzo dell’asino</w:t>
      </w:r>
      <w:r w:rsidR="00FB3A6D">
        <w:rPr>
          <w:rFonts w:ascii="Times New Roman" w:hAnsi="Times New Roman" w:cs="Times New Roman"/>
          <w:sz w:val="24"/>
          <w:lang w:val="af-ZA"/>
        </w:rPr>
        <w:t>, in: G. Bastiani/A. Casanova (Hgg.): I papiri del romanzo antico. Atti del convegno internazionale di studi, Firenze 11-12 giugno 2009, Firenze (Studi e Testi di Papirologia / Istituto Papirologico G. Vitelli), 51-63.</w:t>
      </w:r>
    </w:p>
    <w:p w14:paraId="697824ED" w14:textId="77777777" w:rsidR="00EB1A6D" w:rsidRDefault="00F270BE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sz w:val="24"/>
          <w:lang w:val="af-ZA"/>
        </w:rPr>
        <w:t>Ziolkowski, J. (2002): The Deeds and W</w:t>
      </w:r>
      <w:r w:rsidRPr="00A76ED1">
        <w:rPr>
          <w:rFonts w:ascii="Times New Roman" w:hAnsi="Times New Roman" w:cs="Times New Roman"/>
          <w:sz w:val="24"/>
          <w:lang w:val="af-ZA"/>
        </w:rPr>
        <w:t xml:space="preserve">ords of Aesop and Marcolf, in: D. </w:t>
      </w:r>
      <w:r>
        <w:rPr>
          <w:rFonts w:ascii="Times New Roman" w:hAnsi="Times New Roman" w:cs="Times New Roman"/>
          <w:sz w:val="24"/>
          <w:lang w:val="af-ZA"/>
        </w:rPr>
        <w:t>Waltz</w:t>
      </w:r>
      <w:r w:rsidRPr="00A76ED1">
        <w:rPr>
          <w:rFonts w:ascii="Times New Roman" w:hAnsi="Times New Roman" w:cs="Times New Roman"/>
          <w:sz w:val="24"/>
          <w:lang w:val="af-ZA"/>
        </w:rPr>
        <w:t xml:space="preserve"> (Hg.): </w:t>
      </w:r>
      <w:r w:rsidRPr="001E4A80">
        <w:rPr>
          <w:rFonts w:ascii="Times New Roman" w:hAnsi="Times New Roman" w:cs="Times New Roman"/>
          <w:i/>
          <w:sz w:val="24"/>
          <w:lang w:val="af-ZA"/>
        </w:rPr>
        <w:t>Scripturus vitam</w:t>
      </w:r>
      <w:r w:rsidR="001E4A80">
        <w:rPr>
          <w:rFonts w:ascii="Times New Roman" w:hAnsi="Times New Roman" w:cs="Times New Roman"/>
          <w:sz w:val="24"/>
          <w:lang w:val="af-ZA"/>
        </w:rPr>
        <w:t>.</w:t>
      </w:r>
      <w:r w:rsidRPr="00A76ED1">
        <w:rPr>
          <w:rFonts w:ascii="Times New Roman" w:hAnsi="Times New Roman" w:cs="Times New Roman"/>
          <w:sz w:val="24"/>
          <w:lang w:val="af-ZA"/>
        </w:rPr>
        <w:t xml:space="preserve"> Lateinische Biographie von der Antike bis in die Gegenwart. Festgabe für Walter Berschin zum 65. Geburtstag, Heidelberg</w:t>
      </w:r>
      <w:r>
        <w:rPr>
          <w:rFonts w:ascii="Times New Roman" w:hAnsi="Times New Roman" w:cs="Times New Roman"/>
          <w:sz w:val="24"/>
          <w:lang w:val="af-ZA"/>
        </w:rPr>
        <w:t>,</w:t>
      </w:r>
      <w:r w:rsidRPr="00A76ED1">
        <w:rPr>
          <w:rFonts w:ascii="Times New Roman" w:hAnsi="Times New Roman" w:cs="Times New Roman"/>
          <w:sz w:val="24"/>
          <w:lang w:val="af-ZA"/>
        </w:rPr>
        <w:t xml:space="preserve"> 105-123.</w:t>
      </w:r>
    </w:p>
    <w:p w14:paraId="412D8DA9" w14:textId="77777777" w:rsidR="0011713D" w:rsidRPr="0011713D" w:rsidRDefault="0011713D" w:rsidP="0011713D">
      <w:pPr>
        <w:tabs>
          <w:tab w:val="left" w:pos="2127"/>
        </w:tabs>
        <w:spacing w:line="240" w:lineRule="auto"/>
        <w:ind w:right="301"/>
        <w:jc w:val="center"/>
        <w:rPr>
          <w:rFonts w:ascii="Times New Roman" w:hAnsi="Times New Roman" w:cs="Times New Roman"/>
          <w:color w:val="000000"/>
          <w:sz w:val="44"/>
          <w:szCs w:val="44"/>
        </w:rPr>
      </w:pPr>
    </w:p>
    <w:p w14:paraId="0BA06603" w14:textId="77777777" w:rsidR="00EB1A6D" w:rsidRPr="0011713D" w:rsidRDefault="00EB1A6D" w:rsidP="0011713D">
      <w:pPr>
        <w:tabs>
          <w:tab w:val="left" w:pos="2127"/>
        </w:tabs>
        <w:spacing w:line="240" w:lineRule="auto"/>
        <w:ind w:right="30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1713D">
        <w:rPr>
          <w:rFonts w:ascii="Times New Roman" w:hAnsi="Times New Roman" w:cs="Times New Roman"/>
          <w:color w:val="000000"/>
          <w:sz w:val="32"/>
          <w:szCs w:val="32"/>
        </w:rPr>
        <w:t>B. Systematische Erschließung</w:t>
      </w:r>
    </w:p>
    <w:p w14:paraId="23763DDC" w14:textId="77777777" w:rsidR="00EB1A6D" w:rsidRPr="00EB1A6D" w:rsidRDefault="00EB1A6D" w:rsidP="0011713D">
      <w:pPr>
        <w:tabs>
          <w:tab w:val="left" w:pos="2127"/>
        </w:tabs>
        <w:spacing w:line="240" w:lineRule="auto"/>
        <w:ind w:right="30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2FE051" w14:textId="77777777" w:rsidR="00EB1A6D" w:rsidRPr="0011713D" w:rsidRDefault="00EB1A6D" w:rsidP="0011713D">
      <w:pPr>
        <w:tabs>
          <w:tab w:val="left" w:pos="212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13D">
        <w:rPr>
          <w:rFonts w:ascii="Times New Roman" w:hAnsi="Times New Roman" w:cs="Times New Roman"/>
          <w:sz w:val="28"/>
          <w:szCs w:val="28"/>
        </w:rPr>
        <w:t>1. Arbeitsmittel</w:t>
      </w:r>
    </w:p>
    <w:p w14:paraId="69BD2A29" w14:textId="77777777" w:rsidR="00EB1A6D" w:rsidRPr="00EB1A6D" w:rsidRDefault="00EB1A6D" w:rsidP="0011713D">
      <w:pPr>
        <w:spacing w:line="240" w:lineRule="auto"/>
        <w:ind w:right="301"/>
        <w:rPr>
          <w:rFonts w:ascii="Times New Roman" w:hAnsi="Times New Roman" w:cs="Times New Roman"/>
          <w:sz w:val="24"/>
          <w:szCs w:val="24"/>
        </w:rPr>
      </w:pPr>
    </w:p>
    <w:p w14:paraId="19076394" w14:textId="77777777" w:rsidR="002E66D7" w:rsidRPr="005E7A1C" w:rsidRDefault="000C23A9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Bibliographie</w:t>
      </w:r>
      <w:r w:rsidR="00035F8B">
        <w:rPr>
          <w:rFonts w:ascii="Times New Roman" w:hAnsi="Times New Roman" w:cs="Times New Roman"/>
          <w:b/>
          <w:bCs/>
          <w:sz w:val="24"/>
        </w:rPr>
        <w:t xml:space="preserve"> und Rezensionsartikel</w:t>
      </w:r>
      <w:r w:rsidR="005E7A1C">
        <w:rPr>
          <w:rFonts w:ascii="Times New Roman" w:hAnsi="Times New Roman" w:cs="Times New Roman"/>
          <w:b/>
          <w:bCs/>
          <w:sz w:val="24"/>
        </w:rPr>
        <w:t xml:space="preserve"> </w:t>
      </w:r>
      <w:r w:rsidR="005E7A1C">
        <w:rPr>
          <w:rFonts w:ascii="Times New Roman" w:hAnsi="Times New Roman" w:cs="Times New Roman"/>
          <w:bCs/>
          <w:sz w:val="24"/>
        </w:rPr>
        <w:t>Beschorner/Holzberg 1992</w:t>
      </w:r>
      <w:r w:rsidR="00035F8B">
        <w:rPr>
          <w:rFonts w:ascii="Times New Roman" w:hAnsi="Times New Roman" w:cs="Times New Roman"/>
          <w:bCs/>
          <w:sz w:val="24"/>
        </w:rPr>
        <w:t>; Holzberg 1999</w:t>
      </w:r>
      <w:r w:rsidR="0011713D">
        <w:rPr>
          <w:rFonts w:ascii="Times New Roman" w:hAnsi="Times New Roman" w:cs="Times New Roman"/>
          <w:bCs/>
          <w:sz w:val="24"/>
        </w:rPr>
        <w:t>; Jedrki</w:t>
      </w:r>
      <w:r w:rsidR="0011713D">
        <w:rPr>
          <w:rFonts w:ascii="Times New Roman" w:hAnsi="Times New Roman" w:cs="Times New Roman"/>
          <w:bCs/>
          <w:sz w:val="24"/>
        </w:rPr>
        <w:t>e</w:t>
      </w:r>
      <w:r w:rsidR="0011713D">
        <w:rPr>
          <w:rFonts w:ascii="Times New Roman" w:hAnsi="Times New Roman" w:cs="Times New Roman"/>
          <w:bCs/>
          <w:sz w:val="24"/>
        </w:rPr>
        <w:t>wicz 2012</w:t>
      </w:r>
      <w:r w:rsidR="00784884">
        <w:rPr>
          <w:rFonts w:ascii="Times New Roman" w:hAnsi="Times New Roman" w:cs="Times New Roman"/>
          <w:bCs/>
          <w:sz w:val="24"/>
        </w:rPr>
        <w:t>; Konstantakos 2013b</w:t>
      </w:r>
      <w:r w:rsidR="00C97FB5">
        <w:rPr>
          <w:rFonts w:ascii="Times New Roman" w:hAnsi="Times New Roman" w:cs="Times New Roman"/>
          <w:bCs/>
          <w:sz w:val="24"/>
        </w:rPr>
        <w:t>; van Dijk 2015</w:t>
      </w:r>
    </w:p>
    <w:p w14:paraId="4B83E1D5" w14:textId="77777777" w:rsidR="005E7A1C" w:rsidRDefault="005E7A1C" w:rsidP="0011713D">
      <w:pPr>
        <w:spacing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B83A5" w14:textId="77777777" w:rsidR="00095AD7" w:rsidRDefault="00095AD7" w:rsidP="0011713D">
      <w:pPr>
        <w:spacing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Ausgaben</w:t>
      </w:r>
    </w:p>
    <w:p w14:paraId="26760D8F" w14:textId="77777777" w:rsidR="00095AD7" w:rsidRPr="00A83429" w:rsidRDefault="00095AD7" w:rsidP="00A83429">
      <w:pPr>
        <w:spacing w:line="240" w:lineRule="auto"/>
        <w:ind w:left="568" w:hanging="284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A83429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1404F9" w:rsidRPr="00A834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E0E" w:rsidRPr="00A83429">
        <w:rPr>
          <w:rFonts w:ascii="Times New Roman" w:hAnsi="Times New Roman" w:cs="Times New Roman"/>
          <w:bCs/>
          <w:sz w:val="24"/>
          <w:szCs w:val="24"/>
        </w:rPr>
        <w:t>Papathomopoulos 1990</w:t>
      </w:r>
      <w:r w:rsidR="00932E0E" w:rsidRPr="00A83429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1404F9" w:rsidRPr="00A83429">
        <w:rPr>
          <w:rFonts w:ascii="Times New Roman" w:hAnsi="Times New Roman" w:cs="Times New Roman"/>
          <w:bCs/>
          <w:sz w:val="24"/>
          <w:szCs w:val="24"/>
        </w:rPr>
        <w:t>Ferrari 1997b</w:t>
      </w:r>
      <w:r w:rsidR="00AB356F" w:rsidRPr="00A8342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932E0E" w:rsidRPr="00A83429">
        <w:rPr>
          <w:rFonts w:ascii="Times New Roman" w:hAnsi="Times New Roman" w:cs="Times New Roman"/>
          <w:bCs/>
          <w:sz w:val="24"/>
          <w:szCs w:val="24"/>
        </w:rPr>
        <w:t>Papathomopoulos</w:t>
      </w:r>
      <w:r w:rsidR="00932E0E" w:rsidRPr="00A83429">
        <w:rPr>
          <w:rFonts w:ascii="Times New Roman" w:hAnsi="Times New Roman" w:cs="Times New Roman"/>
          <w:sz w:val="24"/>
        </w:rPr>
        <w:t xml:space="preserve"> 2010; </w:t>
      </w:r>
      <w:r w:rsidR="00AB356F" w:rsidRPr="00A83429">
        <w:rPr>
          <w:rFonts w:ascii="Times New Roman" w:hAnsi="Times New Roman" w:cs="Times New Roman"/>
          <w:sz w:val="24"/>
        </w:rPr>
        <w:t>Michelacci 2017</w:t>
      </w:r>
      <w:r w:rsidR="00A83429" w:rsidRPr="00A83429">
        <w:rPr>
          <w:rFonts w:ascii="Times New Roman" w:hAnsi="Times New Roman" w:cs="Times New Roman"/>
          <w:sz w:val="24"/>
        </w:rPr>
        <w:t>; Silva Duarte</w:t>
      </w:r>
      <w:r w:rsidR="00A83429">
        <w:rPr>
          <w:rFonts w:ascii="Times New Roman" w:hAnsi="Times New Roman" w:cs="Times New Roman"/>
          <w:sz w:val="24"/>
        </w:rPr>
        <w:t xml:space="preserve"> 2017</w:t>
      </w:r>
    </w:p>
    <w:p w14:paraId="19F2FEC5" w14:textId="77777777" w:rsidR="00095AD7" w:rsidRPr="00CA38B8" w:rsidRDefault="00095AD7" w:rsidP="0011713D">
      <w:pPr>
        <w:spacing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CA38B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606E16" w:rsidRPr="00CA3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2E0E" w:rsidRPr="00CA38B8">
        <w:rPr>
          <w:rFonts w:ascii="Times New Roman" w:hAnsi="Times New Roman" w:cs="Times New Roman"/>
          <w:bCs/>
          <w:sz w:val="24"/>
          <w:szCs w:val="24"/>
        </w:rPr>
        <w:t xml:space="preserve">Papathomopoulos 1999a; </w:t>
      </w:r>
      <w:r w:rsidR="00606E16" w:rsidRPr="00CA38B8">
        <w:rPr>
          <w:rFonts w:ascii="Times New Roman" w:hAnsi="Times New Roman" w:cs="Times New Roman"/>
          <w:bCs/>
          <w:sz w:val="24"/>
          <w:szCs w:val="24"/>
        </w:rPr>
        <w:t>Karla 2001</w:t>
      </w:r>
      <w:r w:rsidR="0006056A">
        <w:rPr>
          <w:rFonts w:ascii="Times New Roman" w:hAnsi="Times New Roman" w:cs="Times New Roman"/>
          <w:bCs/>
          <w:sz w:val="24"/>
          <w:szCs w:val="24"/>
        </w:rPr>
        <w:t xml:space="preserve"> [BP</w:t>
      </w:r>
      <w:r w:rsidR="00CA6912">
        <w:rPr>
          <w:rFonts w:ascii="Times New Roman" w:hAnsi="Times New Roman" w:cs="Times New Roman"/>
          <w:bCs/>
          <w:sz w:val="24"/>
          <w:szCs w:val="24"/>
        </w:rPr>
        <w:t>Th</w:t>
      </w:r>
      <w:r w:rsidR="0006056A">
        <w:rPr>
          <w:rFonts w:ascii="Times New Roman" w:hAnsi="Times New Roman" w:cs="Times New Roman"/>
          <w:bCs/>
          <w:sz w:val="24"/>
          <w:szCs w:val="24"/>
        </w:rPr>
        <w:t>S</w:t>
      </w:r>
      <w:r w:rsidR="00CA6912">
        <w:rPr>
          <w:rFonts w:ascii="Times New Roman" w:hAnsi="Times New Roman" w:cs="Times New Roman"/>
          <w:bCs/>
          <w:sz w:val="24"/>
          <w:szCs w:val="24"/>
        </w:rPr>
        <w:t>A</w:t>
      </w:r>
      <w:r w:rsidR="0006056A">
        <w:rPr>
          <w:rFonts w:ascii="Times New Roman" w:hAnsi="Times New Roman" w:cs="Times New Roman"/>
          <w:bCs/>
          <w:sz w:val="24"/>
          <w:szCs w:val="24"/>
        </w:rPr>
        <w:t xml:space="preserve">]; Karla </w:t>
      </w:r>
      <w:r w:rsidR="00B70303">
        <w:rPr>
          <w:rFonts w:ascii="Times New Roman" w:hAnsi="Times New Roman" w:cs="Times New Roman"/>
          <w:bCs/>
          <w:sz w:val="24"/>
          <w:szCs w:val="24"/>
        </w:rPr>
        <w:t>im Druck</w:t>
      </w:r>
      <w:r w:rsidR="0006056A">
        <w:rPr>
          <w:rFonts w:ascii="Times New Roman" w:hAnsi="Times New Roman" w:cs="Times New Roman"/>
          <w:bCs/>
          <w:sz w:val="24"/>
          <w:szCs w:val="24"/>
        </w:rPr>
        <w:t xml:space="preserve"> [MORN]</w:t>
      </w:r>
    </w:p>
    <w:p w14:paraId="1A247A8D" w14:textId="77777777" w:rsidR="00095AD7" w:rsidRPr="00CA38B8" w:rsidRDefault="00095AD7" w:rsidP="0011713D">
      <w:pPr>
        <w:spacing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E226E" w14:textId="77777777" w:rsidR="0033136B" w:rsidRPr="00CA38B8" w:rsidRDefault="0033136B" w:rsidP="0011713D">
      <w:pPr>
        <w:spacing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A38B8">
        <w:rPr>
          <w:rFonts w:ascii="Times New Roman" w:hAnsi="Times New Roman" w:cs="Times New Roman"/>
          <w:b/>
          <w:bCs/>
          <w:sz w:val="24"/>
          <w:szCs w:val="24"/>
        </w:rPr>
        <w:t xml:space="preserve">Textkritik </w:t>
      </w:r>
      <w:r w:rsidR="00583B7B" w:rsidRPr="00CA38B8">
        <w:rPr>
          <w:rFonts w:ascii="Times New Roman" w:hAnsi="Times New Roman" w:cs="Times New Roman"/>
          <w:bCs/>
          <w:sz w:val="24"/>
          <w:szCs w:val="24"/>
        </w:rPr>
        <w:t>Stefanis 1990; Ferrari 1997</w:t>
      </w:r>
      <w:r w:rsidR="00B117B2">
        <w:rPr>
          <w:rFonts w:ascii="Times New Roman" w:hAnsi="Times New Roman" w:cs="Times New Roman"/>
          <w:bCs/>
          <w:sz w:val="24"/>
          <w:szCs w:val="24"/>
        </w:rPr>
        <w:t>a</w:t>
      </w:r>
      <w:r w:rsidR="00583B7B" w:rsidRPr="00CA38B8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5132A1">
        <w:rPr>
          <w:rFonts w:ascii="Times New Roman" w:hAnsi="Times New Roman" w:cs="Times New Roman"/>
          <w:sz w:val="24"/>
          <w:lang w:val="af-ZA"/>
        </w:rPr>
        <w:t>Stamoulakis</w:t>
      </w:r>
      <w:r w:rsidRPr="0033136B">
        <w:rPr>
          <w:rFonts w:ascii="Times New Roman" w:hAnsi="Times New Roman" w:cs="Times New Roman"/>
          <w:sz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lang w:val="af-ZA"/>
        </w:rPr>
        <w:t xml:space="preserve">1991/92; </w:t>
      </w:r>
      <w:r w:rsidR="00CA07FA">
        <w:rPr>
          <w:rFonts w:ascii="Times New Roman" w:hAnsi="Times New Roman" w:cs="Times New Roman"/>
          <w:sz w:val="24"/>
          <w:lang w:val="af-ZA"/>
        </w:rPr>
        <w:t xml:space="preserve">Polemis 1994/95; </w:t>
      </w:r>
      <w:r w:rsidRPr="005132A1">
        <w:rPr>
          <w:rFonts w:ascii="Times New Roman" w:hAnsi="Times New Roman" w:cs="Times New Roman"/>
          <w:sz w:val="24"/>
          <w:lang w:val="af-ZA"/>
        </w:rPr>
        <w:t>Stamoulakis</w:t>
      </w:r>
      <w:r>
        <w:rPr>
          <w:rFonts w:ascii="Times New Roman" w:hAnsi="Times New Roman" w:cs="Times New Roman"/>
          <w:sz w:val="24"/>
          <w:lang w:val="af-ZA"/>
        </w:rPr>
        <w:t xml:space="preserve"> 2001/02</w:t>
      </w:r>
      <w:r w:rsidR="001D5FDD">
        <w:rPr>
          <w:rFonts w:ascii="Times New Roman" w:hAnsi="Times New Roman" w:cs="Times New Roman"/>
          <w:sz w:val="24"/>
          <w:lang w:val="af-ZA"/>
        </w:rPr>
        <w:t xml:space="preserve">; </w:t>
      </w:r>
      <w:r w:rsidR="00B117B2">
        <w:rPr>
          <w:rFonts w:ascii="Times New Roman" w:hAnsi="Times New Roman" w:cs="Times New Roman"/>
          <w:sz w:val="24"/>
          <w:lang w:val="af-ZA"/>
        </w:rPr>
        <w:t xml:space="preserve">Degani 2002; </w:t>
      </w:r>
      <w:r w:rsidR="00CA07FA">
        <w:rPr>
          <w:rFonts w:ascii="Times New Roman" w:hAnsi="Times New Roman" w:cs="Times New Roman"/>
          <w:sz w:val="24"/>
          <w:lang w:val="af-ZA"/>
        </w:rPr>
        <w:t xml:space="preserve">Karla 2005b; </w:t>
      </w:r>
      <w:r w:rsidR="001D5FDD" w:rsidRPr="00CA38B8">
        <w:rPr>
          <w:rFonts w:ascii="Times New Roman" w:hAnsi="Times New Roman" w:cs="Times New Roman"/>
          <w:sz w:val="24"/>
        </w:rPr>
        <w:t>Vannini 2010b</w:t>
      </w:r>
    </w:p>
    <w:p w14:paraId="75FB9A11" w14:textId="77777777" w:rsidR="0033136B" w:rsidRPr="00CA38B8" w:rsidRDefault="0033136B" w:rsidP="0011713D">
      <w:pPr>
        <w:spacing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282A6" w14:textId="77777777" w:rsidR="00A83429" w:rsidRPr="00CA38B8" w:rsidRDefault="00A83429" w:rsidP="0011713D">
      <w:pPr>
        <w:spacing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A38B8">
        <w:rPr>
          <w:rFonts w:ascii="Times New Roman" w:hAnsi="Times New Roman" w:cs="Times New Roman"/>
          <w:b/>
          <w:bCs/>
          <w:sz w:val="24"/>
          <w:szCs w:val="24"/>
        </w:rPr>
        <w:t>Übersetzungen</w:t>
      </w:r>
    </w:p>
    <w:p w14:paraId="086AF98B" w14:textId="77777777" w:rsidR="001B1C2C" w:rsidRPr="00CA38B8" w:rsidRDefault="001B1C2C" w:rsidP="00A83429">
      <w:pPr>
        <w:spacing w:line="240" w:lineRule="auto"/>
        <w:ind w:left="568" w:hanging="284"/>
        <w:rPr>
          <w:rFonts w:ascii="Times New Roman" w:hAnsi="Times New Roman" w:cs="Times New Roman"/>
          <w:sz w:val="24"/>
        </w:rPr>
      </w:pPr>
      <w:r w:rsidRPr="00CA38B8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="00F35A9E" w:rsidRPr="00CA38B8">
        <w:rPr>
          <w:rFonts w:ascii="Times New Roman" w:hAnsi="Times New Roman" w:cs="Times New Roman"/>
          <w:b/>
          <w:bCs/>
          <w:sz w:val="24"/>
          <w:szCs w:val="24"/>
        </w:rPr>
        <w:t xml:space="preserve">dänisch </w:t>
      </w:r>
      <w:r w:rsidR="00F35A9E" w:rsidRPr="00CA38B8">
        <w:rPr>
          <w:rFonts w:ascii="Times New Roman" w:hAnsi="Times New Roman" w:cs="Times New Roman"/>
          <w:bCs/>
          <w:sz w:val="24"/>
          <w:szCs w:val="24"/>
        </w:rPr>
        <w:t xml:space="preserve">Weber-Nielsen 2003 </w:t>
      </w:r>
      <w:r w:rsidRPr="00CA38B8">
        <w:rPr>
          <w:rFonts w:ascii="Times New Roman" w:hAnsi="Times New Roman" w:cs="Times New Roman"/>
          <w:b/>
          <w:bCs/>
          <w:sz w:val="24"/>
          <w:szCs w:val="24"/>
        </w:rPr>
        <w:t xml:space="preserve">englisch </w:t>
      </w:r>
      <w:r w:rsidRPr="00CA38B8">
        <w:rPr>
          <w:rFonts w:ascii="Times New Roman" w:hAnsi="Times New Roman" w:cs="Times New Roman"/>
          <w:bCs/>
          <w:sz w:val="24"/>
          <w:szCs w:val="24"/>
        </w:rPr>
        <w:t>Daly 1998</w:t>
      </w:r>
      <w:r w:rsidR="00E31D4A" w:rsidRPr="00CA38B8">
        <w:rPr>
          <w:rFonts w:ascii="Times New Roman" w:hAnsi="Times New Roman" w:cs="Times New Roman"/>
          <w:bCs/>
          <w:sz w:val="24"/>
          <w:szCs w:val="24"/>
        </w:rPr>
        <w:t>; Wills 1997, 181-215</w:t>
      </w:r>
      <w:r w:rsidR="001404F9" w:rsidRPr="00CA3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517" w:rsidRPr="00CA38B8">
        <w:rPr>
          <w:rFonts w:ascii="Times New Roman" w:hAnsi="Times New Roman" w:cs="Times New Roman"/>
          <w:b/>
          <w:bCs/>
          <w:sz w:val="24"/>
          <w:szCs w:val="24"/>
        </w:rPr>
        <w:t>französisch</w:t>
      </w:r>
      <w:r w:rsidR="00431517" w:rsidRPr="00CA38B8">
        <w:rPr>
          <w:rFonts w:ascii="Times New Roman" w:hAnsi="Times New Roman" w:cs="Times New Roman"/>
          <w:bCs/>
          <w:sz w:val="24"/>
          <w:szCs w:val="24"/>
        </w:rPr>
        <w:t xml:space="preserve"> Jouanno 2006</w:t>
      </w:r>
      <w:r w:rsidR="00220569">
        <w:rPr>
          <w:rFonts w:ascii="Times New Roman" w:hAnsi="Times New Roman" w:cs="Times New Roman"/>
          <w:bCs/>
          <w:sz w:val="24"/>
          <w:szCs w:val="24"/>
        </w:rPr>
        <w:t>; Bardot in Biscéré 2019</w:t>
      </w:r>
      <w:r w:rsidR="00431517" w:rsidRPr="00CA3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4F9" w:rsidRPr="00CA38B8">
        <w:rPr>
          <w:rFonts w:ascii="Times New Roman" w:hAnsi="Times New Roman" w:cs="Times New Roman"/>
          <w:b/>
          <w:bCs/>
          <w:sz w:val="24"/>
          <w:szCs w:val="24"/>
        </w:rPr>
        <w:t>italienisch</w:t>
      </w:r>
      <w:r w:rsidR="001404F9" w:rsidRPr="00CA38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4F9" w:rsidRPr="00CA38B8">
        <w:rPr>
          <w:rFonts w:ascii="Times New Roman" w:hAnsi="Times New Roman" w:cs="Times New Roman"/>
          <w:sz w:val="24"/>
        </w:rPr>
        <w:t>Bonelli/Sandrolini in Ferrari 1997b</w:t>
      </w:r>
      <w:r w:rsidR="00AB356F" w:rsidRPr="00CA38B8">
        <w:rPr>
          <w:rFonts w:ascii="Times New Roman" w:hAnsi="Times New Roman" w:cs="Times New Roman"/>
          <w:sz w:val="24"/>
        </w:rPr>
        <w:t>; Michelacci 2017</w:t>
      </w:r>
      <w:r w:rsidR="00A0373E" w:rsidRPr="00CA38B8">
        <w:rPr>
          <w:rFonts w:ascii="Times New Roman" w:hAnsi="Times New Roman" w:cs="Times New Roman"/>
          <w:sz w:val="24"/>
        </w:rPr>
        <w:t xml:space="preserve"> </w:t>
      </w:r>
      <w:r w:rsidR="00A0373E" w:rsidRPr="00CA38B8">
        <w:rPr>
          <w:rFonts w:ascii="Times New Roman" w:hAnsi="Times New Roman" w:cs="Times New Roman"/>
          <w:b/>
          <w:sz w:val="24"/>
        </w:rPr>
        <w:t>neugriechisch</w:t>
      </w:r>
      <w:r w:rsidR="00A0373E" w:rsidRPr="00CA38B8">
        <w:rPr>
          <w:rFonts w:ascii="Times New Roman" w:hAnsi="Times New Roman" w:cs="Times New Roman"/>
          <w:sz w:val="24"/>
        </w:rPr>
        <w:t xml:space="preserve"> </w:t>
      </w:r>
      <w:r w:rsidR="00A0373E" w:rsidRPr="00CA38B8">
        <w:rPr>
          <w:rFonts w:ascii="Times New Roman" w:hAnsi="Times New Roman" w:cs="Times New Roman"/>
          <w:bCs/>
          <w:sz w:val="24"/>
          <w:szCs w:val="24"/>
        </w:rPr>
        <w:t xml:space="preserve">Papathomopoulos 1990; </w:t>
      </w:r>
      <w:r w:rsidR="00AD16D4" w:rsidRPr="005132A1">
        <w:rPr>
          <w:rFonts w:ascii="Times New Roman" w:hAnsi="Times New Roman" w:cs="Times New Roman"/>
          <w:sz w:val="24"/>
          <w:lang w:val="af-ZA"/>
        </w:rPr>
        <w:t>Stamoulakis</w:t>
      </w:r>
      <w:r w:rsidR="00AD16D4" w:rsidRPr="00CA38B8">
        <w:rPr>
          <w:rFonts w:ascii="Times New Roman" w:hAnsi="Times New Roman" w:cs="Times New Roman"/>
          <w:sz w:val="24"/>
        </w:rPr>
        <w:t>/Makrygianni</w:t>
      </w:r>
      <w:r w:rsidR="00AD16D4" w:rsidRPr="00CA38B8">
        <w:rPr>
          <w:rFonts w:ascii="Times New Roman" w:hAnsi="Times New Roman" w:cs="Times New Roman"/>
          <w:bCs/>
          <w:sz w:val="24"/>
          <w:szCs w:val="24"/>
        </w:rPr>
        <w:t xml:space="preserve"> 1999; </w:t>
      </w:r>
      <w:r w:rsidR="00A0373E" w:rsidRPr="00CA38B8">
        <w:rPr>
          <w:rFonts w:ascii="Times New Roman" w:hAnsi="Times New Roman" w:cs="Times New Roman"/>
          <w:bCs/>
          <w:sz w:val="24"/>
          <w:szCs w:val="24"/>
        </w:rPr>
        <w:t>Papathomopoulos</w:t>
      </w:r>
      <w:r w:rsidR="00A0373E" w:rsidRPr="00CA38B8">
        <w:rPr>
          <w:rFonts w:ascii="Times New Roman" w:hAnsi="Times New Roman" w:cs="Times New Roman"/>
          <w:sz w:val="24"/>
        </w:rPr>
        <w:t xml:space="preserve"> 2010</w:t>
      </w:r>
      <w:r w:rsidR="009D595A">
        <w:rPr>
          <w:rFonts w:ascii="Times New Roman" w:hAnsi="Times New Roman" w:cs="Times New Roman"/>
          <w:sz w:val="24"/>
        </w:rPr>
        <w:t>; Konstantakos 2013a, 49-57 (nur Kap. 101-123)</w:t>
      </w:r>
      <w:r w:rsidR="00A0373E" w:rsidRPr="00CA38B8">
        <w:rPr>
          <w:rFonts w:ascii="Times New Roman" w:hAnsi="Times New Roman" w:cs="Times New Roman"/>
          <w:sz w:val="24"/>
        </w:rPr>
        <w:t xml:space="preserve"> </w:t>
      </w:r>
      <w:r w:rsidR="00A0373E" w:rsidRPr="00CA38B8">
        <w:rPr>
          <w:rFonts w:ascii="Times New Roman" w:hAnsi="Times New Roman" w:cs="Times New Roman"/>
          <w:b/>
          <w:sz w:val="24"/>
        </w:rPr>
        <w:t>port</w:t>
      </w:r>
      <w:r w:rsidR="00A0373E" w:rsidRPr="00CA38B8">
        <w:rPr>
          <w:rFonts w:ascii="Times New Roman" w:hAnsi="Times New Roman" w:cs="Times New Roman"/>
          <w:b/>
          <w:sz w:val="24"/>
        </w:rPr>
        <w:t>u</w:t>
      </w:r>
      <w:r w:rsidR="00A0373E" w:rsidRPr="00CA38B8">
        <w:rPr>
          <w:rFonts w:ascii="Times New Roman" w:hAnsi="Times New Roman" w:cs="Times New Roman"/>
          <w:b/>
          <w:sz w:val="24"/>
        </w:rPr>
        <w:t xml:space="preserve">giesisch </w:t>
      </w:r>
      <w:r w:rsidR="00A83429" w:rsidRPr="00CA38B8">
        <w:rPr>
          <w:rFonts w:ascii="Times New Roman" w:hAnsi="Times New Roman" w:cs="Times New Roman"/>
          <w:sz w:val="24"/>
        </w:rPr>
        <w:t>Silva Duarte 2017;</w:t>
      </w:r>
      <w:r w:rsidR="00A83429" w:rsidRPr="00CA38B8">
        <w:rPr>
          <w:rFonts w:ascii="Times New Roman" w:hAnsi="Times New Roman" w:cs="Times New Roman"/>
          <w:b/>
          <w:sz w:val="24"/>
        </w:rPr>
        <w:t xml:space="preserve"> </w:t>
      </w:r>
      <w:r w:rsidR="00A0373E" w:rsidRPr="00CA38B8">
        <w:rPr>
          <w:rFonts w:ascii="Times New Roman" w:hAnsi="Times New Roman" w:cs="Times New Roman"/>
          <w:sz w:val="24"/>
        </w:rPr>
        <w:t>Silva Duarte 2018</w:t>
      </w:r>
      <w:r w:rsidR="00021441" w:rsidRPr="00CA38B8">
        <w:rPr>
          <w:rFonts w:ascii="Times New Roman" w:hAnsi="Times New Roman" w:cs="Times New Roman"/>
          <w:sz w:val="24"/>
        </w:rPr>
        <w:t xml:space="preserve"> </w:t>
      </w:r>
    </w:p>
    <w:p w14:paraId="0AF3F7CE" w14:textId="77777777" w:rsidR="00A83429" w:rsidRPr="00021441" w:rsidRDefault="00A83429" w:rsidP="00A83429">
      <w:pPr>
        <w:spacing w:line="240" w:lineRule="auto"/>
        <w:ind w:left="568" w:hanging="284"/>
        <w:rPr>
          <w:rFonts w:ascii="Times New Roman" w:hAnsi="Times New Roman" w:cs="Times New Roman"/>
          <w:bCs/>
          <w:sz w:val="24"/>
          <w:szCs w:val="24"/>
        </w:rPr>
      </w:pPr>
      <w:r w:rsidRPr="0002144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021441" w:rsidRPr="000214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56A">
        <w:rPr>
          <w:rFonts w:ascii="Times New Roman" w:hAnsi="Times New Roman" w:cs="Times New Roman"/>
          <w:b/>
          <w:bCs/>
          <w:sz w:val="24"/>
          <w:szCs w:val="24"/>
        </w:rPr>
        <w:t xml:space="preserve">englisch </w:t>
      </w:r>
      <w:r w:rsidR="0006056A">
        <w:rPr>
          <w:rFonts w:ascii="Times New Roman" w:hAnsi="Times New Roman" w:cs="Times New Roman"/>
          <w:bCs/>
          <w:sz w:val="24"/>
          <w:szCs w:val="24"/>
        </w:rPr>
        <w:t xml:space="preserve">Konstan in Karla </w:t>
      </w:r>
      <w:r w:rsidR="00B70303">
        <w:rPr>
          <w:rFonts w:ascii="Times New Roman" w:hAnsi="Times New Roman" w:cs="Times New Roman"/>
          <w:bCs/>
          <w:sz w:val="24"/>
          <w:szCs w:val="24"/>
        </w:rPr>
        <w:t>im Druck</w:t>
      </w:r>
      <w:r w:rsidR="000605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1441" w:rsidRPr="00021441">
        <w:rPr>
          <w:rFonts w:ascii="Times New Roman" w:hAnsi="Times New Roman" w:cs="Times New Roman"/>
          <w:b/>
          <w:bCs/>
          <w:sz w:val="24"/>
          <w:szCs w:val="24"/>
        </w:rPr>
        <w:t xml:space="preserve">neugriechisch </w:t>
      </w:r>
      <w:r w:rsidR="00021441" w:rsidRPr="00021441">
        <w:rPr>
          <w:rFonts w:ascii="Times New Roman" w:hAnsi="Times New Roman" w:cs="Times New Roman"/>
          <w:bCs/>
          <w:sz w:val="24"/>
          <w:szCs w:val="24"/>
        </w:rPr>
        <w:t xml:space="preserve">Papathomopoulos 1999a </w:t>
      </w:r>
      <w:r w:rsidR="00021441" w:rsidRPr="00021441">
        <w:rPr>
          <w:rFonts w:ascii="Times New Roman" w:hAnsi="Times New Roman" w:cs="Times New Roman"/>
          <w:b/>
          <w:sz w:val="24"/>
        </w:rPr>
        <w:t>portugi</w:t>
      </w:r>
      <w:r w:rsidR="00021441" w:rsidRPr="00021441">
        <w:rPr>
          <w:rFonts w:ascii="Times New Roman" w:hAnsi="Times New Roman" w:cs="Times New Roman"/>
          <w:b/>
          <w:sz w:val="24"/>
        </w:rPr>
        <w:t>e</w:t>
      </w:r>
      <w:r w:rsidR="00021441" w:rsidRPr="00021441">
        <w:rPr>
          <w:rFonts w:ascii="Times New Roman" w:hAnsi="Times New Roman" w:cs="Times New Roman"/>
          <w:b/>
          <w:sz w:val="24"/>
        </w:rPr>
        <w:t xml:space="preserve">sisch </w:t>
      </w:r>
      <w:r w:rsidR="00021441">
        <w:rPr>
          <w:rFonts w:ascii="Times New Roman" w:hAnsi="Times New Roman" w:cs="Times New Roman"/>
          <w:sz w:val="24"/>
        </w:rPr>
        <w:t>Silva Duarte 2018</w:t>
      </w:r>
    </w:p>
    <w:p w14:paraId="4C76570D" w14:textId="77777777" w:rsidR="001B1C2C" w:rsidRPr="00021441" w:rsidRDefault="001B1C2C" w:rsidP="0011713D">
      <w:pPr>
        <w:spacing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676EB" w14:textId="77777777" w:rsidR="0042581B" w:rsidRPr="0042581B" w:rsidRDefault="0042581B" w:rsidP="0011713D">
      <w:p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Kommentar </w:t>
      </w:r>
      <w:r>
        <w:rPr>
          <w:rFonts w:ascii="Times New Roman" w:hAnsi="Times New Roman" w:cs="Times New Roman"/>
          <w:bCs/>
          <w:sz w:val="24"/>
          <w:szCs w:val="24"/>
        </w:rPr>
        <w:t>Hansen 2008 (in Auswahl und nur für Studenten)</w:t>
      </w:r>
    </w:p>
    <w:p w14:paraId="743D1678" w14:textId="77777777" w:rsidR="0042581B" w:rsidRDefault="0042581B" w:rsidP="0011713D">
      <w:pPr>
        <w:spacing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3F898" w14:textId="77777777" w:rsidR="00EB1A6D" w:rsidRPr="00EB1A6D" w:rsidRDefault="00EB1A6D" w:rsidP="0011713D">
      <w:pPr>
        <w:spacing w:line="24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EB1A6D">
        <w:rPr>
          <w:rFonts w:ascii="Times New Roman" w:hAnsi="Times New Roman" w:cs="Times New Roman"/>
          <w:b/>
          <w:bCs/>
          <w:sz w:val="24"/>
          <w:szCs w:val="24"/>
        </w:rPr>
        <w:t>Gesamtdarstellungen</w:t>
      </w:r>
    </w:p>
    <w:p w14:paraId="55B4DAED" w14:textId="77777777" w:rsidR="00905520" w:rsidRPr="00905520" w:rsidRDefault="00905520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Monographie </w:t>
      </w:r>
      <w:r>
        <w:rPr>
          <w:rFonts w:ascii="Times New Roman" w:hAnsi="Times New Roman" w:cs="Times New Roman"/>
          <w:bCs/>
          <w:sz w:val="24"/>
        </w:rPr>
        <w:t>Avlamis 2010</w:t>
      </w:r>
    </w:p>
    <w:p w14:paraId="163F8BAB" w14:textId="77777777" w:rsidR="00EB1A6D" w:rsidRDefault="00EB1A6D" w:rsidP="009378A8">
      <w:pPr>
        <w:pStyle w:val="BodyTextIndent"/>
        <w:spacing w:line="240" w:lineRule="auto"/>
        <w:ind w:left="568" w:hanging="284"/>
        <w:rPr>
          <w:rFonts w:ascii="Times New Roman" w:hAnsi="Times New Roman" w:cs="Times New Roman"/>
          <w:bCs/>
          <w:sz w:val="24"/>
        </w:rPr>
      </w:pPr>
      <w:r w:rsidRPr="00EB1A6D">
        <w:rPr>
          <w:rFonts w:ascii="Times New Roman" w:hAnsi="Times New Roman" w:cs="Times New Roman"/>
          <w:b/>
          <w:bCs/>
          <w:sz w:val="24"/>
        </w:rPr>
        <w:t>Handbuchartikel, Aufsätze</w:t>
      </w:r>
      <w:r w:rsidRPr="00EB1A6D">
        <w:rPr>
          <w:rFonts w:ascii="Times New Roman" w:hAnsi="Times New Roman" w:cs="Times New Roman"/>
          <w:bCs/>
          <w:sz w:val="24"/>
        </w:rPr>
        <w:t xml:space="preserve"> </w:t>
      </w:r>
      <w:r w:rsidRPr="00EB1A6D">
        <w:rPr>
          <w:rFonts w:ascii="Times New Roman" w:hAnsi="Times New Roman" w:cs="Times New Roman"/>
          <w:b/>
          <w:bCs/>
          <w:sz w:val="24"/>
        </w:rPr>
        <w:t>und Buchkapitel</w:t>
      </w:r>
      <w:r w:rsidRPr="001404F9">
        <w:rPr>
          <w:rFonts w:ascii="Times New Roman" w:hAnsi="Times New Roman" w:cs="Times New Roman"/>
          <w:bCs/>
          <w:sz w:val="24"/>
        </w:rPr>
        <w:t xml:space="preserve"> </w:t>
      </w:r>
      <w:r w:rsidR="009608EF">
        <w:rPr>
          <w:rFonts w:ascii="Times New Roman" w:hAnsi="Times New Roman" w:cs="Times New Roman"/>
          <w:bCs/>
          <w:sz w:val="24"/>
        </w:rPr>
        <w:t xml:space="preserve">Patterson 1991, 13-44; </w:t>
      </w:r>
      <w:r w:rsidR="001D49A0">
        <w:rPr>
          <w:rFonts w:ascii="Times New Roman" w:hAnsi="Times New Roman" w:cs="Times New Roman"/>
          <w:bCs/>
          <w:sz w:val="24"/>
        </w:rPr>
        <w:t>Holzberg 1993a, 84-93=76-84; Holzberg 1993b</w:t>
      </w:r>
      <w:r w:rsidR="009D370E">
        <w:rPr>
          <w:rFonts w:ascii="Times New Roman" w:hAnsi="Times New Roman" w:cs="Times New Roman"/>
          <w:bCs/>
          <w:sz w:val="24"/>
        </w:rPr>
        <w:t xml:space="preserve">; </w:t>
      </w:r>
      <w:r w:rsidR="009608EF">
        <w:rPr>
          <w:rFonts w:ascii="Times New Roman" w:hAnsi="Times New Roman" w:cs="Times New Roman"/>
          <w:bCs/>
          <w:sz w:val="24"/>
        </w:rPr>
        <w:t xml:space="preserve">Beyer 1994; </w:t>
      </w:r>
      <w:r w:rsidR="00567563">
        <w:rPr>
          <w:rFonts w:ascii="Times New Roman" w:hAnsi="Times New Roman" w:cs="Times New Roman"/>
          <w:bCs/>
          <w:sz w:val="24"/>
        </w:rPr>
        <w:t xml:space="preserve">Hägg 1994; </w:t>
      </w:r>
      <w:r w:rsidR="00606EDB">
        <w:rPr>
          <w:rFonts w:ascii="Times New Roman" w:hAnsi="Times New Roman" w:cs="Times New Roman"/>
          <w:sz w:val="24"/>
          <w:lang w:val="af-ZA"/>
        </w:rPr>
        <w:t xml:space="preserve">Giannattasio 1995; </w:t>
      </w:r>
      <w:r w:rsidR="009D370E">
        <w:rPr>
          <w:rFonts w:ascii="Times New Roman" w:hAnsi="Times New Roman" w:cs="Times New Roman"/>
          <w:bCs/>
          <w:sz w:val="24"/>
        </w:rPr>
        <w:t>Holzberg 1996</w:t>
      </w:r>
      <w:r w:rsidR="0023427C">
        <w:rPr>
          <w:rFonts w:ascii="Times New Roman" w:hAnsi="Times New Roman" w:cs="Times New Roman"/>
          <w:bCs/>
          <w:sz w:val="24"/>
        </w:rPr>
        <w:t xml:space="preserve">; </w:t>
      </w:r>
      <w:r w:rsidR="00567563" w:rsidRPr="001404F9">
        <w:rPr>
          <w:rFonts w:ascii="Times New Roman" w:hAnsi="Times New Roman" w:cs="Times New Roman"/>
          <w:bCs/>
          <w:sz w:val="24"/>
        </w:rPr>
        <w:t xml:space="preserve">Ferrari 1997b, </w:t>
      </w:r>
      <w:r w:rsidR="00567563">
        <w:rPr>
          <w:rFonts w:ascii="Times New Roman" w:hAnsi="Times New Roman" w:cs="Times New Roman"/>
          <w:bCs/>
          <w:sz w:val="24"/>
        </w:rPr>
        <w:t xml:space="preserve">5-39; Hägg 1997; Ludwig 1997; </w:t>
      </w:r>
      <w:r w:rsidR="009608EF">
        <w:rPr>
          <w:rFonts w:ascii="Times New Roman" w:hAnsi="Times New Roman" w:cs="Times New Roman"/>
          <w:bCs/>
          <w:sz w:val="24"/>
        </w:rPr>
        <w:t xml:space="preserve">Pervo 1998; </w:t>
      </w:r>
      <w:r w:rsidR="00955720">
        <w:rPr>
          <w:rFonts w:ascii="Times New Roman" w:hAnsi="Times New Roman" w:cs="Times New Roman"/>
          <w:bCs/>
          <w:sz w:val="24"/>
        </w:rPr>
        <w:t xml:space="preserve">Rodríguez Adrados 1999, 686-714; </w:t>
      </w:r>
      <w:r w:rsidR="000B1EA6">
        <w:rPr>
          <w:rFonts w:ascii="Times New Roman" w:hAnsi="Times New Roman" w:cs="Times New Roman"/>
          <w:bCs/>
          <w:sz w:val="24"/>
        </w:rPr>
        <w:t xml:space="preserve">Karla 2001, 1-17; </w:t>
      </w:r>
      <w:r w:rsidR="0023427C">
        <w:rPr>
          <w:rFonts w:ascii="Times New Roman" w:hAnsi="Times New Roman" w:cs="Times New Roman"/>
          <w:bCs/>
          <w:sz w:val="24"/>
        </w:rPr>
        <w:t xml:space="preserve">Jouanno 2006, </w:t>
      </w:r>
      <w:r w:rsidR="002F48F7">
        <w:rPr>
          <w:rFonts w:ascii="Times New Roman" w:hAnsi="Times New Roman" w:cs="Times New Roman"/>
          <w:bCs/>
          <w:sz w:val="24"/>
        </w:rPr>
        <w:t>9-57</w:t>
      </w:r>
      <w:r w:rsidR="004964F1">
        <w:rPr>
          <w:rFonts w:ascii="Times New Roman" w:hAnsi="Times New Roman" w:cs="Times New Roman"/>
          <w:bCs/>
          <w:sz w:val="24"/>
        </w:rPr>
        <w:t>;</w:t>
      </w:r>
      <w:r w:rsidR="00531E5C">
        <w:rPr>
          <w:rFonts w:ascii="Times New Roman" w:hAnsi="Times New Roman" w:cs="Times New Roman"/>
          <w:bCs/>
          <w:sz w:val="24"/>
        </w:rPr>
        <w:t xml:space="preserve"> </w:t>
      </w:r>
      <w:r w:rsidR="000B1EA6">
        <w:rPr>
          <w:rFonts w:ascii="Times New Roman" w:hAnsi="Times New Roman" w:cs="Times New Roman"/>
          <w:bCs/>
          <w:sz w:val="24"/>
        </w:rPr>
        <w:t xml:space="preserve">Papathomopoulos 2010, 13-60; </w:t>
      </w:r>
      <w:r w:rsidR="006A7CA1">
        <w:rPr>
          <w:rFonts w:ascii="Times New Roman" w:hAnsi="Times New Roman" w:cs="Times New Roman"/>
          <w:sz w:val="24"/>
          <w:lang w:val="af-ZA"/>
        </w:rPr>
        <w:t xml:space="preserve">Kurke 2011, 159-201; </w:t>
      </w:r>
      <w:r w:rsidR="0023427C">
        <w:rPr>
          <w:rFonts w:ascii="Times New Roman" w:hAnsi="Times New Roman" w:cs="Times New Roman"/>
          <w:bCs/>
          <w:sz w:val="24"/>
        </w:rPr>
        <w:t>Hägg 2012</w:t>
      </w:r>
      <w:r w:rsidR="009608EF">
        <w:rPr>
          <w:rFonts w:ascii="Times New Roman" w:hAnsi="Times New Roman" w:cs="Times New Roman"/>
          <w:bCs/>
          <w:sz w:val="24"/>
        </w:rPr>
        <w:t xml:space="preserve">; </w:t>
      </w:r>
      <w:r w:rsidR="00A0373E" w:rsidRPr="00A0373E">
        <w:rPr>
          <w:rFonts w:ascii="Times New Roman" w:hAnsi="Times New Roman" w:cs="Times New Roman"/>
          <w:sz w:val="24"/>
        </w:rPr>
        <w:t>Silva Duarte</w:t>
      </w:r>
      <w:r w:rsidR="00A0373E">
        <w:rPr>
          <w:rFonts w:ascii="Times New Roman" w:hAnsi="Times New Roman" w:cs="Times New Roman"/>
          <w:bCs/>
          <w:sz w:val="24"/>
        </w:rPr>
        <w:t xml:space="preserve"> 2013; </w:t>
      </w:r>
      <w:r w:rsidR="009D595A">
        <w:rPr>
          <w:rFonts w:ascii="Times New Roman" w:hAnsi="Times New Roman" w:cs="Times New Roman"/>
          <w:bCs/>
          <w:sz w:val="24"/>
        </w:rPr>
        <w:t xml:space="preserve">Konstantakos 2013a, 61-66; </w:t>
      </w:r>
      <w:r w:rsidR="00021441">
        <w:rPr>
          <w:rFonts w:ascii="Times New Roman" w:hAnsi="Times New Roman" w:cs="Times New Roman"/>
          <w:bCs/>
          <w:sz w:val="24"/>
        </w:rPr>
        <w:t>Silva Duarte</w:t>
      </w:r>
      <w:r w:rsidR="000B1EA6">
        <w:rPr>
          <w:rFonts w:ascii="Times New Roman" w:hAnsi="Times New Roman" w:cs="Times New Roman"/>
          <w:sz w:val="24"/>
        </w:rPr>
        <w:t>/</w:t>
      </w:r>
      <w:r w:rsidR="00021441" w:rsidRPr="00021441">
        <w:rPr>
          <w:rFonts w:ascii="Times New Roman" w:hAnsi="Times New Roman" w:cs="Times New Roman"/>
          <w:sz w:val="24"/>
        </w:rPr>
        <w:t>Ipiranga Jún</w:t>
      </w:r>
      <w:r w:rsidR="00D1798B">
        <w:rPr>
          <w:rFonts w:ascii="Times New Roman" w:hAnsi="Times New Roman" w:cs="Times New Roman"/>
          <w:sz w:val="24"/>
        </w:rPr>
        <w:t>ior</w:t>
      </w:r>
      <w:r w:rsidR="00021441">
        <w:rPr>
          <w:rFonts w:ascii="Times New Roman" w:hAnsi="Times New Roman" w:cs="Times New Roman"/>
          <w:sz w:val="24"/>
        </w:rPr>
        <w:t xml:space="preserve"> 2014; </w:t>
      </w:r>
      <w:r w:rsidR="00D1798B">
        <w:rPr>
          <w:rFonts w:ascii="Times New Roman" w:hAnsi="Times New Roman" w:cs="Times New Roman"/>
          <w:sz w:val="24"/>
        </w:rPr>
        <w:t>Zafiropoulos 2015, 125-</w:t>
      </w:r>
      <w:r w:rsidR="009515F2">
        <w:rPr>
          <w:rFonts w:ascii="Times New Roman" w:hAnsi="Times New Roman" w:cs="Times New Roman"/>
          <w:sz w:val="24"/>
        </w:rPr>
        <w:t xml:space="preserve">172; </w:t>
      </w:r>
      <w:r w:rsidR="009608EF">
        <w:rPr>
          <w:rFonts w:ascii="Times New Roman" w:hAnsi="Times New Roman" w:cs="Times New Roman"/>
          <w:bCs/>
          <w:sz w:val="24"/>
        </w:rPr>
        <w:t>Karla 2016a; Karla 2016b</w:t>
      </w:r>
      <w:r w:rsidR="00021441">
        <w:rPr>
          <w:rFonts w:ascii="Times New Roman" w:hAnsi="Times New Roman" w:cs="Times New Roman"/>
          <w:bCs/>
          <w:sz w:val="24"/>
        </w:rPr>
        <w:t xml:space="preserve">; </w:t>
      </w:r>
      <w:r w:rsidR="00BC3DE6">
        <w:rPr>
          <w:rFonts w:ascii="Times New Roman" w:hAnsi="Times New Roman" w:cs="Times New Roman"/>
          <w:bCs/>
          <w:sz w:val="24"/>
        </w:rPr>
        <w:t xml:space="preserve">Jedrkiewicz 2017; </w:t>
      </w:r>
      <w:r w:rsidR="00021441">
        <w:rPr>
          <w:rFonts w:ascii="Times New Roman" w:hAnsi="Times New Roman" w:cs="Times New Roman"/>
          <w:bCs/>
          <w:sz w:val="24"/>
        </w:rPr>
        <w:t>Silva Duarte 2019</w:t>
      </w:r>
      <w:r w:rsidR="001B4ED2">
        <w:rPr>
          <w:rFonts w:ascii="Times New Roman" w:hAnsi="Times New Roman" w:cs="Times New Roman"/>
          <w:bCs/>
          <w:sz w:val="24"/>
        </w:rPr>
        <w:t xml:space="preserve">; Karla </w:t>
      </w:r>
      <w:r w:rsidR="00B70303">
        <w:rPr>
          <w:rFonts w:ascii="Times New Roman" w:hAnsi="Times New Roman" w:cs="Times New Roman"/>
          <w:bCs/>
          <w:sz w:val="24"/>
        </w:rPr>
        <w:t>im Druck</w:t>
      </w:r>
      <w:r w:rsidR="001B4ED2">
        <w:rPr>
          <w:rFonts w:ascii="Times New Roman" w:hAnsi="Times New Roman" w:cs="Times New Roman"/>
          <w:bCs/>
          <w:sz w:val="24"/>
        </w:rPr>
        <w:t>, i-xiii</w:t>
      </w:r>
    </w:p>
    <w:p w14:paraId="1EDDE33C" w14:textId="77777777" w:rsidR="00EB1A6D" w:rsidRDefault="00EB1A6D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Cs/>
          <w:sz w:val="24"/>
        </w:rPr>
      </w:pPr>
    </w:p>
    <w:p w14:paraId="41632C8B" w14:textId="77777777" w:rsidR="009378A8" w:rsidRPr="00EB1A6D" w:rsidRDefault="009378A8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Cs/>
          <w:sz w:val="24"/>
        </w:rPr>
      </w:pPr>
    </w:p>
    <w:p w14:paraId="14B0AFBC" w14:textId="77777777" w:rsidR="00EB1A6D" w:rsidRPr="00EB1A6D" w:rsidRDefault="00EB1A6D" w:rsidP="0011713D">
      <w:pPr>
        <w:spacing w:line="240" w:lineRule="auto"/>
        <w:ind w:left="284" w:hanging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A6D">
        <w:rPr>
          <w:rFonts w:ascii="Times New Roman" w:hAnsi="Times New Roman" w:cs="Times New Roman"/>
          <w:bCs/>
          <w:sz w:val="28"/>
          <w:szCs w:val="28"/>
        </w:rPr>
        <w:t>2. Forschungsschwerpunkte</w:t>
      </w:r>
    </w:p>
    <w:p w14:paraId="59526D9A" w14:textId="77777777" w:rsidR="009A090E" w:rsidRDefault="009A090E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</w:p>
    <w:p w14:paraId="4A439086" w14:textId="77777777" w:rsidR="004964F1" w:rsidRPr="004964F1" w:rsidRDefault="004964F1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Archetyp </w:t>
      </w:r>
      <w:r>
        <w:rPr>
          <w:rFonts w:ascii="Times New Roman" w:hAnsi="Times New Roman" w:cs="Times New Roman"/>
          <w:sz w:val="24"/>
          <w:lang w:val="af-ZA"/>
        </w:rPr>
        <w:t>Karla 2009a; Andreassi 2018</w:t>
      </w:r>
    </w:p>
    <w:p w14:paraId="1D0C4DE2" w14:textId="77777777" w:rsidR="004964F1" w:rsidRDefault="004964F1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</w:p>
    <w:p w14:paraId="7C148B79" w14:textId="77777777" w:rsidR="000F284E" w:rsidRPr="000F284E" w:rsidRDefault="000F284E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Äsop-Testimonien </w:t>
      </w:r>
      <w:r>
        <w:rPr>
          <w:rFonts w:ascii="Times New Roman" w:hAnsi="Times New Roman" w:cs="Times New Roman"/>
          <w:sz w:val="24"/>
          <w:lang w:val="af-ZA"/>
        </w:rPr>
        <w:t>Luzzatto 1996</w:t>
      </w:r>
    </w:p>
    <w:p w14:paraId="3B379FE3" w14:textId="77777777" w:rsidR="000F284E" w:rsidRDefault="000F284E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</w:p>
    <w:p w14:paraId="5FFD95EA" w14:textId="77777777" w:rsidR="00394CE4" w:rsidRPr="009A090E" w:rsidRDefault="009A090E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Datierung </w:t>
      </w:r>
      <w:r>
        <w:rPr>
          <w:rFonts w:ascii="Times New Roman" w:hAnsi="Times New Roman" w:cs="Times New Roman"/>
          <w:sz w:val="24"/>
          <w:lang w:val="af-ZA"/>
        </w:rPr>
        <w:t>Andreassi 2018</w:t>
      </w:r>
    </w:p>
    <w:p w14:paraId="1E6D12AB" w14:textId="77777777" w:rsidR="009A090E" w:rsidRDefault="009A090E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</w:p>
    <w:p w14:paraId="5971E9BC" w14:textId="77777777" w:rsidR="00996E20" w:rsidRPr="00996E20" w:rsidRDefault="00996E20" w:rsidP="00996E20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>Erzähltechnik</w:t>
      </w:r>
      <w:r>
        <w:rPr>
          <w:rFonts w:ascii="Times New Roman" w:hAnsi="Times New Roman" w:cs="Times New Roman"/>
          <w:sz w:val="24"/>
          <w:lang w:val="af-ZA"/>
        </w:rPr>
        <w:t xml:space="preserve"> </w:t>
      </w:r>
      <w:r w:rsidR="009608EF" w:rsidRPr="00A83429">
        <w:rPr>
          <w:rFonts w:ascii="Times New Roman" w:hAnsi="Times New Roman" w:cs="Times New Roman"/>
          <w:sz w:val="24"/>
          <w:lang w:val="af-ZA"/>
        </w:rPr>
        <w:t xml:space="preserve">Pervo 1998, 84-97; </w:t>
      </w:r>
      <w:r>
        <w:rPr>
          <w:rFonts w:ascii="Times New Roman" w:hAnsi="Times New Roman" w:cs="Times New Roman"/>
          <w:sz w:val="24"/>
          <w:lang w:val="af-ZA"/>
        </w:rPr>
        <w:t>Karla 2016b, 327-329</w:t>
      </w:r>
    </w:p>
    <w:p w14:paraId="0220B34F" w14:textId="77777777" w:rsidR="00996E20" w:rsidRDefault="00996E20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</w:p>
    <w:p w14:paraId="3B8B814A" w14:textId="77777777" w:rsidR="00E5073F" w:rsidRPr="00E5073F" w:rsidRDefault="00E5073F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>Fabeln</w:t>
      </w:r>
      <w:r w:rsidR="00A373F1">
        <w:rPr>
          <w:rFonts w:ascii="Times New Roman" w:hAnsi="Times New Roman" w:cs="Times New Roman"/>
          <w:b/>
          <w:sz w:val="24"/>
          <w:lang w:val="af-ZA"/>
        </w:rPr>
        <w:t>, eingelegte</w:t>
      </w:r>
      <w:r>
        <w:rPr>
          <w:rFonts w:ascii="Times New Roman" w:hAnsi="Times New Roman" w:cs="Times New Roman"/>
          <w:b/>
          <w:sz w:val="24"/>
          <w:lang w:val="af-ZA"/>
        </w:rPr>
        <w:t xml:space="preserve"> </w:t>
      </w:r>
      <w:r w:rsidR="001D49A0">
        <w:rPr>
          <w:rFonts w:ascii="Times New Roman" w:hAnsi="Times New Roman" w:cs="Times New Roman"/>
          <w:sz w:val="24"/>
          <w:lang w:val="af-ZA"/>
        </w:rPr>
        <w:t xml:space="preserve">Holzberg 1992a; </w:t>
      </w:r>
      <w:r w:rsidRPr="00A83429">
        <w:rPr>
          <w:rFonts w:ascii="Times New Roman" w:hAnsi="Times New Roman" w:cs="Times New Roman"/>
          <w:sz w:val="24"/>
          <w:lang w:val="af-ZA"/>
        </w:rPr>
        <w:t>Dijk 1994; Dijk</w:t>
      </w:r>
      <w:r w:rsidR="00A373F1" w:rsidRPr="00A83429">
        <w:rPr>
          <w:rFonts w:ascii="Times New Roman" w:hAnsi="Times New Roman" w:cs="Times New Roman"/>
          <w:sz w:val="24"/>
          <w:lang w:val="af-ZA"/>
        </w:rPr>
        <w:t xml:space="preserve"> 1996, 530-541;</w:t>
      </w:r>
      <w:r w:rsidR="0023427C" w:rsidRPr="00A83429">
        <w:rPr>
          <w:rFonts w:ascii="Times New Roman" w:hAnsi="Times New Roman" w:cs="Times New Roman"/>
          <w:sz w:val="24"/>
          <w:lang w:val="af-ZA"/>
        </w:rPr>
        <w:t xml:space="preserve"> </w:t>
      </w:r>
      <w:r w:rsidR="00AB356F" w:rsidRPr="00A83429">
        <w:rPr>
          <w:rFonts w:ascii="Times New Roman" w:hAnsi="Times New Roman" w:cs="Times New Roman"/>
          <w:sz w:val="24"/>
          <w:lang w:val="af-ZA"/>
        </w:rPr>
        <w:t xml:space="preserve">Merkle 1996; </w:t>
      </w:r>
      <w:r w:rsidR="0023427C" w:rsidRPr="00A83429">
        <w:rPr>
          <w:rFonts w:ascii="Times New Roman" w:hAnsi="Times New Roman" w:cs="Times New Roman"/>
          <w:sz w:val="24"/>
          <w:lang w:val="af-ZA"/>
        </w:rPr>
        <w:t>Jouanno 2011</w:t>
      </w:r>
      <w:r w:rsidR="00567563" w:rsidRPr="00A83429">
        <w:rPr>
          <w:rFonts w:ascii="Times New Roman" w:hAnsi="Times New Roman" w:cs="Times New Roman"/>
          <w:sz w:val="24"/>
          <w:lang w:val="af-ZA"/>
        </w:rPr>
        <w:t xml:space="preserve">; </w:t>
      </w:r>
      <w:r w:rsidR="00A83429" w:rsidRPr="00A83429">
        <w:rPr>
          <w:rFonts w:ascii="Times New Roman" w:hAnsi="Times New Roman" w:cs="Times New Roman"/>
          <w:bCs/>
          <w:sz w:val="24"/>
          <w:lang w:val="af-ZA"/>
        </w:rPr>
        <w:t xml:space="preserve">Silva Duarte 2015; </w:t>
      </w:r>
      <w:r w:rsidR="00C97FB5">
        <w:rPr>
          <w:rFonts w:ascii="Times New Roman" w:hAnsi="Times New Roman" w:cs="Times New Roman"/>
          <w:bCs/>
          <w:sz w:val="24"/>
          <w:lang w:val="af-ZA"/>
        </w:rPr>
        <w:t xml:space="preserve">van Dijk 2015; </w:t>
      </w:r>
      <w:r w:rsidR="00567563" w:rsidRPr="00A83429">
        <w:rPr>
          <w:rFonts w:ascii="Times New Roman" w:hAnsi="Times New Roman" w:cs="Times New Roman"/>
          <w:sz w:val="24"/>
          <w:lang w:val="af-ZA"/>
        </w:rPr>
        <w:t>Lefkowitz 2019</w:t>
      </w:r>
    </w:p>
    <w:p w14:paraId="71EBD870" w14:textId="77777777" w:rsidR="00E5073F" w:rsidRDefault="00E5073F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</w:p>
    <w:p w14:paraId="7FDB2862" w14:textId="77777777" w:rsidR="00250E93" w:rsidRPr="00250E93" w:rsidRDefault="00250E93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Forschungsgeschichte </w:t>
      </w:r>
      <w:r>
        <w:rPr>
          <w:rFonts w:ascii="Times New Roman" w:hAnsi="Times New Roman" w:cs="Times New Roman"/>
          <w:sz w:val="24"/>
          <w:lang w:val="af-ZA"/>
        </w:rPr>
        <w:t xml:space="preserve">Kurke 2011, </w:t>
      </w:r>
      <w:r w:rsidR="000036D8">
        <w:rPr>
          <w:rFonts w:ascii="Times New Roman" w:hAnsi="Times New Roman" w:cs="Times New Roman"/>
          <w:sz w:val="24"/>
          <w:lang w:val="af-ZA"/>
        </w:rPr>
        <w:t>22-43</w:t>
      </w:r>
    </w:p>
    <w:p w14:paraId="15A946CB" w14:textId="77777777" w:rsidR="00B70303" w:rsidRDefault="00B70303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</w:p>
    <w:p w14:paraId="1A0D91B8" w14:textId="77777777" w:rsidR="00ED3F69" w:rsidRPr="00ED3F69" w:rsidRDefault="00ED3F69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Gattung </w:t>
      </w:r>
      <w:r w:rsidR="0023427C" w:rsidRPr="0023427C">
        <w:rPr>
          <w:rFonts w:ascii="Times New Roman" w:hAnsi="Times New Roman" w:cs="Times New Roman"/>
          <w:sz w:val="24"/>
          <w:lang w:val="af-ZA"/>
        </w:rPr>
        <w:t xml:space="preserve">Hägg 1994; </w:t>
      </w:r>
      <w:r>
        <w:rPr>
          <w:rFonts w:ascii="Times New Roman" w:hAnsi="Times New Roman" w:cs="Times New Roman"/>
          <w:sz w:val="24"/>
          <w:lang w:val="af-ZA"/>
        </w:rPr>
        <w:t>Giannat</w:t>
      </w:r>
      <w:r w:rsidR="00606EDB">
        <w:rPr>
          <w:rFonts w:ascii="Times New Roman" w:hAnsi="Times New Roman" w:cs="Times New Roman"/>
          <w:sz w:val="24"/>
          <w:lang w:val="af-ZA"/>
        </w:rPr>
        <w:t>t</w:t>
      </w:r>
      <w:r>
        <w:rPr>
          <w:rFonts w:ascii="Times New Roman" w:hAnsi="Times New Roman" w:cs="Times New Roman"/>
          <w:sz w:val="24"/>
          <w:lang w:val="af-ZA"/>
        </w:rPr>
        <w:t>asio 1995</w:t>
      </w:r>
      <w:r w:rsidR="0023427C">
        <w:rPr>
          <w:rFonts w:ascii="Times New Roman" w:hAnsi="Times New Roman" w:cs="Times New Roman"/>
          <w:sz w:val="24"/>
          <w:lang w:val="af-ZA"/>
        </w:rPr>
        <w:t xml:space="preserve">; </w:t>
      </w:r>
      <w:r w:rsidR="009608EF">
        <w:rPr>
          <w:rFonts w:ascii="Times New Roman" w:hAnsi="Times New Roman" w:cs="Times New Roman"/>
          <w:sz w:val="24"/>
          <w:lang w:val="af-ZA"/>
        </w:rPr>
        <w:t xml:space="preserve">Pervo 1998, 81f.; </w:t>
      </w:r>
      <w:r w:rsidR="00260842">
        <w:rPr>
          <w:rFonts w:ascii="Times New Roman" w:hAnsi="Times New Roman" w:cs="Times New Roman"/>
          <w:sz w:val="24"/>
          <w:lang w:val="af-ZA"/>
        </w:rPr>
        <w:t xml:space="preserve">Jouanno 2009b; </w:t>
      </w:r>
      <w:r w:rsidR="00531E5C">
        <w:rPr>
          <w:rFonts w:ascii="Times New Roman" w:hAnsi="Times New Roman" w:cs="Times New Roman"/>
          <w:sz w:val="24"/>
          <w:lang w:val="af-ZA"/>
        </w:rPr>
        <w:t xml:space="preserve">Karla 2009b; </w:t>
      </w:r>
      <w:r w:rsidR="0023427C">
        <w:rPr>
          <w:rFonts w:ascii="Times New Roman" w:hAnsi="Times New Roman" w:cs="Times New Roman"/>
          <w:sz w:val="24"/>
          <w:lang w:val="af-ZA"/>
        </w:rPr>
        <w:t>Hägg 2012</w:t>
      </w:r>
      <w:r w:rsidR="00996E20">
        <w:rPr>
          <w:rFonts w:ascii="Times New Roman" w:hAnsi="Times New Roman" w:cs="Times New Roman"/>
          <w:sz w:val="24"/>
          <w:lang w:val="af-ZA"/>
        </w:rPr>
        <w:t>; Karla 2016b, 320-322</w:t>
      </w:r>
      <w:r w:rsidR="00C1019B">
        <w:rPr>
          <w:rFonts w:ascii="Times New Roman" w:hAnsi="Times New Roman" w:cs="Times New Roman"/>
          <w:sz w:val="24"/>
          <w:lang w:val="af-ZA"/>
        </w:rPr>
        <w:t xml:space="preserve">; </w:t>
      </w:r>
      <w:r w:rsidR="009A52BB">
        <w:rPr>
          <w:rFonts w:ascii="Times New Roman" w:hAnsi="Times New Roman" w:cs="Times New Roman"/>
          <w:sz w:val="24"/>
          <w:lang w:val="af-ZA"/>
        </w:rPr>
        <w:t xml:space="preserve">Konstan/Walsh 2016; </w:t>
      </w:r>
      <w:r w:rsidR="00C1019B">
        <w:rPr>
          <w:rFonts w:ascii="Times New Roman" w:hAnsi="Times New Roman" w:cs="Times New Roman"/>
          <w:sz w:val="24"/>
          <w:lang w:val="af-ZA"/>
        </w:rPr>
        <w:t>Konstantakos 2020</w:t>
      </w:r>
    </w:p>
    <w:p w14:paraId="159C0D9F" w14:textId="77777777" w:rsidR="00ED3F69" w:rsidRDefault="00ED3F69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</w:p>
    <w:p w14:paraId="1EC35512" w14:textId="77777777" w:rsidR="00594FB1" w:rsidRPr="00996E20" w:rsidRDefault="00594FB1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>Intertextualität</w:t>
      </w:r>
      <w:r w:rsidR="00996E20">
        <w:rPr>
          <w:rFonts w:ascii="Times New Roman" w:hAnsi="Times New Roman" w:cs="Times New Roman"/>
          <w:b/>
          <w:sz w:val="24"/>
          <w:lang w:val="af-ZA"/>
        </w:rPr>
        <w:t xml:space="preserve"> </w:t>
      </w:r>
      <w:r w:rsidR="00D1798B">
        <w:rPr>
          <w:rFonts w:ascii="Times New Roman" w:hAnsi="Times New Roman" w:cs="Times New Roman"/>
          <w:b/>
          <w:sz w:val="24"/>
          <w:lang w:val="af-ZA"/>
        </w:rPr>
        <w:t xml:space="preserve">und Motivverwandtschaft </w:t>
      </w:r>
      <w:r w:rsidR="00996E20">
        <w:rPr>
          <w:rFonts w:ascii="Times New Roman" w:hAnsi="Times New Roman" w:cs="Times New Roman"/>
          <w:sz w:val="24"/>
          <w:lang w:val="af-ZA"/>
        </w:rPr>
        <w:t>Karla 2016b, 322-327</w:t>
      </w:r>
    </w:p>
    <w:p w14:paraId="46A351E1" w14:textId="77777777" w:rsidR="0042581B" w:rsidRDefault="0042581B" w:rsidP="00CE6F31">
      <w:pPr>
        <w:pStyle w:val="BodyTextIndent"/>
        <w:spacing w:line="240" w:lineRule="auto"/>
        <w:ind w:left="568" w:hanging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Achikar-Roman </w:t>
      </w:r>
      <w:r w:rsidR="00D51184" w:rsidRPr="00D51184">
        <w:rPr>
          <w:rFonts w:ascii="Times New Roman" w:hAnsi="Times New Roman" w:cs="Times New Roman"/>
          <w:sz w:val="24"/>
          <w:lang w:val="af-ZA"/>
        </w:rPr>
        <w:t xml:space="preserve">Kussl 1992; </w:t>
      </w:r>
      <w:r w:rsidR="00D51184">
        <w:rPr>
          <w:rFonts w:ascii="Times New Roman" w:hAnsi="Times New Roman" w:cs="Times New Roman"/>
          <w:sz w:val="24"/>
          <w:lang w:val="af-ZA"/>
        </w:rPr>
        <w:t xml:space="preserve">Oettinger 1992; </w:t>
      </w:r>
      <w:r w:rsidR="00FF386E" w:rsidRPr="00FF386E">
        <w:rPr>
          <w:rFonts w:ascii="Times New Roman" w:hAnsi="Times New Roman"/>
          <w:sz w:val="24"/>
          <w:lang w:val="af-ZA"/>
        </w:rPr>
        <w:t>Marinčič</w:t>
      </w:r>
      <w:r w:rsidR="00FF386E" w:rsidRPr="00D866AA">
        <w:rPr>
          <w:rFonts w:ascii="Times New Roman" w:hAnsi="Times New Roman" w:cs="Times New Roman"/>
          <w:sz w:val="24"/>
          <w:lang w:val="af-ZA"/>
        </w:rPr>
        <w:t xml:space="preserve"> </w:t>
      </w:r>
      <w:r w:rsidR="00FF386E">
        <w:rPr>
          <w:rFonts w:ascii="Times New Roman" w:hAnsi="Times New Roman" w:cs="Times New Roman"/>
          <w:sz w:val="24"/>
          <w:lang w:val="af-ZA"/>
        </w:rPr>
        <w:t xml:space="preserve">2003, 60-70; </w:t>
      </w:r>
      <w:r w:rsidRPr="00D866AA">
        <w:rPr>
          <w:rFonts w:ascii="Times New Roman" w:hAnsi="Times New Roman" w:cs="Times New Roman"/>
          <w:sz w:val="24"/>
          <w:lang w:val="af-ZA"/>
        </w:rPr>
        <w:t>Grottanelli/Dettori 2005</w:t>
      </w:r>
      <w:r w:rsidR="009F0A37">
        <w:rPr>
          <w:rFonts w:ascii="Times New Roman" w:hAnsi="Times New Roman" w:cs="Times New Roman"/>
          <w:sz w:val="24"/>
          <w:lang w:val="af-ZA"/>
        </w:rPr>
        <w:t>; Konstantakos 2009a</w:t>
      </w:r>
      <w:r w:rsidR="000A73FC">
        <w:rPr>
          <w:rFonts w:ascii="Times New Roman" w:hAnsi="Times New Roman" w:cs="Times New Roman"/>
          <w:sz w:val="24"/>
          <w:lang w:val="af-ZA"/>
        </w:rPr>
        <w:t>; Konstantakos 2009c; Konstantakos 2010</w:t>
      </w:r>
      <w:r w:rsidR="00CE6F31">
        <w:rPr>
          <w:rFonts w:ascii="Times New Roman" w:hAnsi="Times New Roman" w:cs="Times New Roman"/>
          <w:sz w:val="24"/>
          <w:lang w:val="af-ZA"/>
        </w:rPr>
        <w:t>a</w:t>
      </w:r>
      <w:r w:rsidR="000A73FC">
        <w:rPr>
          <w:rFonts w:ascii="Times New Roman" w:hAnsi="Times New Roman" w:cs="Times New Roman"/>
          <w:sz w:val="24"/>
          <w:lang w:val="af-ZA"/>
        </w:rPr>
        <w:t>, 262-265</w:t>
      </w:r>
      <w:r w:rsidR="00784884">
        <w:rPr>
          <w:rFonts w:ascii="Times New Roman" w:hAnsi="Times New Roman" w:cs="Times New Roman"/>
          <w:sz w:val="24"/>
          <w:lang w:val="af-ZA"/>
        </w:rPr>
        <w:t>; Konstantakos 2010b; Konstantakos 2011</w:t>
      </w:r>
      <w:r w:rsidR="00C1019B">
        <w:rPr>
          <w:rFonts w:ascii="Times New Roman" w:hAnsi="Times New Roman" w:cs="Times New Roman"/>
          <w:sz w:val="24"/>
          <w:lang w:val="af-ZA"/>
        </w:rPr>
        <w:t>; Konstantakos 2013a</w:t>
      </w:r>
    </w:p>
    <w:p w14:paraId="02890360" w14:textId="77777777" w:rsidR="00087D01" w:rsidRPr="00087D01" w:rsidRDefault="00087D01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Apuleius, </w:t>
      </w:r>
      <w:r w:rsidRPr="00087D01">
        <w:rPr>
          <w:rFonts w:ascii="Times New Roman" w:hAnsi="Times New Roman" w:cs="Times New Roman"/>
          <w:b/>
          <w:i/>
          <w:sz w:val="24"/>
          <w:lang w:val="af-ZA"/>
        </w:rPr>
        <w:t>Metamorphosen</w:t>
      </w:r>
      <w:r>
        <w:rPr>
          <w:rFonts w:ascii="Times New Roman" w:hAnsi="Times New Roman" w:cs="Times New Roman"/>
          <w:b/>
          <w:sz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lang w:val="af-ZA"/>
        </w:rPr>
        <w:t>Finkelpearl 2003</w:t>
      </w:r>
      <w:r w:rsidR="00BB15EB">
        <w:rPr>
          <w:rFonts w:ascii="Times New Roman" w:hAnsi="Times New Roman" w:cs="Times New Roman"/>
          <w:sz w:val="24"/>
          <w:lang w:val="af-ZA"/>
        </w:rPr>
        <w:t>; Robertson 2003, 251-253</w:t>
      </w:r>
    </w:p>
    <w:p w14:paraId="5D533D29" w14:textId="77777777" w:rsidR="007B11F5" w:rsidRPr="007B11F5" w:rsidRDefault="007B11F5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Aristophanes </w:t>
      </w:r>
      <w:r>
        <w:rPr>
          <w:rFonts w:ascii="Times New Roman" w:hAnsi="Times New Roman" w:cs="Times New Roman"/>
          <w:sz w:val="24"/>
          <w:lang w:val="af-ZA"/>
        </w:rPr>
        <w:t>Schirru 2009</w:t>
      </w:r>
    </w:p>
    <w:p w14:paraId="5D5E2C15" w14:textId="77777777" w:rsidR="00D1798B" w:rsidRPr="00D1798B" w:rsidRDefault="00087D01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i/>
          <w:sz w:val="24"/>
          <w:lang w:val="af-ZA"/>
        </w:rPr>
        <w:t xml:space="preserve">Eselsroman </w:t>
      </w:r>
      <w:r w:rsidRPr="00087D01">
        <w:rPr>
          <w:rFonts w:ascii="Times New Roman" w:hAnsi="Times New Roman" w:cs="Times New Roman"/>
          <w:b/>
          <w:sz w:val="24"/>
          <w:lang w:val="af-ZA"/>
        </w:rPr>
        <w:t>POxy</w:t>
      </w:r>
      <w:r w:rsidR="00D1798B" w:rsidRPr="00087D01">
        <w:rPr>
          <w:rFonts w:ascii="Times New Roman" w:hAnsi="Times New Roman" w:cs="Times New Roman"/>
          <w:b/>
          <w:sz w:val="24"/>
          <w:lang w:val="af-ZA"/>
        </w:rPr>
        <w:t xml:space="preserve"> 4762</w:t>
      </w:r>
      <w:r w:rsidR="00D1798B">
        <w:rPr>
          <w:rFonts w:ascii="Times New Roman" w:hAnsi="Times New Roman" w:cs="Times New Roman"/>
          <w:b/>
          <w:i/>
          <w:sz w:val="24"/>
          <w:lang w:val="af-ZA"/>
        </w:rPr>
        <w:t xml:space="preserve"> </w:t>
      </w:r>
      <w:r w:rsidR="000C2245" w:rsidRPr="000C2245">
        <w:rPr>
          <w:rFonts w:ascii="Times New Roman" w:hAnsi="Times New Roman" w:cs="Times New Roman"/>
          <w:sz w:val="24"/>
          <w:lang w:val="af-ZA"/>
        </w:rPr>
        <w:t>Hunter 2010</w:t>
      </w:r>
      <w:r w:rsidR="000C2245">
        <w:rPr>
          <w:rFonts w:ascii="Times New Roman" w:hAnsi="Times New Roman" w:cs="Times New Roman"/>
          <w:sz w:val="24"/>
          <w:lang w:val="af-ZA"/>
        </w:rPr>
        <w:t>, 224-228</w:t>
      </w:r>
      <w:r w:rsidR="000C2245" w:rsidRPr="000C2245">
        <w:rPr>
          <w:rFonts w:ascii="Times New Roman" w:hAnsi="Times New Roman" w:cs="Times New Roman"/>
          <w:sz w:val="24"/>
          <w:lang w:val="af-ZA"/>
        </w:rPr>
        <w:t>;</w:t>
      </w:r>
      <w:r w:rsidR="000C2245">
        <w:rPr>
          <w:rFonts w:ascii="Times New Roman" w:hAnsi="Times New Roman" w:cs="Times New Roman"/>
          <w:b/>
          <w:i/>
          <w:sz w:val="24"/>
          <w:lang w:val="af-ZA"/>
        </w:rPr>
        <w:t xml:space="preserve"> </w:t>
      </w:r>
      <w:r w:rsidR="00D1798B">
        <w:rPr>
          <w:rFonts w:ascii="Times New Roman" w:hAnsi="Times New Roman" w:cs="Times New Roman"/>
          <w:sz w:val="24"/>
          <w:lang w:val="af-ZA"/>
        </w:rPr>
        <w:t>Zanetto 2010</w:t>
      </w:r>
    </w:p>
    <w:p w14:paraId="00CDF87A" w14:textId="77777777" w:rsidR="00AB356F" w:rsidRPr="00AB356F" w:rsidRDefault="00AB356F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>Hesiod</w:t>
      </w:r>
      <w:r w:rsidR="00320301">
        <w:rPr>
          <w:rFonts w:ascii="Times New Roman" w:hAnsi="Times New Roman" w:cs="Times New Roman"/>
          <w:b/>
          <w:sz w:val="24"/>
          <w:lang w:val="af-ZA"/>
        </w:rPr>
        <w:t xml:space="preserve">, </w:t>
      </w:r>
      <w:r w:rsidR="00F237C6">
        <w:rPr>
          <w:rFonts w:ascii="Times New Roman" w:hAnsi="Times New Roman" w:cs="Times New Roman"/>
          <w:b/>
          <w:i/>
          <w:sz w:val="24"/>
          <w:lang w:val="af-ZA"/>
        </w:rPr>
        <w:t>Theogonie</w:t>
      </w:r>
      <w:r>
        <w:rPr>
          <w:rFonts w:ascii="Times New Roman" w:hAnsi="Times New Roman" w:cs="Times New Roman"/>
          <w:b/>
          <w:sz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lang w:val="af-ZA"/>
        </w:rPr>
        <w:t>Mignogna 1992</w:t>
      </w:r>
      <w:r w:rsidR="003258F7">
        <w:rPr>
          <w:rFonts w:ascii="Times New Roman" w:hAnsi="Times New Roman" w:cs="Times New Roman"/>
          <w:sz w:val="24"/>
          <w:lang w:val="af-ZA"/>
        </w:rPr>
        <w:t>; Dillery 1999, 279f.</w:t>
      </w:r>
    </w:p>
    <w:p w14:paraId="78C2016F" w14:textId="77777777" w:rsidR="00531E5C" w:rsidRPr="00531E5C" w:rsidRDefault="00531E5C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Homer, </w:t>
      </w:r>
      <w:r w:rsidRPr="00531E5C">
        <w:rPr>
          <w:rFonts w:ascii="Times New Roman" w:hAnsi="Times New Roman" w:cs="Times New Roman"/>
          <w:b/>
          <w:i/>
          <w:sz w:val="24"/>
          <w:lang w:val="af-ZA"/>
        </w:rPr>
        <w:t>Odyssee</w:t>
      </w:r>
      <w:r>
        <w:rPr>
          <w:rFonts w:ascii="Times New Roman" w:hAnsi="Times New Roman" w:cs="Times New Roman"/>
          <w:b/>
          <w:sz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lang w:val="af-ZA"/>
        </w:rPr>
        <w:t>Karla 2011</w:t>
      </w:r>
    </w:p>
    <w:p w14:paraId="45BE0A78" w14:textId="77777777" w:rsidR="0023427C" w:rsidRDefault="0023427C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b/>
          <w:sz w:val="24"/>
          <w:lang w:val="af-ZA"/>
        </w:rPr>
      </w:pPr>
      <w:r w:rsidRPr="0023427C">
        <w:rPr>
          <w:rFonts w:ascii="Times New Roman" w:hAnsi="Times New Roman" w:cs="Times New Roman"/>
          <w:b/>
          <w:sz w:val="24"/>
          <w:lang w:val="af-ZA"/>
        </w:rPr>
        <w:t>Komödie</w:t>
      </w:r>
      <w:r>
        <w:rPr>
          <w:rFonts w:ascii="Times New Roman" w:hAnsi="Times New Roman" w:cs="Times New Roman"/>
          <w:sz w:val="24"/>
          <w:lang w:val="af-ZA"/>
        </w:rPr>
        <w:t xml:space="preserve"> Jouanno 2005</w:t>
      </w:r>
      <w:r w:rsidR="009F0A37">
        <w:rPr>
          <w:rFonts w:ascii="Times New Roman" w:hAnsi="Times New Roman" w:cs="Times New Roman"/>
          <w:sz w:val="24"/>
          <w:lang w:val="af-ZA"/>
        </w:rPr>
        <w:t>; Konstantakos 2006, 591-598</w:t>
      </w:r>
    </w:p>
    <w:p w14:paraId="26A46873" w14:textId="77777777" w:rsidR="00845784" w:rsidRPr="00845784" w:rsidRDefault="00845784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 w:rsidRPr="00845784">
        <w:rPr>
          <w:rFonts w:ascii="Times New Roman" w:hAnsi="Times New Roman" w:cs="Times New Roman"/>
          <w:b/>
          <w:sz w:val="24"/>
          <w:lang w:val="af-ZA"/>
        </w:rPr>
        <w:t>Kyni</w:t>
      </w:r>
      <w:r w:rsidR="00D866AA">
        <w:rPr>
          <w:rFonts w:ascii="Times New Roman" w:hAnsi="Times New Roman" w:cs="Times New Roman"/>
          <w:b/>
          <w:sz w:val="24"/>
          <w:lang w:val="af-ZA"/>
        </w:rPr>
        <w:t>sche Philosoph</w:t>
      </w:r>
      <w:r w:rsidR="007C2A45">
        <w:rPr>
          <w:rFonts w:ascii="Times New Roman" w:hAnsi="Times New Roman" w:cs="Times New Roman"/>
          <w:b/>
          <w:sz w:val="24"/>
          <w:lang w:val="af-ZA"/>
        </w:rPr>
        <w:t>i</w:t>
      </w:r>
      <w:r w:rsidR="00D866AA">
        <w:rPr>
          <w:rFonts w:ascii="Times New Roman" w:hAnsi="Times New Roman" w:cs="Times New Roman"/>
          <w:b/>
          <w:sz w:val="24"/>
          <w:lang w:val="af-ZA"/>
        </w:rPr>
        <w:t>e</w:t>
      </w:r>
      <w:r>
        <w:rPr>
          <w:rFonts w:ascii="Times New Roman" w:hAnsi="Times New Roman" w:cs="Times New Roman"/>
          <w:sz w:val="24"/>
          <w:lang w:val="af-ZA"/>
        </w:rPr>
        <w:t xml:space="preserve"> Gómez 2003</w:t>
      </w:r>
    </w:p>
    <w:p w14:paraId="0C47C8DD" w14:textId="77777777" w:rsidR="000F284E" w:rsidRPr="000F284E" w:rsidRDefault="000F284E" w:rsidP="009F0A37">
      <w:pPr>
        <w:pStyle w:val="BodyTextIndent"/>
        <w:spacing w:line="240" w:lineRule="auto"/>
        <w:ind w:firstLine="284"/>
        <w:rPr>
          <w:rFonts w:ascii="Times New Roman" w:hAnsi="Times New Roman" w:cs="Times New Roman"/>
          <w:b/>
          <w:i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Menander-Sentenzen </w:t>
      </w:r>
      <w:r w:rsidRPr="000F284E">
        <w:rPr>
          <w:rFonts w:ascii="Times New Roman" w:hAnsi="Times New Roman" w:cs="Times New Roman"/>
          <w:sz w:val="24"/>
          <w:lang w:val="af-ZA"/>
        </w:rPr>
        <w:t>Luzzatto 2003</w:t>
      </w:r>
    </w:p>
    <w:p w14:paraId="38F18BE5" w14:textId="77777777" w:rsidR="009F0A37" w:rsidRPr="009F0A37" w:rsidRDefault="009F0A37" w:rsidP="009F0A37">
      <w:pPr>
        <w:pStyle w:val="BodyTextIndent"/>
        <w:spacing w:line="240" w:lineRule="auto"/>
        <w:ind w:firstLine="284"/>
        <w:rPr>
          <w:rFonts w:ascii="Times New Roman" w:hAnsi="Times New Roman" w:cs="Times New Roman"/>
          <w:b/>
          <w:sz w:val="24"/>
          <w:lang w:val="af-ZA"/>
        </w:rPr>
      </w:pPr>
      <w:r w:rsidRPr="009F0A37">
        <w:rPr>
          <w:rFonts w:ascii="Times New Roman" w:hAnsi="Times New Roman" w:cs="Times New Roman"/>
          <w:b/>
          <w:sz w:val="24"/>
          <w:lang w:val="af-ZA"/>
        </w:rPr>
        <w:t>Mimos</w:t>
      </w:r>
      <w:r>
        <w:rPr>
          <w:rFonts w:ascii="Times New Roman" w:hAnsi="Times New Roman" w:cs="Times New Roman"/>
          <w:b/>
          <w:sz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lang w:val="af-ZA"/>
        </w:rPr>
        <w:t xml:space="preserve">Konstantakos </w:t>
      </w:r>
      <w:r w:rsidR="00415018">
        <w:rPr>
          <w:rFonts w:ascii="Times New Roman" w:hAnsi="Times New Roman" w:cs="Times New Roman"/>
          <w:sz w:val="24"/>
          <w:lang w:val="af-ZA"/>
        </w:rPr>
        <w:t xml:space="preserve">Ludwig 1997, 351-356; </w:t>
      </w:r>
      <w:r>
        <w:rPr>
          <w:rFonts w:ascii="Times New Roman" w:hAnsi="Times New Roman" w:cs="Times New Roman"/>
          <w:sz w:val="24"/>
          <w:lang w:val="af-ZA"/>
        </w:rPr>
        <w:t>2006, 591-598</w:t>
      </w:r>
    </w:p>
    <w:p w14:paraId="2590A037" w14:textId="77777777" w:rsidR="00021441" w:rsidRPr="00021441" w:rsidRDefault="00021441" w:rsidP="00021441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 w:rsidRPr="00394CE4">
        <w:rPr>
          <w:rFonts w:ascii="Times New Roman" w:hAnsi="Times New Roman" w:cs="Times New Roman"/>
          <w:b/>
          <w:i/>
          <w:sz w:val="24"/>
          <w:lang w:val="af-ZA"/>
        </w:rPr>
        <w:t>Moicheutria</w:t>
      </w:r>
      <w:r>
        <w:rPr>
          <w:rFonts w:ascii="Times New Roman" w:hAnsi="Times New Roman" w:cs="Times New Roman"/>
          <w:sz w:val="24"/>
          <w:lang w:val="af-ZA"/>
        </w:rPr>
        <w:t xml:space="preserve"> Gómez 1990-1992; Andreassi 2001; Konstantakos 2006, 595-597</w:t>
      </w:r>
    </w:p>
    <w:p w14:paraId="385F3785" w14:textId="77777777" w:rsidR="000913CC" w:rsidRPr="000913CC" w:rsidRDefault="000913CC" w:rsidP="009F0A37">
      <w:pPr>
        <w:pStyle w:val="BodyTextIndent"/>
        <w:spacing w:line="240" w:lineRule="auto"/>
        <w:ind w:firstLine="284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Panionis-Roman </w:t>
      </w:r>
      <w:r w:rsidRPr="000F284E">
        <w:rPr>
          <w:rFonts w:ascii="Times New Roman" w:hAnsi="Times New Roman" w:cs="Times New Roman"/>
          <w:sz w:val="24"/>
          <w:lang w:val="af-ZA"/>
        </w:rPr>
        <w:t>López Martínez 2016</w:t>
      </w:r>
    </w:p>
    <w:p w14:paraId="37E1C57B" w14:textId="77777777" w:rsidR="009F0A37" w:rsidRPr="009F0A37" w:rsidRDefault="00594FB1" w:rsidP="009F0A37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i/>
          <w:sz w:val="24"/>
          <w:lang w:val="af-ZA"/>
        </w:rPr>
        <w:t xml:space="preserve">Philogelos </w:t>
      </w:r>
      <w:r w:rsidR="0023427C">
        <w:rPr>
          <w:rFonts w:ascii="Times New Roman" w:hAnsi="Times New Roman" w:cs="Times New Roman"/>
          <w:sz w:val="24"/>
          <w:lang w:val="af-ZA"/>
        </w:rPr>
        <w:t xml:space="preserve">Jouanno 2005; </w:t>
      </w:r>
      <w:r>
        <w:rPr>
          <w:rFonts w:ascii="Times New Roman" w:hAnsi="Times New Roman" w:cs="Times New Roman"/>
          <w:sz w:val="24"/>
          <w:lang w:val="af-ZA"/>
        </w:rPr>
        <w:t>Andreassi 2006, 98-102</w:t>
      </w:r>
      <w:r w:rsidR="009F0A37">
        <w:rPr>
          <w:rFonts w:ascii="Times New Roman" w:hAnsi="Times New Roman" w:cs="Times New Roman"/>
          <w:sz w:val="24"/>
          <w:lang w:val="af-ZA"/>
        </w:rPr>
        <w:t>;</w:t>
      </w:r>
      <w:r w:rsidR="009F0A37" w:rsidRPr="009F0A37">
        <w:rPr>
          <w:rFonts w:ascii="Times New Roman" w:hAnsi="Times New Roman" w:cs="Times New Roman"/>
          <w:sz w:val="24"/>
          <w:lang w:val="af-ZA"/>
        </w:rPr>
        <w:t xml:space="preserve"> </w:t>
      </w:r>
      <w:r w:rsidR="009F0A37">
        <w:rPr>
          <w:rFonts w:ascii="Times New Roman" w:hAnsi="Times New Roman" w:cs="Times New Roman"/>
          <w:sz w:val="24"/>
          <w:lang w:val="af-ZA"/>
        </w:rPr>
        <w:t>Konstantakos 2006, 575f.</w:t>
      </w:r>
    </w:p>
    <w:p w14:paraId="6B61C331" w14:textId="77777777" w:rsidR="001A097A" w:rsidRPr="001A097A" w:rsidRDefault="005E7A1C" w:rsidP="001A097A">
      <w:pPr>
        <w:pStyle w:val="BodyTextIndent"/>
        <w:spacing w:line="240" w:lineRule="auto"/>
        <w:ind w:left="568" w:hanging="284"/>
        <w:rPr>
          <w:rFonts w:ascii="Times New Roman" w:hAnsi="Times New Roman" w:cs="Times New Roman"/>
          <w:sz w:val="24"/>
          <w:lang w:val="af-ZA"/>
        </w:rPr>
      </w:pPr>
      <w:r w:rsidRPr="005E7A1C">
        <w:rPr>
          <w:rFonts w:ascii="Times New Roman" w:hAnsi="Times New Roman" w:cs="Times New Roman"/>
          <w:b/>
          <w:sz w:val="24"/>
          <w:lang w:val="af-ZA"/>
        </w:rPr>
        <w:t xml:space="preserve">Platon, </w:t>
      </w:r>
      <w:r w:rsidRPr="005E7A1C">
        <w:rPr>
          <w:rFonts w:ascii="Times New Roman" w:hAnsi="Times New Roman" w:cs="Times New Roman"/>
          <w:b/>
          <w:i/>
          <w:sz w:val="24"/>
          <w:lang w:val="af-ZA"/>
        </w:rPr>
        <w:t>Phaidon</w:t>
      </w:r>
      <w:r>
        <w:rPr>
          <w:rFonts w:ascii="Times New Roman" w:hAnsi="Times New Roman" w:cs="Times New Roman"/>
          <w:b/>
          <w:i/>
          <w:sz w:val="24"/>
          <w:lang w:val="af-ZA"/>
        </w:rPr>
        <w:t xml:space="preserve"> </w:t>
      </w:r>
      <w:r w:rsidR="00FE52AA">
        <w:rPr>
          <w:rFonts w:ascii="Times New Roman" w:hAnsi="Times New Roman" w:cs="Times New Roman"/>
          <w:sz w:val="24"/>
          <w:lang w:val="af-ZA"/>
        </w:rPr>
        <w:t xml:space="preserve">Schauer/Merkle 1992; </w:t>
      </w:r>
      <w:r w:rsidR="00D51184">
        <w:rPr>
          <w:rFonts w:ascii="Times New Roman" w:hAnsi="Times New Roman" w:cs="Times New Roman"/>
          <w:sz w:val="24"/>
          <w:lang w:val="af-ZA"/>
        </w:rPr>
        <w:t xml:space="preserve">Kurke 2006; </w:t>
      </w:r>
      <w:r w:rsidR="00ED3F69">
        <w:rPr>
          <w:rFonts w:ascii="Times New Roman" w:hAnsi="Times New Roman" w:cs="Times New Roman"/>
          <w:sz w:val="24"/>
          <w:lang w:val="af-ZA"/>
        </w:rPr>
        <w:t>Clayton 2008</w:t>
      </w:r>
      <w:r w:rsidR="00D51184">
        <w:rPr>
          <w:rFonts w:ascii="Times New Roman" w:hAnsi="Times New Roman" w:cs="Times New Roman"/>
          <w:sz w:val="24"/>
          <w:lang w:val="af-ZA"/>
        </w:rPr>
        <w:t>; Kurke 2011;</w:t>
      </w:r>
      <w:r w:rsidR="00ED3F69">
        <w:rPr>
          <w:rFonts w:ascii="Times New Roman" w:hAnsi="Times New Roman" w:cs="Times New Roman"/>
          <w:sz w:val="24"/>
          <w:lang w:val="af-ZA"/>
        </w:rPr>
        <w:t xml:space="preserve"> </w:t>
      </w:r>
      <w:r w:rsidR="009515F2">
        <w:rPr>
          <w:rFonts w:ascii="Times New Roman" w:hAnsi="Times New Roman" w:cs="Times New Roman"/>
          <w:sz w:val="24"/>
          <w:lang w:val="af-ZA"/>
        </w:rPr>
        <w:t>Zafiropoulos 2011; Zafirop</w:t>
      </w:r>
      <w:r w:rsidR="00E94A51">
        <w:rPr>
          <w:rFonts w:ascii="Times New Roman" w:hAnsi="Times New Roman" w:cs="Times New Roman"/>
          <w:sz w:val="24"/>
          <w:lang w:val="af-ZA"/>
        </w:rPr>
        <w:t>o</w:t>
      </w:r>
      <w:r w:rsidR="009515F2">
        <w:rPr>
          <w:rFonts w:ascii="Times New Roman" w:hAnsi="Times New Roman" w:cs="Times New Roman"/>
          <w:sz w:val="24"/>
          <w:lang w:val="af-ZA"/>
        </w:rPr>
        <w:t xml:space="preserve">ulos 2015 </w:t>
      </w:r>
      <w:r w:rsidR="00ED3F69">
        <w:rPr>
          <w:rFonts w:ascii="Times New Roman" w:hAnsi="Times New Roman" w:cs="Times New Roman"/>
          <w:b/>
          <w:i/>
          <w:sz w:val="24"/>
          <w:lang w:val="af-ZA"/>
        </w:rPr>
        <w:t xml:space="preserve">Symposion </w:t>
      </w:r>
      <w:r w:rsidR="00ED3F69" w:rsidRPr="009F0A37">
        <w:rPr>
          <w:rFonts w:ascii="Times New Roman" w:hAnsi="Times New Roman" w:cs="Times New Roman"/>
          <w:sz w:val="24"/>
          <w:lang w:val="af-ZA"/>
        </w:rPr>
        <w:t>Giannat</w:t>
      </w:r>
      <w:r w:rsidR="00606EDB">
        <w:rPr>
          <w:rFonts w:ascii="Times New Roman" w:hAnsi="Times New Roman" w:cs="Times New Roman"/>
          <w:sz w:val="24"/>
          <w:lang w:val="af-ZA"/>
        </w:rPr>
        <w:t>t</w:t>
      </w:r>
      <w:r w:rsidR="00ED3F69" w:rsidRPr="009F0A37">
        <w:rPr>
          <w:rFonts w:ascii="Times New Roman" w:hAnsi="Times New Roman" w:cs="Times New Roman"/>
          <w:sz w:val="24"/>
          <w:lang w:val="af-ZA"/>
        </w:rPr>
        <w:t>asio Andria 2011</w:t>
      </w:r>
    </w:p>
    <w:p w14:paraId="208A21E5" w14:textId="77777777" w:rsidR="001A097A" w:rsidRPr="001A097A" w:rsidRDefault="001A097A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Sieben Weise </w:t>
      </w:r>
      <w:r>
        <w:rPr>
          <w:rFonts w:ascii="Times New Roman" w:hAnsi="Times New Roman" w:cs="Times New Roman"/>
          <w:sz w:val="24"/>
          <w:lang w:val="af-ZA"/>
        </w:rPr>
        <w:t>Konstantakos 2004, 101-103. 125f.</w:t>
      </w:r>
      <w:r w:rsidR="00A34D6E">
        <w:rPr>
          <w:rFonts w:ascii="Times New Roman" w:hAnsi="Times New Roman" w:cs="Times New Roman"/>
          <w:sz w:val="24"/>
          <w:lang w:val="af-ZA"/>
        </w:rPr>
        <w:t>; Kurke 2011, 125-158</w:t>
      </w:r>
    </w:p>
    <w:p w14:paraId="6E4301AA" w14:textId="77777777" w:rsidR="00D866AA" w:rsidRPr="00ED3F69" w:rsidRDefault="00D866AA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b/>
          <w:i/>
          <w:sz w:val="24"/>
          <w:lang w:val="af-ZA"/>
        </w:rPr>
      </w:pPr>
      <w:r w:rsidRPr="009F0A37">
        <w:rPr>
          <w:rFonts w:ascii="Times New Roman" w:hAnsi="Times New Roman" w:cs="Times New Roman"/>
          <w:b/>
          <w:sz w:val="24"/>
          <w:lang w:val="af-ZA"/>
        </w:rPr>
        <w:t>Skeptizismus</w:t>
      </w:r>
      <w:r w:rsidRPr="009F0A37">
        <w:rPr>
          <w:rFonts w:ascii="Times New Roman" w:hAnsi="Times New Roman" w:cs="Times New Roman"/>
          <w:sz w:val="24"/>
          <w:lang w:val="af-ZA"/>
        </w:rPr>
        <w:t xml:space="preserve"> Jedrkiewicz 1994</w:t>
      </w:r>
      <w:r w:rsidR="00286BDE" w:rsidRPr="009F0A37">
        <w:rPr>
          <w:rFonts w:ascii="Times New Roman" w:hAnsi="Times New Roman" w:cs="Times New Roman"/>
          <w:sz w:val="24"/>
          <w:lang w:val="af-ZA"/>
        </w:rPr>
        <w:t>b</w:t>
      </w:r>
    </w:p>
    <w:p w14:paraId="1BA3CECC" w14:textId="77777777" w:rsidR="00594FB1" w:rsidRDefault="00594FB1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</w:p>
    <w:p w14:paraId="76411B48" w14:textId="77777777" w:rsidR="00996E20" w:rsidRPr="00996E20" w:rsidRDefault="00996E20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>Lesepublikum</w:t>
      </w:r>
      <w:r>
        <w:rPr>
          <w:rFonts w:ascii="Times New Roman" w:hAnsi="Times New Roman" w:cs="Times New Roman"/>
          <w:sz w:val="24"/>
          <w:lang w:val="af-ZA"/>
        </w:rPr>
        <w:t xml:space="preserve"> </w:t>
      </w:r>
      <w:r w:rsidR="0080562C">
        <w:rPr>
          <w:rFonts w:ascii="Times New Roman" w:hAnsi="Times New Roman" w:cs="Times New Roman"/>
          <w:sz w:val="24"/>
          <w:lang w:val="af-ZA"/>
        </w:rPr>
        <w:t xml:space="preserve">Ruiz Montero 2014b; </w:t>
      </w:r>
      <w:r>
        <w:rPr>
          <w:rFonts w:ascii="Times New Roman" w:hAnsi="Times New Roman" w:cs="Times New Roman"/>
          <w:sz w:val="24"/>
          <w:lang w:val="af-ZA"/>
        </w:rPr>
        <w:t>Karla 2016a, 58-62</w:t>
      </w:r>
    </w:p>
    <w:p w14:paraId="3AC09BAF" w14:textId="77777777" w:rsidR="00996E20" w:rsidRDefault="00996E20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</w:p>
    <w:p w14:paraId="0A214C3D" w14:textId="77777777" w:rsidR="00394CE4" w:rsidRDefault="00394CE4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>Motive</w:t>
      </w:r>
    </w:p>
    <w:p w14:paraId="3A767476" w14:textId="77777777" w:rsidR="00394CE4" w:rsidRDefault="00394CE4" w:rsidP="000A73FC">
      <w:pPr>
        <w:pStyle w:val="BodyTextIndent"/>
        <w:spacing w:line="240" w:lineRule="auto"/>
        <w:ind w:left="568" w:hanging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Apollon </w:t>
      </w:r>
      <w:r>
        <w:rPr>
          <w:rFonts w:ascii="Times New Roman" w:hAnsi="Times New Roman" w:cs="Times New Roman"/>
          <w:sz w:val="24"/>
          <w:lang w:val="af-ZA"/>
        </w:rPr>
        <w:t>Andreassi 2001, 216-219</w:t>
      </w:r>
      <w:r w:rsidR="001404F9">
        <w:rPr>
          <w:rFonts w:ascii="Times New Roman" w:hAnsi="Times New Roman" w:cs="Times New Roman"/>
          <w:sz w:val="24"/>
          <w:lang w:val="af-ZA"/>
        </w:rPr>
        <w:t xml:space="preserve">; </w:t>
      </w:r>
      <w:r w:rsidR="001404F9" w:rsidRPr="00F55166">
        <w:rPr>
          <w:rFonts w:ascii="Times New Roman" w:hAnsi="Times New Roman" w:cs="Times New Roman"/>
          <w:sz w:val="24"/>
          <w:lang w:val="af-ZA"/>
        </w:rPr>
        <w:t>Finkelpearl</w:t>
      </w:r>
      <w:r w:rsidR="00087D01">
        <w:rPr>
          <w:rFonts w:ascii="Times New Roman" w:hAnsi="Times New Roman" w:cs="Times New Roman"/>
          <w:sz w:val="24"/>
          <w:lang w:val="af-ZA"/>
        </w:rPr>
        <w:t xml:space="preserve"> 2003, 42</w:t>
      </w:r>
      <w:r w:rsidR="007706E0" w:rsidRPr="00F55166">
        <w:rPr>
          <w:rFonts w:ascii="Times New Roman" w:hAnsi="Times New Roman" w:cs="Times New Roman"/>
          <w:sz w:val="24"/>
          <w:lang w:val="af-ZA"/>
        </w:rPr>
        <w:t>-51</w:t>
      </w:r>
      <w:r w:rsidR="009F0A37" w:rsidRPr="00F55166">
        <w:rPr>
          <w:rFonts w:ascii="Times New Roman" w:hAnsi="Times New Roman" w:cs="Times New Roman"/>
          <w:sz w:val="24"/>
          <w:lang w:val="af-ZA"/>
        </w:rPr>
        <w:t xml:space="preserve">; </w:t>
      </w:r>
      <w:r w:rsidR="003C1FCF">
        <w:rPr>
          <w:rFonts w:ascii="Times New Roman" w:hAnsi="Times New Roman" w:cs="Times New Roman"/>
          <w:sz w:val="24"/>
          <w:lang w:val="af-ZA"/>
        </w:rPr>
        <w:t xml:space="preserve">Robertson 2003, 263-265; </w:t>
      </w:r>
      <w:r w:rsidR="009F0A37" w:rsidRPr="00F55166">
        <w:rPr>
          <w:rFonts w:ascii="Times New Roman" w:hAnsi="Times New Roman" w:cs="Times New Roman"/>
          <w:sz w:val="24"/>
          <w:lang w:val="af-ZA"/>
        </w:rPr>
        <w:t>Konstantakos 2009a, 120-123. 126f.</w:t>
      </w:r>
      <w:r w:rsidR="000A73FC" w:rsidRPr="00F55166">
        <w:rPr>
          <w:rFonts w:ascii="Times New Roman" w:hAnsi="Times New Roman" w:cs="Times New Roman"/>
          <w:sz w:val="24"/>
          <w:lang w:val="af-ZA"/>
        </w:rPr>
        <w:t xml:space="preserve"> 330-337</w:t>
      </w:r>
      <w:r w:rsidR="00784884" w:rsidRPr="00F55166">
        <w:rPr>
          <w:rFonts w:ascii="Times New Roman" w:hAnsi="Times New Roman" w:cs="Times New Roman"/>
          <w:sz w:val="24"/>
          <w:lang w:val="af-ZA"/>
        </w:rPr>
        <w:t xml:space="preserve">; </w:t>
      </w:r>
      <w:r w:rsidR="000036D8">
        <w:rPr>
          <w:rFonts w:ascii="Times New Roman" w:hAnsi="Times New Roman" w:cs="Times New Roman"/>
          <w:sz w:val="24"/>
          <w:lang w:val="af-ZA"/>
        </w:rPr>
        <w:t xml:space="preserve">Kurke 2011, 59-74; </w:t>
      </w:r>
      <w:r w:rsidR="00E94A51">
        <w:rPr>
          <w:rFonts w:ascii="Times New Roman" w:hAnsi="Times New Roman" w:cs="Times New Roman"/>
          <w:sz w:val="24"/>
          <w:lang w:val="af-ZA"/>
        </w:rPr>
        <w:t>Konstantakos 2013a, 121-124. 141-149.</w:t>
      </w:r>
      <w:r w:rsidR="00E94A51" w:rsidRPr="00E94A51">
        <w:rPr>
          <w:rFonts w:ascii="Times New Roman" w:hAnsi="Times New Roman" w:cs="Times New Roman"/>
          <w:sz w:val="24"/>
          <w:lang w:val="af-ZA"/>
        </w:rPr>
        <w:t xml:space="preserve"> 368-370;</w:t>
      </w:r>
      <w:r w:rsidR="00E94A51">
        <w:rPr>
          <w:rFonts w:ascii="Times New Roman" w:hAnsi="Times New Roman" w:cs="Times New Roman"/>
          <w:sz w:val="24"/>
          <w:lang w:val="af-ZA"/>
        </w:rPr>
        <w:t xml:space="preserve"> </w:t>
      </w:r>
      <w:r w:rsidR="000A3EC1">
        <w:rPr>
          <w:rFonts w:ascii="Times New Roman" w:hAnsi="Times New Roman" w:cs="Times New Roman"/>
          <w:sz w:val="24"/>
          <w:lang w:val="af-ZA"/>
        </w:rPr>
        <w:t xml:space="preserve">Zafiropoulos </w:t>
      </w:r>
      <w:r w:rsidR="00142172">
        <w:rPr>
          <w:rFonts w:ascii="Times New Roman" w:hAnsi="Times New Roman" w:cs="Times New Roman"/>
          <w:sz w:val="24"/>
          <w:lang w:val="af-ZA"/>
        </w:rPr>
        <w:t xml:space="preserve">2015, </w:t>
      </w:r>
      <w:r w:rsidR="000A3EC1">
        <w:rPr>
          <w:rFonts w:ascii="Times New Roman" w:hAnsi="Times New Roman" w:cs="Times New Roman"/>
          <w:sz w:val="24"/>
          <w:lang w:val="af-ZA"/>
        </w:rPr>
        <w:t>150-172</w:t>
      </w:r>
    </w:p>
    <w:p w14:paraId="6D5EA476" w14:textId="77777777" w:rsidR="00FB2EB3" w:rsidRPr="00FB2EB3" w:rsidRDefault="00FB2EB3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Dionysisches </w:t>
      </w:r>
      <w:r>
        <w:rPr>
          <w:rFonts w:ascii="Times New Roman" w:hAnsi="Times New Roman" w:cs="Times New Roman"/>
          <w:sz w:val="24"/>
          <w:lang w:val="af-ZA"/>
        </w:rPr>
        <w:t>Möllendorf 1994, 154-161.</w:t>
      </w:r>
    </w:p>
    <w:p w14:paraId="62D83BA6" w14:textId="77777777" w:rsidR="00286BDE" w:rsidRPr="00F55166" w:rsidRDefault="00286BDE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Frau </w:t>
      </w:r>
      <w:r w:rsidRPr="00F55166">
        <w:rPr>
          <w:rFonts w:ascii="Times New Roman" w:hAnsi="Times New Roman" w:cs="Times New Roman"/>
          <w:sz w:val="24"/>
          <w:lang w:val="af-ZA"/>
        </w:rPr>
        <w:t>Jedrkiewicz 1994a</w:t>
      </w:r>
    </w:p>
    <w:p w14:paraId="1C754804" w14:textId="77777777" w:rsidR="0011713D" w:rsidRPr="00F55166" w:rsidRDefault="0011713D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Götter </w:t>
      </w:r>
      <w:r w:rsidR="004E01DF" w:rsidRPr="00F55166">
        <w:rPr>
          <w:rFonts w:ascii="Times New Roman" w:hAnsi="Times New Roman" w:cs="Times New Roman"/>
          <w:sz w:val="24"/>
          <w:lang w:val="af-ZA"/>
        </w:rPr>
        <w:t>Jedrkiewicz 2009a</w:t>
      </w:r>
    </w:p>
    <w:p w14:paraId="5A588CD4" w14:textId="77777777" w:rsidR="00ED3F69" w:rsidRDefault="00ED3F69" w:rsidP="000D20D8">
      <w:pPr>
        <w:pStyle w:val="BodyTextIndent"/>
        <w:spacing w:line="240" w:lineRule="auto"/>
        <w:ind w:left="568" w:hanging="284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Hässlichkeit </w:t>
      </w:r>
      <w:r w:rsidR="000D20D8">
        <w:rPr>
          <w:rFonts w:ascii="Times New Roman" w:hAnsi="Times New Roman" w:cs="Times New Roman"/>
          <w:sz w:val="24"/>
          <w:lang w:val="af-ZA"/>
        </w:rPr>
        <w:t xml:space="preserve">Papademetriou 1997, 13-42; </w:t>
      </w:r>
      <w:r w:rsidR="006A7E3F">
        <w:rPr>
          <w:rFonts w:ascii="Times New Roman" w:hAnsi="Times New Roman" w:cs="Times New Roman"/>
          <w:sz w:val="24"/>
          <w:lang w:val="af-ZA"/>
        </w:rPr>
        <w:t xml:space="preserve">Salomone 1999; </w:t>
      </w:r>
      <w:r w:rsidR="000913CC" w:rsidRPr="000D20D8">
        <w:rPr>
          <w:rFonts w:ascii="Times New Roman" w:hAnsi="Times New Roman" w:cs="Times New Roman"/>
          <w:sz w:val="24"/>
          <w:lang w:val="af-ZA"/>
        </w:rPr>
        <w:t>Lissarague</w:t>
      </w:r>
      <w:r w:rsidR="000913CC">
        <w:rPr>
          <w:rFonts w:ascii="Times New Roman" w:hAnsi="Times New Roman" w:cs="Times New Roman"/>
          <w:sz w:val="24"/>
          <w:lang w:val="af-ZA"/>
        </w:rPr>
        <w:t xml:space="preserve"> 2000</w:t>
      </w:r>
      <w:r w:rsidR="00484022">
        <w:rPr>
          <w:rFonts w:ascii="Times New Roman" w:hAnsi="Times New Roman" w:cs="Times New Roman"/>
          <w:sz w:val="24"/>
          <w:lang w:val="af-ZA"/>
        </w:rPr>
        <w:t>a</w:t>
      </w:r>
      <w:r w:rsidR="000913CC">
        <w:rPr>
          <w:rFonts w:ascii="Times New Roman" w:hAnsi="Times New Roman" w:cs="Times New Roman"/>
          <w:sz w:val="24"/>
          <w:lang w:val="af-ZA"/>
        </w:rPr>
        <w:t xml:space="preserve">; </w:t>
      </w:r>
      <w:r w:rsidR="00484022" w:rsidRPr="000D20D8">
        <w:rPr>
          <w:rFonts w:ascii="Times New Roman" w:hAnsi="Times New Roman" w:cs="Times New Roman"/>
          <w:sz w:val="24"/>
          <w:lang w:val="af-ZA"/>
        </w:rPr>
        <w:t>Lissarague</w:t>
      </w:r>
      <w:r w:rsidR="00484022">
        <w:rPr>
          <w:rFonts w:ascii="Times New Roman" w:hAnsi="Times New Roman" w:cs="Times New Roman"/>
          <w:sz w:val="24"/>
          <w:lang w:val="af-ZA"/>
        </w:rPr>
        <w:t xml:space="preserve"> 2000b; </w:t>
      </w:r>
      <w:r w:rsidR="0023427C">
        <w:rPr>
          <w:rFonts w:ascii="Times New Roman" w:hAnsi="Times New Roman" w:cs="Times New Roman"/>
          <w:sz w:val="24"/>
          <w:lang w:val="af-ZA"/>
        </w:rPr>
        <w:t xml:space="preserve">Jouanno 2003; </w:t>
      </w:r>
      <w:r w:rsidR="00FE52AA" w:rsidRPr="00FE52AA">
        <w:rPr>
          <w:rFonts w:ascii="Times New Roman" w:hAnsi="Times New Roman" w:cs="Times New Roman"/>
          <w:sz w:val="24"/>
          <w:lang w:val="af-ZA"/>
        </w:rPr>
        <w:t>Ruiz Montero</w:t>
      </w:r>
      <w:r w:rsidR="00FE52AA">
        <w:rPr>
          <w:rFonts w:ascii="Times New Roman" w:hAnsi="Times New Roman" w:cs="Times New Roman"/>
          <w:sz w:val="24"/>
          <w:lang w:val="af-ZA"/>
        </w:rPr>
        <w:t xml:space="preserve"> 2003; </w:t>
      </w:r>
      <w:r w:rsidR="004D5E89">
        <w:rPr>
          <w:rFonts w:ascii="Times New Roman" w:hAnsi="Times New Roman" w:cs="Times New Roman"/>
          <w:sz w:val="24"/>
          <w:lang w:val="af-ZA"/>
        </w:rPr>
        <w:t xml:space="preserve">Rosen 2007, 98-104; </w:t>
      </w:r>
      <w:r w:rsidR="00D51184">
        <w:rPr>
          <w:rFonts w:ascii="Times New Roman" w:hAnsi="Times New Roman" w:cs="Times New Roman"/>
          <w:sz w:val="24"/>
          <w:lang w:val="af-ZA"/>
        </w:rPr>
        <w:t xml:space="preserve">Lefkowitz 2008; </w:t>
      </w:r>
      <w:r w:rsidRPr="00F55166">
        <w:rPr>
          <w:rFonts w:ascii="Times New Roman" w:hAnsi="Times New Roman" w:cs="Times New Roman"/>
          <w:sz w:val="24"/>
          <w:lang w:val="af-ZA"/>
        </w:rPr>
        <w:t>Giannat</w:t>
      </w:r>
      <w:r w:rsidR="00606EDB">
        <w:rPr>
          <w:rFonts w:ascii="Times New Roman" w:hAnsi="Times New Roman" w:cs="Times New Roman"/>
          <w:sz w:val="24"/>
          <w:lang w:val="af-ZA"/>
        </w:rPr>
        <w:t>t</w:t>
      </w:r>
      <w:r w:rsidRPr="00F55166">
        <w:rPr>
          <w:rFonts w:ascii="Times New Roman" w:hAnsi="Times New Roman" w:cs="Times New Roman"/>
          <w:sz w:val="24"/>
          <w:lang w:val="af-ZA"/>
        </w:rPr>
        <w:t>asio Andria 2011</w:t>
      </w:r>
      <w:r w:rsidR="009515F2">
        <w:rPr>
          <w:rFonts w:ascii="Times New Roman" w:hAnsi="Times New Roman" w:cs="Times New Roman"/>
          <w:sz w:val="24"/>
          <w:lang w:val="af-ZA"/>
        </w:rPr>
        <w:t xml:space="preserve">; </w:t>
      </w:r>
      <w:r w:rsidR="00A34D6E">
        <w:rPr>
          <w:rFonts w:ascii="Times New Roman" w:hAnsi="Times New Roman" w:cs="Times New Roman"/>
          <w:sz w:val="24"/>
          <w:lang w:val="af-ZA"/>
        </w:rPr>
        <w:t xml:space="preserve">Kurke 2011, 335f.; </w:t>
      </w:r>
      <w:r w:rsidR="009515F2">
        <w:rPr>
          <w:rFonts w:ascii="Times New Roman" w:hAnsi="Times New Roman" w:cs="Times New Roman"/>
          <w:sz w:val="24"/>
          <w:lang w:val="af-ZA"/>
        </w:rPr>
        <w:t>Zafiropoulos 2015, 105-172</w:t>
      </w:r>
    </w:p>
    <w:p w14:paraId="121F96E2" w14:textId="77777777" w:rsidR="00F2376F" w:rsidRDefault="00F2376F" w:rsidP="009F0A37">
      <w:pPr>
        <w:pStyle w:val="BodyTextIndent"/>
        <w:spacing w:line="240" w:lineRule="auto"/>
        <w:ind w:left="568" w:hanging="284"/>
        <w:rPr>
          <w:rFonts w:ascii="Times New Roman" w:hAnsi="Times New Roman" w:cs="Times New Roman"/>
          <w:sz w:val="24"/>
          <w:lang w:val="af-ZA"/>
        </w:rPr>
      </w:pPr>
      <w:r w:rsidRPr="00F2376F">
        <w:rPr>
          <w:rFonts w:ascii="Times New Roman" w:hAnsi="Times New Roman" w:cs="Times New Roman"/>
          <w:b/>
          <w:sz w:val="24"/>
          <w:lang w:val="af-ZA"/>
        </w:rPr>
        <w:t>Isis</w:t>
      </w:r>
      <w:r>
        <w:rPr>
          <w:rFonts w:ascii="Times New Roman" w:hAnsi="Times New Roman" w:cs="Times New Roman"/>
          <w:sz w:val="24"/>
          <w:lang w:val="af-ZA"/>
        </w:rPr>
        <w:t xml:space="preserve"> </w:t>
      </w:r>
      <w:r w:rsidR="00AB356F">
        <w:rPr>
          <w:rFonts w:ascii="Times New Roman" w:hAnsi="Times New Roman" w:cs="Times New Roman"/>
          <w:sz w:val="24"/>
          <w:lang w:val="af-ZA"/>
        </w:rPr>
        <w:t xml:space="preserve">Mignogna 1992; </w:t>
      </w:r>
      <w:r w:rsidR="00324C29">
        <w:rPr>
          <w:rFonts w:ascii="Times New Roman" w:hAnsi="Times New Roman" w:cs="Times New Roman"/>
          <w:sz w:val="24"/>
          <w:lang w:val="af-ZA"/>
        </w:rPr>
        <w:t xml:space="preserve">Dillery 1999; </w:t>
      </w:r>
      <w:r w:rsidR="001404F9" w:rsidRPr="00F55166">
        <w:rPr>
          <w:rFonts w:ascii="Times New Roman" w:hAnsi="Times New Roman" w:cs="Times New Roman"/>
          <w:sz w:val="24"/>
          <w:lang w:val="af-ZA"/>
        </w:rPr>
        <w:t>Finkelpearl</w:t>
      </w:r>
      <w:r w:rsidR="001404F9">
        <w:rPr>
          <w:rFonts w:ascii="Times New Roman" w:hAnsi="Times New Roman" w:cs="Times New Roman"/>
          <w:sz w:val="24"/>
          <w:lang w:val="af-ZA"/>
        </w:rPr>
        <w:t xml:space="preserve"> 2003; </w:t>
      </w:r>
      <w:r w:rsidR="00D51184">
        <w:rPr>
          <w:rFonts w:ascii="Times New Roman" w:hAnsi="Times New Roman" w:cs="Times New Roman"/>
          <w:sz w:val="24"/>
          <w:lang w:val="af-ZA"/>
        </w:rPr>
        <w:t xml:space="preserve">Kurke 2003; </w:t>
      </w:r>
      <w:r w:rsidR="009378A8">
        <w:rPr>
          <w:rFonts w:ascii="Times New Roman" w:hAnsi="Times New Roman" w:cs="Times New Roman"/>
          <w:sz w:val="24"/>
          <w:lang w:val="af-ZA"/>
        </w:rPr>
        <w:t xml:space="preserve">Robertson 2003; </w:t>
      </w:r>
      <w:r w:rsidR="00035F8B">
        <w:rPr>
          <w:rFonts w:ascii="Times New Roman" w:hAnsi="Times New Roman" w:cs="Times New Roman"/>
          <w:sz w:val="24"/>
          <w:lang w:val="af-ZA"/>
        </w:rPr>
        <w:t xml:space="preserve">Hunter 2007; </w:t>
      </w:r>
      <w:r>
        <w:rPr>
          <w:rFonts w:ascii="Times New Roman" w:hAnsi="Times New Roman" w:cs="Times New Roman"/>
          <w:sz w:val="24"/>
          <w:lang w:val="af-ZA"/>
        </w:rPr>
        <w:t>Avlamis 2011</w:t>
      </w:r>
      <w:r w:rsidR="00531E5C">
        <w:rPr>
          <w:rFonts w:ascii="Times New Roman" w:hAnsi="Times New Roman" w:cs="Times New Roman"/>
          <w:sz w:val="24"/>
          <w:lang w:val="af-ZA"/>
        </w:rPr>
        <w:t xml:space="preserve">; </w:t>
      </w:r>
      <w:r w:rsidR="009F0A37">
        <w:rPr>
          <w:rFonts w:ascii="Times New Roman" w:hAnsi="Times New Roman" w:cs="Times New Roman"/>
          <w:sz w:val="24"/>
          <w:lang w:val="af-ZA"/>
        </w:rPr>
        <w:t>Konstantakos 2009a, 128</w:t>
      </w:r>
      <w:r w:rsidR="000A73FC">
        <w:rPr>
          <w:rFonts w:ascii="Times New Roman" w:hAnsi="Times New Roman" w:cs="Times New Roman"/>
          <w:sz w:val="24"/>
          <w:lang w:val="af-ZA"/>
        </w:rPr>
        <w:t xml:space="preserve">-130; </w:t>
      </w:r>
      <w:r w:rsidR="00531E5C">
        <w:rPr>
          <w:rFonts w:ascii="Times New Roman" w:hAnsi="Times New Roman" w:cs="Times New Roman"/>
          <w:sz w:val="24"/>
          <w:lang w:val="af-ZA"/>
        </w:rPr>
        <w:t>Karla 2014</w:t>
      </w:r>
    </w:p>
    <w:p w14:paraId="60EC04DC" w14:textId="77777777" w:rsidR="00932E0E" w:rsidRDefault="00932E0E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Liebe und Sex </w:t>
      </w:r>
      <w:r w:rsidR="00E94A51" w:rsidRPr="00E94A51">
        <w:rPr>
          <w:rFonts w:ascii="Times New Roman" w:hAnsi="Times New Roman" w:cs="Times New Roman"/>
          <w:sz w:val="24"/>
          <w:lang w:val="af-ZA"/>
        </w:rPr>
        <w:t xml:space="preserve">Konstantakos 2006; </w:t>
      </w:r>
      <w:r>
        <w:rPr>
          <w:rFonts w:ascii="Times New Roman" w:hAnsi="Times New Roman" w:cs="Times New Roman"/>
          <w:sz w:val="24"/>
          <w:lang w:val="af-ZA"/>
        </w:rPr>
        <w:t>Papademetriou 2009</w:t>
      </w:r>
    </w:p>
    <w:p w14:paraId="598364EE" w14:textId="77777777" w:rsidR="00DC1C1D" w:rsidRPr="00DC1C1D" w:rsidRDefault="00DC1C1D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 w:rsidRPr="00DC1C1D">
        <w:rPr>
          <w:rFonts w:ascii="Times New Roman" w:hAnsi="Times New Roman" w:cs="Times New Roman"/>
          <w:b/>
          <w:i/>
          <w:sz w:val="24"/>
          <w:lang w:val="af-ZA"/>
        </w:rPr>
        <w:t>locus amoenus</w:t>
      </w:r>
      <w:r>
        <w:rPr>
          <w:rFonts w:ascii="Times New Roman" w:hAnsi="Times New Roman" w:cs="Times New Roman"/>
          <w:b/>
          <w:i/>
          <w:sz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lang w:val="af-ZA"/>
        </w:rPr>
        <w:t>Mignogna 1992; Karla 2019b</w:t>
      </w:r>
    </w:p>
    <w:p w14:paraId="20C3E5B7" w14:textId="77777777" w:rsidR="003258F7" w:rsidRPr="003258F7" w:rsidRDefault="003258F7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Musen </w:t>
      </w:r>
      <w:r>
        <w:rPr>
          <w:rFonts w:ascii="Times New Roman" w:hAnsi="Times New Roman" w:cs="Times New Roman"/>
          <w:sz w:val="24"/>
          <w:lang w:val="af-ZA"/>
        </w:rPr>
        <w:t>Dillery 1999, 274-280</w:t>
      </w:r>
      <w:r w:rsidR="00BB15EB">
        <w:rPr>
          <w:rFonts w:ascii="Times New Roman" w:hAnsi="Times New Roman" w:cs="Times New Roman"/>
          <w:sz w:val="24"/>
          <w:lang w:val="af-ZA"/>
        </w:rPr>
        <w:t>; Robertson 2003, 253-258</w:t>
      </w:r>
      <w:r w:rsidR="003C1FCF">
        <w:rPr>
          <w:rFonts w:ascii="Times New Roman" w:hAnsi="Times New Roman" w:cs="Times New Roman"/>
          <w:sz w:val="24"/>
          <w:lang w:val="af-ZA"/>
        </w:rPr>
        <w:t>; Compton 2006, 22f.</w:t>
      </w:r>
    </w:p>
    <w:p w14:paraId="16505C7F" w14:textId="77777777" w:rsidR="00FE52AA" w:rsidRDefault="00FE52AA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Musik </w:t>
      </w:r>
      <w:r w:rsidRPr="00CA38B8">
        <w:rPr>
          <w:rFonts w:ascii="Times New Roman" w:hAnsi="Times New Roman" w:cs="Times New Roman"/>
          <w:sz w:val="24"/>
          <w:lang w:val="af-ZA"/>
        </w:rPr>
        <w:t>Salomone 2003</w:t>
      </w:r>
    </w:p>
    <w:p w14:paraId="23F944C3" w14:textId="77777777" w:rsidR="00D866AA" w:rsidRPr="00F55166" w:rsidRDefault="00D866AA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 w:rsidRPr="00D866AA">
        <w:rPr>
          <w:rFonts w:ascii="Times New Roman" w:hAnsi="Times New Roman" w:cs="Times New Roman"/>
          <w:b/>
          <w:sz w:val="24"/>
          <w:lang w:val="af-ZA"/>
        </w:rPr>
        <w:t>Philosophensatire</w:t>
      </w:r>
      <w:r>
        <w:rPr>
          <w:rFonts w:ascii="Times New Roman" w:hAnsi="Times New Roman" w:cs="Times New Roman"/>
          <w:sz w:val="24"/>
          <w:lang w:val="af-ZA"/>
        </w:rPr>
        <w:t xml:space="preserve"> </w:t>
      </w:r>
      <w:r w:rsidRPr="00F55166">
        <w:rPr>
          <w:rFonts w:ascii="Times New Roman" w:hAnsi="Times New Roman" w:cs="Times New Roman"/>
          <w:sz w:val="24"/>
          <w:lang w:val="af-ZA"/>
        </w:rPr>
        <w:t>Jedrkiewicz 1994</w:t>
      </w:r>
      <w:r w:rsidR="00286BDE" w:rsidRPr="00F55166">
        <w:rPr>
          <w:rFonts w:ascii="Times New Roman" w:hAnsi="Times New Roman" w:cs="Times New Roman"/>
          <w:sz w:val="24"/>
          <w:lang w:val="af-ZA"/>
        </w:rPr>
        <w:t>b</w:t>
      </w:r>
      <w:r w:rsidR="004E01DF" w:rsidRPr="00F55166">
        <w:rPr>
          <w:rFonts w:ascii="Times New Roman" w:hAnsi="Times New Roman" w:cs="Times New Roman"/>
          <w:sz w:val="24"/>
          <w:lang w:val="af-ZA"/>
        </w:rPr>
        <w:t>; Jedrkiewicz 2015a; Jedrkiewicz 2015b</w:t>
      </w:r>
    </w:p>
    <w:p w14:paraId="2CCFB167" w14:textId="77777777" w:rsidR="006A7CA1" w:rsidRPr="006A7CA1" w:rsidRDefault="0011713D" w:rsidP="00A34D6E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 w:rsidRPr="0011713D">
        <w:rPr>
          <w:rFonts w:ascii="Times New Roman" w:hAnsi="Times New Roman" w:cs="Times New Roman"/>
          <w:b/>
          <w:sz w:val="24"/>
          <w:lang w:val="it-IT"/>
        </w:rPr>
        <w:t>σοϕία</w:t>
      </w:r>
      <w:r w:rsidRPr="00CA38B8">
        <w:rPr>
          <w:rFonts w:ascii="Times New Roman" w:hAnsi="Times New Roman" w:cs="Times New Roman"/>
          <w:b/>
          <w:sz w:val="24"/>
          <w:lang w:val="af-ZA"/>
        </w:rPr>
        <w:t xml:space="preserve"> </w:t>
      </w:r>
      <w:r w:rsidRPr="00CA38B8">
        <w:rPr>
          <w:rFonts w:ascii="Times New Roman" w:hAnsi="Times New Roman" w:cs="Times New Roman"/>
          <w:sz w:val="24"/>
          <w:lang w:val="af-ZA"/>
        </w:rPr>
        <w:t>Jedrkiewicz 1990-1992</w:t>
      </w:r>
    </w:p>
    <w:p w14:paraId="36D5779D" w14:textId="77777777" w:rsidR="009378A8" w:rsidRPr="00CA38B8" w:rsidRDefault="009378A8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 w:rsidRPr="00CA38B8">
        <w:rPr>
          <w:rFonts w:ascii="Times New Roman" w:hAnsi="Times New Roman" w:cs="Times New Roman"/>
          <w:b/>
          <w:sz w:val="24"/>
          <w:lang w:val="af-ZA"/>
        </w:rPr>
        <w:t>Traumdeutung</w:t>
      </w:r>
      <w:r w:rsidRPr="00CA38B8">
        <w:rPr>
          <w:rFonts w:ascii="Times New Roman" w:hAnsi="Times New Roman" w:cs="Times New Roman"/>
          <w:sz w:val="24"/>
          <w:lang w:val="af-ZA"/>
        </w:rPr>
        <w:t xml:space="preserve"> Rappold 2013</w:t>
      </w:r>
    </w:p>
    <w:p w14:paraId="365A888B" w14:textId="77777777" w:rsidR="00260842" w:rsidRPr="00CA38B8" w:rsidRDefault="00260842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 w:rsidRPr="00CA38B8">
        <w:rPr>
          <w:rFonts w:ascii="Times New Roman" w:hAnsi="Times New Roman" w:cs="Times New Roman"/>
          <w:b/>
          <w:i/>
          <w:sz w:val="24"/>
          <w:lang w:val="af-ZA"/>
        </w:rPr>
        <w:t>trickster</w:t>
      </w:r>
      <w:r w:rsidRPr="00CA38B8">
        <w:rPr>
          <w:rFonts w:ascii="Times New Roman" w:hAnsi="Times New Roman" w:cs="Times New Roman"/>
          <w:i/>
          <w:sz w:val="24"/>
          <w:lang w:val="af-ZA"/>
        </w:rPr>
        <w:t xml:space="preserve"> </w:t>
      </w:r>
      <w:r w:rsidRPr="00CA38B8">
        <w:rPr>
          <w:rFonts w:ascii="Times New Roman" w:hAnsi="Times New Roman" w:cs="Times New Roman"/>
          <w:sz w:val="24"/>
          <w:lang w:val="af-ZA"/>
        </w:rPr>
        <w:t>Jouanno 2009b</w:t>
      </w:r>
      <w:r w:rsidR="004E1F87" w:rsidRPr="00CA38B8">
        <w:rPr>
          <w:rFonts w:ascii="Times New Roman" w:hAnsi="Times New Roman" w:cs="Times New Roman"/>
          <w:sz w:val="24"/>
          <w:lang w:val="af-ZA"/>
        </w:rPr>
        <w:t>; Scheuer 2015</w:t>
      </w:r>
    </w:p>
    <w:p w14:paraId="4A35136A" w14:textId="77777777" w:rsidR="00997E90" w:rsidRPr="00997E90" w:rsidRDefault="00997E90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 w:rsidRPr="00997E90">
        <w:rPr>
          <w:rFonts w:ascii="Times New Roman" w:hAnsi="Times New Roman" w:cs="Times New Roman"/>
          <w:b/>
          <w:sz w:val="24"/>
        </w:rPr>
        <w:t>Weissagung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Jennings 2017</w:t>
      </w:r>
    </w:p>
    <w:p w14:paraId="713697F4" w14:textId="77777777" w:rsidR="00394CE4" w:rsidRDefault="00394CE4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</w:p>
    <w:p w14:paraId="567072A9" w14:textId="77777777" w:rsidR="00394CE4" w:rsidRPr="000473D0" w:rsidRDefault="00394CE4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lastRenderedPageBreak/>
        <w:t>Nachleben</w:t>
      </w:r>
      <w:r w:rsidR="000473D0">
        <w:rPr>
          <w:rFonts w:ascii="Times New Roman" w:hAnsi="Times New Roman" w:cs="Times New Roman"/>
          <w:b/>
          <w:sz w:val="24"/>
          <w:lang w:val="af-ZA"/>
        </w:rPr>
        <w:t xml:space="preserve"> </w:t>
      </w:r>
      <w:r w:rsidR="000473D0">
        <w:rPr>
          <w:rFonts w:ascii="Times New Roman" w:hAnsi="Times New Roman" w:cs="Times New Roman"/>
          <w:sz w:val="24"/>
          <w:lang w:val="af-ZA"/>
        </w:rPr>
        <w:t>Jouanno 2018</w:t>
      </w:r>
      <w:r w:rsidR="00220569">
        <w:rPr>
          <w:rFonts w:ascii="Times New Roman" w:hAnsi="Times New Roman" w:cs="Times New Roman"/>
          <w:sz w:val="24"/>
          <w:lang w:val="af-ZA"/>
        </w:rPr>
        <w:t xml:space="preserve">; </w:t>
      </w:r>
      <w:r w:rsidR="00220569" w:rsidRPr="00E84E5C">
        <w:rPr>
          <w:rFonts w:ascii="Times New Roman" w:hAnsi="Times New Roman" w:cs="Times New Roman"/>
          <w:sz w:val="24"/>
        </w:rPr>
        <w:t>Biscéré 2018</w:t>
      </w:r>
    </w:p>
    <w:p w14:paraId="32EBA386" w14:textId="77777777" w:rsidR="006E1D58" w:rsidRDefault="006E1D58" w:rsidP="006E1D58">
      <w:pPr>
        <w:pStyle w:val="BodyTextIndent"/>
        <w:spacing w:line="240" w:lineRule="auto"/>
        <w:ind w:firstLine="284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>Byzanz und Griechenland</w:t>
      </w:r>
    </w:p>
    <w:p w14:paraId="14ED1543" w14:textId="77777777" w:rsidR="006E1D58" w:rsidRPr="000D20D8" w:rsidRDefault="006E1D58" w:rsidP="006E1D58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lang w:val="af-ZA"/>
        </w:rPr>
      </w:pPr>
      <w:r w:rsidRPr="000D20D8">
        <w:rPr>
          <w:rFonts w:ascii="Times New Roman" w:hAnsi="Times New Roman" w:cs="Times New Roman"/>
          <w:b/>
          <w:sz w:val="24"/>
          <w:lang w:val="af-ZA"/>
        </w:rPr>
        <w:t>Griechisches Schattentheater</w:t>
      </w:r>
      <w:r>
        <w:rPr>
          <w:rFonts w:ascii="Times New Roman" w:hAnsi="Times New Roman" w:cs="Times New Roman"/>
          <w:sz w:val="24"/>
          <w:lang w:val="af-ZA"/>
        </w:rPr>
        <w:t xml:space="preserve"> Papademetriou 1997, 73-84; </w:t>
      </w:r>
      <w:r w:rsidRPr="006E1D58">
        <w:rPr>
          <w:rFonts w:ascii="Times New Roman" w:hAnsi="Times New Roman" w:cs="Times New Roman"/>
          <w:sz w:val="24"/>
        </w:rPr>
        <w:t>Katsadoros 2011</w:t>
      </w:r>
    </w:p>
    <w:p w14:paraId="66556D0D" w14:textId="77777777" w:rsidR="006E1D58" w:rsidRPr="006E1D58" w:rsidRDefault="006E1D58" w:rsidP="006E1D58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Livadenos, Andreas </w:t>
      </w:r>
      <w:r>
        <w:rPr>
          <w:rFonts w:ascii="Times New Roman" w:hAnsi="Times New Roman" w:cs="Times New Roman"/>
          <w:sz w:val="24"/>
          <w:lang w:val="af-ZA"/>
        </w:rPr>
        <w:t>Karla 2016b, 330f.</w:t>
      </w:r>
    </w:p>
    <w:p w14:paraId="76457106" w14:textId="77777777" w:rsidR="006E1D58" w:rsidRPr="00994EA5" w:rsidRDefault="006E1D58" w:rsidP="00CA6912">
      <w:pPr>
        <w:pStyle w:val="BodyTextIndent"/>
        <w:spacing w:line="240" w:lineRule="auto"/>
        <w:ind w:left="851" w:hanging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i/>
          <w:sz w:val="24"/>
          <w:lang w:val="af-ZA"/>
        </w:rPr>
        <w:t>Μετ</w:t>
      </w:r>
      <w:r w:rsidR="00DC1C1D">
        <w:rPr>
          <w:rFonts w:ascii="Times New Roman" w:hAnsi="Times New Roman" w:cs="Times New Roman"/>
          <w:b/>
          <w:i/>
          <w:sz w:val="24"/>
          <w:lang w:val="af-ZA"/>
        </w:rPr>
        <w:t>α</w:t>
      </w:r>
      <w:r>
        <w:rPr>
          <w:rFonts w:ascii="Times New Roman" w:hAnsi="Times New Roman" w:cs="Times New Roman"/>
          <w:b/>
          <w:i/>
          <w:sz w:val="24"/>
          <w:lang w:val="af-ZA"/>
        </w:rPr>
        <w:t>φρ</w:t>
      </w:r>
      <w:r w:rsidR="00DC1C1D">
        <w:rPr>
          <w:rFonts w:ascii="Times New Roman" w:hAnsi="Times New Roman" w:cs="Times New Roman"/>
          <w:b/>
          <w:i/>
          <w:sz w:val="24"/>
          <w:lang w:val="af-ZA"/>
        </w:rPr>
        <w:t>ά</w:t>
      </w:r>
      <w:r>
        <w:rPr>
          <w:rFonts w:ascii="Times New Roman" w:hAnsi="Times New Roman" w:cs="Times New Roman"/>
          <w:b/>
          <w:i/>
          <w:sz w:val="24"/>
          <w:lang w:val="af-ZA"/>
        </w:rPr>
        <w:t>σεις</w:t>
      </w:r>
      <w:r w:rsidRPr="00994EA5">
        <w:rPr>
          <w:rFonts w:ascii="Times New Roman" w:hAnsi="Times New Roman" w:cs="Times New Roman"/>
          <w:sz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lang w:val="af-ZA"/>
        </w:rPr>
        <w:t xml:space="preserve">Papademetriou 1995/96; Papathomopoulos 1999b; </w:t>
      </w:r>
      <w:r w:rsidR="00CA6912">
        <w:rPr>
          <w:rFonts w:ascii="Times New Roman" w:hAnsi="Times New Roman" w:cs="Times New Roman"/>
          <w:sz w:val="24"/>
          <w:lang w:val="af-ZA"/>
        </w:rPr>
        <w:t>Karla 2005</w:t>
      </w:r>
      <w:r w:rsidR="004D2292">
        <w:rPr>
          <w:rFonts w:ascii="Times New Roman" w:hAnsi="Times New Roman" w:cs="Times New Roman"/>
          <w:sz w:val="24"/>
          <w:lang w:val="af-ZA"/>
        </w:rPr>
        <w:t>a</w:t>
      </w:r>
      <w:r w:rsidR="00CA6912">
        <w:rPr>
          <w:rFonts w:ascii="Times New Roman" w:hAnsi="Times New Roman" w:cs="Times New Roman"/>
          <w:sz w:val="24"/>
          <w:lang w:val="af-ZA"/>
        </w:rPr>
        <w:t xml:space="preserve">; </w:t>
      </w:r>
      <w:r>
        <w:rPr>
          <w:rFonts w:ascii="Times New Roman" w:hAnsi="Times New Roman" w:cs="Times New Roman"/>
          <w:sz w:val="24"/>
          <w:lang w:val="af-ZA"/>
        </w:rPr>
        <w:t>Eideneier 2011</w:t>
      </w:r>
    </w:p>
    <w:p w14:paraId="610DE332" w14:textId="77777777" w:rsidR="0033136B" w:rsidRPr="00996E20" w:rsidRDefault="0033136B" w:rsidP="0033136B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Planudes, Maximos </w:t>
      </w:r>
      <w:r>
        <w:rPr>
          <w:rFonts w:ascii="Times New Roman" w:hAnsi="Times New Roman" w:cs="Times New Roman"/>
          <w:sz w:val="24"/>
          <w:lang w:val="af-ZA"/>
        </w:rPr>
        <w:t>Karla 2003; Karla 2016b, 329f.</w:t>
      </w:r>
    </w:p>
    <w:p w14:paraId="6CD1E448" w14:textId="77777777" w:rsidR="006E1D58" w:rsidRPr="006E1D58" w:rsidRDefault="006E1D58" w:rsidP="006E1D58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lang w:val="af-ZA"/>
        </w:rPr>
      </w:pPr>
      <w:r w:rsidRPr="00606E16">
        <w:rPr>
          <w:rFonts w:ascii="Times New Roman" w:hAnsi="Times New Roman" w:cs="Times New Roman"/>
          <w:b/>
          <w:i/>
          <w:sz w:val="24"/>
          <w:lang w:val="af-ZA"/>
        </w:rPr>
        <w:t>Vita Accursiana</w:t>
      </w:r>
      <w:r>
        <w:rPr>
          <w:rFonts w:ascii="Times New Roman" w:hAnsi="Times New Roman" w:cs="Times New Roman"/>
          <w:sz w:val="24"/>
          <w:lang w:val="af-ZA"/>
        </w:rPr>
        <w:t xml:space="preserve"> Karla 2003</w:t>
      </w:r>
    </w:p>
    <w:p w14:paraId="4B2F864E" w14:textId="77777777" w:rsidR="00021441" w:rsidRDefault="00021441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>Deutschland</w:t>
      </w:r>
    </w:p>
    <w:p w14:paraId="79404AC1" w14:textId="77777777" w:rsidR="00021441" w:rsidRDefault="006E1D58" w:rsidP="006E1D58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lang w:val="af-ZA"/>
        </w:rPr>
      </w:pPr>
      <w:r w:rsidRPr="009A090E">
        <w:rPr>
          <w:rFonts w:ascii="Times New Roman" w:hAnsi="Times New Roman" w:cs="Times New Roman"/>
          <w:b/>
          <w:sz w:val="24"/>
          <w:lang w:val="af-ZA"/>
        </w:rPr>
        <w:t>Bronnen, Arnold</w:t>
      </w:r>
      <w:r>
        <w:rPr>
          <w:rFonts w:ascii="Times New Roman" w:hAnsi="Times New Roman" w:cs="Times New Roman"/>
          <w:b/>
          <w:sz w:val="24"/>
          <w:lang w:val="af-ZA"/>
        </w:rPr>
        <w:t xml:space="preserve">, </w:t>
      </w:r>
      <w:r w:rsidRPr="003F19B2">
        <w:rPr>
          <w:rFonts w:ascii="Times New Roman" w:hAnsi="Times New Roman" w:cs="Times New Roman"/>
          <w:b/>
          <w:i/>
          <w:sz w:val="24"/>
          <w:lang w:val="af-ZA"/>
        </w:rPr>
        <w:t>Aisopos</w:t>
      </w:r>
      <w:r>
        <w:rPr>
          <w:rFonts w:ascii="Times New Roman" w:hAnsi="Times New Roman" w:cs="Times New Roman"/>
          <w:b/>
          <w:sz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lang w:val="af-ZA"/>
        </w:rPr>
        <w:t>Beschorner 1992</w:t>
      </w:r>
    </w:p>
    <w:p w14:paraId="3280C7F3" w14:textId="77777777" w:rsidR="00D1798B" w:rsidRDefault="00D1798B" w:rsidP="006E1D58">
      <w:pPr>
        <w:pStyle w:val="BodyTextIndent"/>
        <w:spacing w:line="240" w:lineRule="auto"/>
        <w:ind w:firstLine="567"/>
        <w:rPr>
          <w:rFonts w:ascii="Times New Roman" w:hAnsi="Times New Roman" w:cs="Times New Roman"/>
          <w:b/>
          <w:sz w:val="24"/>
          <w:lang w:val="af-ZA"/>
        </w:rPr>
      </w:pPr>
      <w:r w:rsidRPr="00D1798B">
        <w:rPr>
          <w:rFonts w:ascii="Times New Roman" w:hAnsi="Times New Roman" w:cs="Times New Roman"/>
          <w:b/>
          <w:i/>
          <w:sz w:val="24"/>
          <w:lang w:val="af-ZA"/>
        </w:rPr>
        <w:t>Dialogus Salomonis et Marcolfi</w:t>
      </w:r>
      <w:r>
        <w:rPr>
          <w:rFonts w:ascii="Times New Roman" w:hAnsi="Times New Roman" w:cs="Times New Roman"/>
          <w:b/>
          <w:sz w:val="24"/>
          <w:lang w:val="af-ZA"/>
        </w:rPr>
        <w:t xml:space="preserve"> </w:t>
      </w:r>
      <w:r w:rsidRPr="00D1798B">
        <w:rPr>
          <w:rFonts w:ascii="Times New Roman" w:hAnsi="Times New Roman" w:cs="Times New Roman"/>
          <w:sz w:val="24"/>
          <w:lang w:val="af-ZA"/>
        </w:rPr>
        <w:t>Ziolkowski 2002</w:t>
      </w:r>
    </w:p>
    <w:p w14:paraId="1183763E" w14:textId="77777777" w:rsidR="006E1D58" w:rsidRPr="006E1D58" w:rsidRDefault="006E1D58" w:rsidP="006E1D58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Luther, Martin </w:t>
      </w:r>
      <w:r>
        <w:rPr>
          <w:rFonts w:ascii="Times New Roman" w:hAnsi="Times New Roman" w:cs="Times New Roman"/>
          <w:sz w:val="24"/>
          <w:lang w:val="af-ZA"/>
        </w:rPr>
        <w:t>Springer 2011</w:t>
      </w:r>
    </w:p>
    <w:p w14:paraId="7B5BEE81" w14:textId="77777777" w:rsidR="006E1D58" w:rsidRDefault="006E1D58" w:rsidP="006E1D58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Sachs, Hans </w:t>
      </w:r>
      <w:r>
        <w:rPr>
          <w:rFonts w:ascii="Times New Roman" w:hAnsi="Times New Roman" w:cs="Times New Roman"/>
          <w:sz w:val="24"/>
          <w:lang w:val="af-ZA"/>
        </w:rPr>
        <w:t>Holzberg 2018; Holzberg 2019, 32-40</w:t>
      </w:r>
    </w:p>
    <w:p w14:paraId="10D9BDBB" w14:textId="77777777" w:rsidR="00583B7B" w:rsidRDefault="00583B7B" w:rsidP="006E1D58">
      <w:pPr>
        <w:pStyle w:val="BodyTextIndent"/>
        <w:spacing w:line="240" w:lineRule="auto"/>
        <w:ind w:firstLine="567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Schädlich, Hans Joachim, </w:t>
      </w:r>
      <w:r w:rsidR="00572C36">
        <w:rPr>
          <w:rFonts w:ascii="Times New Roman" w:hAnsi="Times New Roman" w:cs="Times New Roman"/>
          <w:b/>
          <w:i/>
          <w:sz w:val="24"/>
          <w:lang w:val="af-ZA"/>
        </w:rPr>
        <w:t>Gib</w:t>
      </w:r>
      <w:r w:rsidR="00572C36" w:rsidRPr="00572C36">
        <w:rPr>
          <w:rFonts w:ascii="Times New Roman" w:hAnsi="Times New Roman" w:cs="Times New Roman"/>
          <w:b/>
          <w:i/>
          <w:sz w:val="24"/>
          <w:lang w:val="af-ZA"/>
        </w:rPr>
        <w:t xml:space="preserve"> ihm Sprache</w:t>
      </w:r>
      <w:r>
        <w:rPr>
          <w:rFonts w:ascii="Times New Roman" w:hAnsi="Times New Roman" w:cs="Times New Roman"/>
          <w:b/>
          <w:sz w:val="24"/>
          <w:lang w:val="af-ZA"/>
        </w:rPr>
        <w:t xml:space="preserve"> </w:t>
      </w:r>
      <w:r w:rsidRPr="00583B7B">
        <w:rPr>
          <w:rFonts w:ascii="Times New Roman" w:hAnsi="Times New Roman" w:cs="Times New Roman"/>
          <w:sz w:val="24"/>
          <w:lang w:val="af-ZA"/>
        </w:rPr>
        <w:t>Wunderlich 2002</w:t>
      </w:r>
    </w:p>
    <w:p w14:paraId="0C5073F2" w14:textId="77777777" w:rsidR="006E1D58" w:rsidRPr="006E1D58" w:rsidRDefault="006E1D58" w:rsidP="00DF16D8">
      <w:pPr>
        <w:pStyle w:val="BodyTextIndent"/>
        <w:spacing w:line="240" w:lineRule="auto"/>
        <w:ind w:left="851" w:hanging="284"/>
        <w:rPr>
          <w:rFonts w:ascii="Times New Roman" w:hAnsi="Times New Roman" w:cs="Times New Roman"/>
          <w:sz w:val="24"/>
          <w:lang w:val="af-ZA"/>
        </w:rPr>
      </w:pPr>
      <w:r w:rsidRPr="001D49A0">
        <w:rPr>
          <w:rFonts w:ascii="Times New Roman" w:hAnsi="Times New Roman" w:cs="Times New Roman"/>
          <w:b/>
          <w:sz w:val="24"/>
          <w:lang w:val="af-ZA"/>
        </w:rPr>
        <w:t>Steinhöwel, Heinrich</w:t>
      </w:r>
      <w:r>
        <w:rPr>
          <w:rFonts w:ascii="Times New Roman" w:hAnsi="Times New Roman" w:cs="Times New Roman"/>
          <w:sz w:val="24"/>
          <w:lang w:val="af-ZA"/>
        </w:rPr>
        <w:t xml:space="preserve"> Hilpert 1992; </w:t>
      </w:r>
      <w:r w:rsidR="00DF16D8">
        <w:rPr>
          <w:rFonts w:ascii="Times New Roman" w:hAnsi="Times New Roman" w:cs="Times New Roman"/>
          <w:sz w:val="24"/>
          <w:lang w:val="af-ZA"/>
        </w:rPr>
        <w:t xml:space="preserve">Dicke 1994; </w:t>
      </w:r>
      <w:r>
        <w:rPr>
          <w:rFonts w:ascii="Times New Roman" w:hAnsi="Times New Roman" w:cs="Times New Roman"/>
          <w:sz w:val="24"/>
          <w:lang w:val="af-ZA"/>
        </w:rPr>
        <w:t>Holzberg 2018; Holzberg 2019; Lacarra 2019</w:t>
      </w:r>
    </w:p>
    <w:p w14:paraId="057CC98F" w14:textId="77777777" w:rsidR="006E1D58" w:rsidRDefault="006E1D58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>England</w:t>
      </w:r>
    </w:p>
    <w:p w14:paraId="1F4D20BC" w14:textId="77777777" w:rsidR="006E1D58" w:rsidRPr="00567563" w:rsidRDefault="006E1D58" w:rsidP="006E1D58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Bentley, Richard </w:t>
      </w:r>
      <w:r>
        <w:rPr>
          <w:rFonts w:ascii="Times New Roman" w:hAnsi="Times New Roman" w:cs="Times New Roman"/>
          <w:sz w:val="24"/>
          <w:lang w:val="af-ZA"/>
        </w:rPr>
        <w:t>Lefkowitz 2008, 62-67</w:t>
      </w:r>
    </w:p>
    <w:p w14:paraId="6CED7F19" w14:textId="77777777" w:rsidR="006E1D58" w:rsidRPr="009D370E" w:rsidRDefault="006E1D58" w:rsidP="006E1D58">
      <w:pPr>
        <w:pStyle w:val="BodyTextIndent"/>
        <w:spacing w:line="240" w:lineRule="auto"/>
        <w:ind w:firstLine="567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Caxton, William </w:t>
      </w:r>
      <w:r>
        <w:rPr>
          <w:rFonts w:ascii="Times New Roman" w:hAnsi="Times New Roman" w:cs="Times New Roman"/>
          <w:sz w:val="24"/>
          <w:lang w:val="af-ZA"/>
        </w:rPr>
        <w:t>Holzberg 1993b, 12-14</w:t>
      </w:r>
    </w:p>
    <w:p w14:paraId="6E31C1C3" w14:textId="77777777" w:rsidR="006E1D58" w:rsidRDefault="006E1D58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>Frankreich</w:t>
      </w:r>
    </w:p>
    <w:p w14:paraId="05E35466" w14:textId="77777777" w:rsidR="000473D0" w:rsidRPr="000473D0" w:rsidRDefault="000473D0" w:rsidP="006E1D58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lang w:val="af-ZA"/>
        </w:rPr>
      </w:pPr>
      <w:r w:rsidRPr="00E84E5C">
        <w:rPr>
          <w:rFonts w:ascii="Times New Roman" w:hAnsi="Times New Roman" w:cs="Times New Roman"/>
          <w:b/>
          <w:sz w:val="24"/>
          <w:lang w:val="af-ZA"/>
        </w:rPr>
        <w:t xml:space="preserve">Baudoin, Jean </w:t>
      </w:r>
      <w:r w:rsidRPr="00E84E5C">
        <w:rPr>
          <w:rFonts w:ascii="Times New Roman" w:hAnsi="Times New Roman" w:cs="Times New Roman"/>
          <w:sz w:val="24"/>
          <w:lang w:val="af-ZA"/>
        </w:rPr>
        <w:t>Jouanno 2015</w:t>
      </w:r>
    </w:p>
    <w:p w14:paraId="7D297896" w14:textId="77777777" w:rsidR="006E1D58" w:rsidRPr="0072442D" w:rsidRDefault="006E1D58" w:rsidP="006E1D58">
      <w:pPr>
        <w:pStyle w:val="BodyTextIndent"/>
        <w:spacing w:line="240" w:lineRule="auto"/>
        <w:ind w:firstLine="567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Macho, Julien </w:t>
      </w:r>
      <w:r>
        <w:rPr>
          <w:rFonts w:ascii="Times New Roman" w:hAnsi="Times New Roman" w:cs="Times New Roman"/>
          <w:sz w:val="24"/>
          <w:lang w:val="af-ZA"/>
        </w:rPr>
        <w:t>Holzberg 1993b, 12-14</w:t>
      </w:r>
      <w:r w:rsidR="00281830">
        <w:rPr>
          <w:rFonts w:ascii="Times New Roman" w:hAnsi="Times New Roman" w:cs="Times New Roman"/>
          <w:sz w:val="24"/>
          <w:lang w:val="af-ZA"/>
        </w:rPr>
        <w:t xml:space="preserve">; </w:t>
      </w:r>
      <w:r w:rsidR="00281830" w:rsidRPr="0072442D">
        <w:rPr>
          <w:rFonts w:ascii="Times New Roman" w:hAnsi="Times New Roman" w:cs="Times New Roman"/>
          <w:sz w:val="24"/>
          <w:lang w:val="af-ZA"/>
        </w:rPr>
        <w:t>Boivin 2001</w:t>
      </w:r>
    </w:p>
    <w:p w14:paraId="3B0400CA" w14:textId="77777777" w:rsidR="006E1D58" w:rsidRDefault="00E94A51" w:rsidP="006E1D58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>Scudery, Ma</w:t>
      </w:r>
      <w:r w:rsidR="006E1D58">
        <w:rPr>
          <w:rFonts w:ascii="Times New Roman" w:hAnsi="Times New Roman" w:cs="Times New Roman"/>
          <w:b/>
          <w:sz w:val="24"/>
          <w:lang w:val="af-ZA"/>
        </w:rPr>
        <w:t xml:space="preserve">deleine de, </w:t>
      </w:r>
      <w:r w:rsidR="006E1D58" w:rsidRPr="00260842">
        <w:rPr>
          <w:rFonts w:ascii="Times New Roman" w:hAnsi="Times New Roman" w:cs="Times New Roman"/>
          <w:b/>
          <w:i/>
          <w:sz w:val="24"/>
          <w:lang w:val="af-ZA"/>
        </w:rPr>
        <w:t>Artamène</w:t>
      </w:r>
      <w:r w:rsidR="006E1D58">
        <w:rPr>
          <w:rFonts w:ascii="Times New Roman" w:hAnsi="Times New Roman" w:cs="Times New Roman"/>
          <w:b/>
          <w:sz w:val="24"/>
          <w:lang w:val="af-ZA"/>
        </w:rPr>
        <w:t xml:space="preserve"> </w:t>
      </w:r>
      <w:r w:rsidR="006E1D58">
        <w:rPr>
          <w:rFonts w:ascii="Times New Roman" w:hAnsi="Times New Roman" w:cs="Times New Roman"/>
          <w:sz w:val="24"/>
          <w:lang w:val="af-ZA"/>
        </w:rPr>
        <w:t>Jouanno 2009a</w:t>
      </w:r>
    </w:p>
    <w:p w14:paraId="239F073F" w14:textId="77777777" w:rsidR="006E1D58" w:rsidRPr="006E1D58" w:rsidRDefault="006E1D58" w:rsidP="006E1D58">
      <w:pPr>
        <w:pStyle w:val="BodyTextIndent"/>
        <w:spacing w:line="240" w:lineRule="auto"/>
        <w:ind w:firstLine="284"/>
        <w:rPr>
          <w:rFonts w:ascii="Times New Roman" w:hAnsi="Times New Roman" w:cs="Times New Roman"/>
          <w:b/>
          <w:sz w:val="24"/>
          <w:lang w:val="af-ZA"/>
        </w:rPr>
      </w:pPr>
      <w:r w:rsidRPr="006E1D58">
        <w:rPr>
          <w:rFonts w:ascii="Times New Roman" w:hAnsi="Times New Roman" w:cs="Times New Roman"/>
          <w:b/>
          <w:sz w:val="24"/>
          <w:lang w:val="af-ZA"/>
        </w:rPr>
        <w:t>Italien</w:t>
      </w:r>
    </w:p>
    <w:p w14:paraId="26E5C8C4" w14:textId="77777777" w:rsidR="003F19B2" w:rsidRPr="003F19B2" w:rsidRDefault="003F19B2" w:rsidP="006E1D58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>Basile, Gi</w:t>
      </w:r>
      <w:r w:rsidR="00CD6A89">
        <w:rPr>
          <w:rFonts w:ascii="Times New Roman" w:hAnsi="Times New Roman" w:cs="Times New Roman"/>
          <w:b/>
          <w:sz w:val="24"/>
          <w:lang w:val="af-ZA"/>
        </w:rPr>
        <w:t>ovan B</w:t>
      </w:r>
      <w:r>
        <w:rPr>
          <w:rFonts w:ascii="Times New Roman" w:hAnsi="Times New Roman" w:cs="Times New Roman"/>
          <w:b/>
          <w:sz w:val="24"/>
          <w:lang w:val="af-ZA"/>
        </w:rPr>
        <w:t xml:space="preserve">attista, </w:t>
      </w:r>
      <w:r w:rsidRPr="003F19B2">
        <w:rPr>
          <w:rFonts w:ascii="Times New Roman" w:hAnsi="Times New Roman" w:cs="Times New Roman"/>
          <w:b/>
          <w:i/>
          <w:sz w:val="24"/>
          <w:lang w:val="af-ZA"/>
        </w:rPr>
        <w:t>Pentameron</w:t>
      </w:r>
      <w:r>
        <w:rPr>
          <w:rFonts w:ascii="Times New Roman" w:hAnsi="Times New Roman" w:cs="Times New Roman"/>
          <w:b/>
          <w:sz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lang w:val="af-ZA"/>
        </w:rPr>
        <w:t>Cortini 2004</w:t>
      </w:r>
    </w:p>
    <w:p w14:paraId="5853C89D" w14:textId="77777777" w:rsidR="006E1D58" w:rsidRPr="000D20D8" w:rsidRDefault="006E1D58" w:rsidP="006E1D58">
      <w:pPr>
        <w:pStyle w:val="BodyTextIndent"/>
        <w:spacing w:line="240" w:lineRule="auto"/>
        <w:ind w:firstLine="567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Croce, Giulio Cesare, </w:t>
      </w:r>
      <w:r w:rsidRPr="000D20D8">
        <w:rPr>
          <w:rFonts w:ascii="Times New Roman" w:hAnsi="Times New Roman" w:cs="Times New Roman"/>
          <w:b/>
          <w:i/>
          <w:sz w:val="24"/>
          <w:lang w:val="af-ZA"/>
        </w:rPr>
        <w:t>Bertoldo</w:t>
      </w:r>
      <w:r>
        <w:rPr>
          <w:rFonts w:ascii="Times New Roman" w:hAnsi="Times New Roman" w:cs="Times New Roman"/>
          <w:b/>
          <w:i/>
          <w:sz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lang w:val="af-ZA"/>
        </w:rPr>
        <w:t>Papademetriou 1997, 43-57</w:t>
      </w:r>
    </w:p>
    <w:p w14:paraId="21441ED5" w14:textId="77777777" w:rsidR="006E1D58" w:rsidRPr="00ED3F69" w:rsidRDefault="006E1D58" w:rsidP="006E1D58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lang w:val="af-ZA"/>
        </w:rPr>
      </w:pPr>
      <w:r w:rsidRPr="00ED3F69">
        <w:rPr>
          <w:rFonts w:ascii="Times New Roman" w:hAnsi="Times New Roman" w:cs="Times New Roman"/>
          <w:b/>
          <w:i/>
          <w:sz w:val="24"/>
          <w:lang w:val="af-ZA"/>
        </w:rPr>
        <w:t>Cunto mô Sopo, O</w:t>
      </w:r>
      <w:r>
        <w:rPr>
          <w:rFonts w:ascii="Times New Roman" w:hAnsi="Times New Roman" w:cs="Times New Roman"/>
          <w:b/>
          <w:i/>
          <w:sz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lang w:val="af-ZA"/>
        </w:rPr>
        <w:t>Giannachi 2018</w:t>
      </w:r>
    </w:p>
    <w:p w14:paraId="4D5F8527" w14:textId="77777777" w:rsidR="006E1D58" w:rsidRPr="001D49A0" w:rsidRDefault="006E1D58" w:rsidP="006E1D58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Rinuccio da Castiglione </w:t>
      </w:r>
      <w:r>
        <w:rPr>
          <w:rFonts w:ascii="Times New Roman" w:hAnsi="Times New Roman" w:cs="Times New Roman"/>
          <w:sz w:val="24"/>
          <w:lang w:val="af-ZA"/>
        </w:rPr>
        <w:t>Holzberg 1993b, 11-14</w:t>
      </w:r>
    </w:p>
    <w:p w14:paraId="648416B6" w14:textId="77777777" w:rsidR="0033136B" w:rsidRPr="00394CE4" w:rsidRDefault="0033136B" w:rsidP="0033136B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lang w:val="af-ZA"/>
        </w:rPr>
      </w:pPr>
      <w:r w:rsidRPr="008139A3">
        <w:rPr>
          <w:rFonts w:ascii="Times New Roman" w:hAnsi="Times New Roman" w:cs="Times New Roman"/>
          <w:b/>
          <w:i/>
          <w:sz w:val="24"/>
          <w:lang w:val="af-ZA"/>
        </w:rPr>
        <w:t>Vita Lolli</w:t>
      </w:r>
      <w:r>
        <w:rPr>
          <w:rFonts w:ascii="Times New Roman" w:hAnsi="Times New Roman" w:cs="Times New Roman"/>
          <w:b/>
          <w:i/>
          <w:sz w:val="24"/>
          <w:lang w:val="af-ZA"/>
        </w:rPr>
        <w:t>ni</w:t>
      </w:r>
      <w:r w:rsidRPr="008139A3">
        <w:rPr>
          <w:rFonts w:ascii="Times New Roman" w:hAnsi="Times New Roman" w:cs="Times New Roman"/>
          <w:b/>
          <w:i/>
          <w:sz w:val="24"/>
          <w:lang w:val="af-ZA"/>
        </w:rPr>
        <w:t>ana</w:t>
      </w:r>
      <w:r>
        <w:rPr>
          <w:rFonts w:ascii="Times New Roman" w:hAnsi="Times New Roman" w:cs="Times New Roman"/>
          <w:sz w:val="24"/>
          <w:lang w:val="af-ZA"/>
        </w:rPr>
        <w:t xml:space="preserve"> Puche López 2009</w:t>
      </w:r>
      <w:r w:rsidR="001B4ED2">
        <w:rPr>
          <w:rFonts w:ascii="Times New Roman" w:hAnsi="Times New Roman" w:cs="Times New Roman"/>
          <w:sz w:val="24"/>
          <w:lang w:val="af-ZA"/>
        </w:rPr>
        <w:t xml:space="preserve">; Karla </w:t>
      </w:r>
      <w:r w:rsidR="00B70303">
        <w:rPr>
          <w:rFonts w:ascii="Times New Roman" w:hAnsi="Times New Roman" w:cs="Times New Roman"/>
          <w:sz w:val="24"/>
          <w:lang w:val="af-ZA"/>
        </w:rPr>
        <w:t>im Druck</w:t>
      </w:r>
      <w:r w:rsidR="001B4ED2">
        <w:rPr>
          <w:rFonts w:ascii="Times New Roman" w:hAnsi="Times New Roman" w:cs="Times New Roman"/>
          <w:sz w:val="24"/>
          <w:lang w:val="af-ZA"/>
        </w:rPr>
        <w:t>, xxv-xxxiii</w:t>
      </w:r>
    </w:p>
    <w:p w14:paraId="3A683363" w14:textId="77777777" w:rsidR="00E31D4A" w:rsidRPr="00E31D4A" w:rsidRDefault="00E31D4A" w:rsidP="00996E20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Japan </w:t>
      </w:r>
      <w:r w:rsidR="00281830">
        <w:rPr>
          <w:rFonts w:ascii="Times New Roman" w:hAnsi="Times New Roman" w:cs="Times New Roman"/>
          <w:sz w:val="24"/>
          <w:lang w:val="af-ZA"/>
        </w:rPr>
        <w:t xml:space="preserve">Carnes 2001; </w:t>
      </w:r>
      <w:r w:rsidRPr="00E31D4A">
        <w:rPr>
          <w:rFonts w:ascii="Times New Roman" w:hAnsi="Times New Roman" w:cs="Times New Roman"/>
          <w:sz w:val="24"/>
          <w:lang w:val="af-ZA"/>
        </w:rPr>
        <w:t>Watson 2006</w:t>
      </w:r>
    </w:p>
    <w:p w14:paraId="4A882CB0" w14:textId="77777777" w:rsidR="006E1D58" w:rsidRPr="001D5FDD" w:rsidRDefault="006E1D58" w:rsidP="00996E20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 w:rsidRPr="006E1D58">
        <w:rPr>
          <w:rFonts w:ascii="Times New Roman" w:hAnsi="Times New Roman" w:cs="Times New Roman"/>
          <w:b/>
          <w:sz w:val="24"/>
          <w:lang w:val="af-ZA"/>
        </w:rPr>
        <w:t>Orient</w:t>
      </w:r>
      <w:r w:rsidR="0033136B">
        <w:rPr>
          <w:rFonts w:ascii="Times New Roman" w:hAnsi="Times New Roman" w:cs="Times New Roman"/>
          <w:b/>
          <w:sz w:val="24"/>
          <w:lang w:val="af-ZA"/>
        </w:rPr>
        <w:t xml:space="preserve"> und Asien</w:t>
      </w:r>
      <w:r w:rsidR="001D5FDD">
        <w:rPr>
          <w:rFonts w:ascii="Times New Roman" w:hAnsi="Times New Roman" w:cs="Times New Roman"/>
          <w:b/>
          <w:sz w:val="24"/>
          <w:lang w:val="af-ZA"/>
        </w:rPr>
        <w:t xml:space="preserve"> </w:t>
      </w:r>
      <w:r w:rsidR="001D5FDD">
        <w:rPr>
          <w:rFonts w:ascii="Times New Roman" w:hAnsi="Times New Roman" w:cs="Times New Roman"/>
          <w:sz w:val="24"/>
          <w:lang w:val="af-ZA"/>
        </w:rPr>
        <w:t>Tardieu 2001/02; Tardieu 2002/03</w:t>
      </w:r>
    </w:p>
    <w:p w14:paraId="65273FF7" w14:textId="77777777" w:rsidR="00996E20" w:rsidRPr="00996E20" w:rsidRDefault="00800143" w:rsidP="0033136B">
      <w:pPr>
        <w:pStyle w:val="BodyTextIndent"/>
        <w:spacing w:line="240" w:lineRule="auto"/>
        <w:ind w:firstLine="510"/>
        <w:rPr>
          <w:rFonts w:ascii="Times New Roman" w:hAnsi="Times New Roman" w:cs="Times New Roman"/>
          <w:sz w:val="24"/>
          <w:lang w:val="af-ZA"/>
        </w:rPr>
      </w:pPr>
      <w:r w:rsidRPr="00800143">
        <w:rPr>
          <w:rFonts w:ascii="Times New Roman" w:hAnsi="Times New Roman" w:cs="Times New Roman"/>
          <w:b/>
          <w:i/>
          <w:sz w:val="24"/>
          <w:lang w:val="af-ZA"/>
        </w:rPr>
        <w:t>Buch von Josipas</w:t>
      </w:r>
      <w:r>
        <w:rPr>
          <w:rFonts w:ascii="Times New Roman" w:hAnsi="Times New Roman" w:cs="Times New Roman"/>
          <w:b/>
          <w:sz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lang w:val="af-ZA"/>
        </w:rPr>
        <w:t>Avlamis 2013, 269-284</w:t>
      </w:r>
    </w:p>
    <w:p w14:paraId="2DCDD361" w14:textId="77777777" w:rsidR="006E1D58" w:rsidRPr="00612022" w:rsidRDefault="006E1D58" w:rsidP="0033136B">
      <w:pPr>
        <w:pStyle w:val="BodyTextIndent"/>
        <w:spacing w:line="240" w:lineRule="auto"/>
        <w:ind w:firstLine="510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Tibetische Nyi chos-Erzählungen </w:t>
      </w:r>
      <w:r>
        <w:rPr>
          <w:rFonts w:ascii="Times New Roman" w:hAnsi="Times New Roman" w:cs="Times New Roman"/>
          <w:sz w:val="24"/>
          <w:lang w:val="af-ZA"/>
        </w:rPr>
        <w:t>Orofino 2011</w:t>
      </w:r>
    </w:p>
    <w:p w14:paraId="4C32F240" w14:textId="77777777" w:rsidR="001D5FDD" w:rsidRPr="001D5FDD" w:rsidRDefault="001D5FDD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Slawische Literatur </w:t>
      </w:r>
      <w:r>
        <w:rPr>
          <w:rFonts w:ascii="Times New Roman" w:hAnsi="Times New Roman" w:cs="Times New Roman"/>
          <w:sz w:val="24"/>
          <w:lang w:val="af-ZA"/>
        </w:rPr>
        <w:t>Toth 2005</w:t>
      </w:r>
    </w:p>
    <w:p w14:paraId="59845C10" w14:textId="77777777" w:rsidR="006E1D58" w:rsidRDefault="006E1D58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b/>
          <w:i/>
          <w:sz w:val="24"/>
          <w:lang w:val="af-ZA"/>
        </w:rPr>
      </w:pPr>
      <w:r w:rsidRPr="00C1019B">
        <w:rPr>
          <w:rFonts w:ascii="Times New Roman" w:hAnsi="Times New Roman" w:cs="Times New Roman"/>
          <w:b/>
          <w:sz w:val="24"/>
          <w:lang w:val="af-ZA"/>
        </w:rPr>
        <w:t>Spanien</w:t>
      </w:r>
    </w:p>
    <w:p w14:paraId="45CCB159" w14:textId="77777777" w:rsidR="00093A36" w:rsidRPr="00093A36" w:rsidRDefault="00093A36" w:rsidP="00E94A51">
      <w:pPr>
        <w:pStyle w:val="BodyTextIndent"/>
        <w:spacing w:line="240" w:lineRule="auto"/>
        <w:ind w:left="851" w:hanging="284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Cervantes Saavedra, Miguel de </w:t>
      </w:r>
      <w:r>
        <w:rPr>
          <w:rFonts w:ascii="Times New Roman" w:hAnsi="Times New Roman" w:cs="Times New Roman"/>
          <w:sz w:val="24"/>
          <w:lang w:val="af-ZA"/>
        </w:rPr>
        <w:t>Carranza 2003</w:t>
      </w:r>
    </w:p>
    <w:p w14:paraId="58BC6D83" w14:textId="77777777" w:rsidR="009D370E" w:rsidRDefault="009D370E" w:rsidP="00E94A51">
      <w:pPr>
        <w:pStyle w:val="BodyTextIndent"/>
        <w:spacing w:line="240" w:lineRule="auto"/>
        <w:ind w:left="851" w:hanging="284"/>
        <w:rPr>
          <w:rFonts w:ascii="Times New Roman" w:hAnsi="Times New Roman" w:cs="Times New Roman"/>
          <w:b/>
          <w:i/>
          <w:sz w:val="24"/>
          <w:lang w:val="af-ZA"/>
        </w:rPr>
      </w:pPr>
      <w:r>
        <w:rPr>
          <w:rFonts w:ascii="Times New Roman" w:hAnsi="Times New Roman" w:cs="Times New Roman"/>
          <w:b/>
          <w:i/>
          <w:sz w:val="24"/>
          <w:lang w:val="af-ZA"/>
        </w:rPr>
        <w:t xml:space="preserve">Lazarillo de Tormes </w:t>
      </w:r>
      <w:r>
        <w:rPr>
          <w:rFonts w:ascii="Times New Roman" w:hAnsi="Times New Roman" w:cs="Times New Roman"/>
          <w:sz w:val="24"/>
          <w:lang w:val="af-ZA"/>
        </w:rPr>
        <w:t>Holzberg 1993b, 1f.</w:t>
      </w:r>
      <w:r w:rsidR="000D20D8">
        <w:rPr>
          <w:rFonts w:ascii="Times New Roman" w:hAnsi="Times New Roman" w:cs="Times New Roman"/>
          <w:sz w:val="24"/>
          <w:lang w:val="af-ZA"/>
        </w:rPr>
        <w:t>; Papademetriou 1997, 58-72</w:t>
      </w:r>
      <w:r w:rsidR="00E94A51">
        <w:rPr>
          <w:rFonts w:ascii="Times New Roman" w:hAnsi="Times New Roman" w:cs="Times New Roman"/>
          <w:sz w:val="24"/>
          <w:lang w:val="af-ZA"/>
        </w:rPr>
        <w:t xml:space="preserve">; </w:t>
      </w:r>
      <w:r w:rsidR="00E94A51" w:rsidRPr="00E94A51">
        <w:rPr>
          <w:rFonts w:ascii="Times New Roman" w:hAnsi="Times New Roman" w:cs="Times New Roman"/>
          <w:sz w:val="24"/>
          <w:lang w:val="af-ZA"/>
        </w:rPr>
        <w:t>Rodríguez Adrados 2005, 501-510</w:t>
      </w:r>
    </w:p>
    <w:p w14:paraId="4FC20DAF" w14:textId="77777777" w:rsidR="00C1019B" w:rsidRPr="00260842" w:rsidRDefault="00C1019B" w:rsidP="0033136B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lang w:val="af-ZA"/>
        </w:rPr>
      </w:pPr>
      <w:r w:rsidRPr="00021441">
        <w:rPr>
          <w:rFonts w:ascii="Times New Roman" w:hAnsi="Times New Roman" w:cs="Times New Roman"/>
          <w:b/>
          <w:sz w:val="24"/>
          <w:lang w:val="af-ZA"/>
        </w:rPr>
        <w:t>16. Jh.</w:t>
      </w:r>
      <w:r>
        <w:rPr>
          <w:rFonts w:ascii="Times New Roman" w:hAnsi="Times New Roman" w:cs="Times New Roman"/>
          <w:sz w:val="24"/>
          <w:lang w:val="af-ZA"/>
        </w:rPr>
        <w:t xml:space="preserve"> Lacarra 2019</w:t>
      </w:r>
    </w:p>
    <w:p w14:paraId="6293DD45" w14:textId="77777777" w:rsidR="00394CE4" w:rsidRDefault="00394CE4" w:rsidP="0033136B">
      <w:pPr>
        <w:pStyle w:val="BodyTextIndent"/>
        <w:spacing w:line="240" w:lineRule="auto"/>
        <w:ind w:firstLine="0"/>
        <w:rPr>
          <w:rFonts w:ascii="Times New Roman" w:hAnsi="Times New Roman" w:cs="Times New Roman"/>
          <w:b/>
          <w:sz w:val="24"/>
          <w:lang w:val="af-ZA"/>
        </w:rPr>
      </w:pPr>
    </w:p>
    <w:p w14:paraId="5D9C9314" w14:textId="77777777" w:rsidR="00431517" w:rsidRDefault="00431517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Namen </w:t>
      </w:r>
      <w:r w:rsidRPr="00CA38B8">
        <w:rPr>
          <w:rFonts w:ascii="Times New Roman" w:hAnsi="Times New Roman" w:cs="Times New Roman"/>
          <w:sz w:val="24"/>
          <w:lang w:val="af-ZA"/>
        </w:rPr>
        <w:t>Kanavou 2006</w:t>
      </w:r>
      <w:r w:rsidR="009F0A37" w:rsidRPr="00CA38B8">
        <w:rPr>
          <w:rFonts w:ascii="Times New Roman" w:hAnsi="Times New Roman" w:cs="Times New Roman"/>
          <w:sz w:val="24"/>
          <w:lang w:val="af-ZA"/>
        </w:rPr>
        <w:t xml:space="preserve">; </w:t>
      </w:r>
      <w:r w:rsidR="009F0A37">
        <w:rPr>
          <w:rFonts w:ascii="Times New Roman" w:hAnsi="Times New Roman" w:cs="Times New Roman"/>
          <w:sz w:val="24"/>
          <w:lang w:val="af-ZA"/>
        </w:rPr>
        <w:t>Konstantakos 2009a</w:t>
      </w:r>
      <w:r w:rsidR="00955720">
        <w:rPr>
          <w:rFonts w:ascii="Times New Roman" w:hAnsi="Times New Roman" w:cs="Times New Roman"/>
          <w:sz w:val="24"/>
          <w:lang w:val="af-ZA"/>
        </w:rPr>
        <w:t>; Konstantakos 2013a, 87-155</w:t>
      </w:r>
    </w:p>
    <w:p w14:paraId="5AC35F80" w14:textId="77777777" w:rsidR="00431517" w:rsidRDefault="00431517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</w:p>
    <w:p w14:paraId="1433874C" w14:textId="77777777" w:rsidR="009F0A37" w:rsidRDefault="009F0A37" w:rsidP="00E94A51">
      <w:pPr>
        <w:pStyle w:val="BodyTextIndent"/>
        <w:spacing w:line="240" w:lineRule="auto"/>
        <w:ind w:left="284" w:hanging="284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Rätsel </w:t>
      </w:r>
      <w:r>
        <w:rPr>
          <w:rFonts w:ascii="Times New Roman" w:hAnsi="Times New Roman" w:cs="Times New Roman"/>
          <w:sz w:val="24"/>
          <w:lang w:val="af-ZA"/>
        </w:rPr>
        <w:t>Konstantakos 2006, 580-591</w:t>
      </w:r>
      <w:r w:rsidR="000A73FC">
        <w:rPr>
          <w:rFonts w:ascii="Times New Roman" w:hAnsi="Times New Roman" w:cs="Times New Roman"/>
          <w:sz w:val="24"/>
          <w:lang w:val="af-ZA"/>
        </w:rPr>
        <w:t>; Konstantakos 2010</w:t>
      </w:r>
      <w:r w:rsidR="00CE6F31">
        <w:rPr>
          <w:rFonts w:ascii="Times New Roman" w:hAnsi="Times New Roman" w:cs="Times New Roman"/>
          <w:sz w:val="24"/>
          <w:lang w:val="af-ZA"/>
        </w:rPr>
        <w:t>a</w:t>
      </w:r>
      <w:r w:rsidR="00784884">
        <w:rPr>
          <w:rFonts w:ascii="Times New Roman" w:hAnsi="Times New Roman" w:cs="Times New Roman"/>
          <w:sz w:val="24"/>
          <w:lang w:val="af-ZA"/>
        </w:rPr>
        <w:t>; Konstantakos 2011, 99-107</w:t>
      </w:r>
      <w:r w:rsidR="00E94A51">
        <w:rPr>
          <w:rFonts w:ascii="Times New Roman" w:hAnsi="Times New Roman" w:cs="Times New Roman"/>
          <w:sz w:val="24"/>
          <w:lang w:val="af-ZA"/>
        </w:rPr>
        <w:t xml:space="preserve">; </w:t>
      </w:r>
      <w:r w:rsidR="00E94A51" w:rsidRPr="00E94A51">
        <w:rPr>
          <w:rFonts w:ascii="Times New Roman" w:hAnsi="Times New Roman" w:cs="Times New Roman"/>
          <w:sz w:val="24"/>
          <w:lang w:val="af-ZA"/>
        </w:rPr>
        <w:t>Konstantakos 2013a, 157-260</w:t>
      </w:r>
    </w:p>
    <w:p w14:paraId="17DA2144" w14:textId="77777777" w:rsidR="009F0A37" w:rsidRDefault="009F0A37" w:rsidP="00531E5C">
      <w:pPr>
        <w:pStyle w:val="BodyTextIndent"/>
        <w:spacing w:line="240" w:lineRule="auto"/>
        <w:ind w:firstLine="0"/>
        <w:rPr>
          <w:rFonts w:ascii="Times New Roman" w:hAnsi="Times New Roman" w:cs="Times New Roman"/>
          <w:b/>
          <w:sz w:val="24"/>
          <w:lang w:val="af-ZA"/>
        </w:rPr>
      </w:pPr>
    </w:p>
    <w:p w14:paraId="263AD917" w14:textId="77777777" w:rsidR="00531E5C" w:rsidRPr="00531E5C" w:rsidRDefault="00531E5C" w:rsidP="00531E5C">
      <w:pPr>
        <w:pStyle w:val="BodyTextIndent"/>
        <w:spacing w:line="240" w:lineRule="auto"/>
        <w:ind w:firstLine="0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Raum und Zeit </w:t>
      </w:r>
      <w:r>
        <w:rPr>
          <w:rFonts w:ascii="Times New Roman" w:hAnsi="Times New Roman" w:cs="Times New Roman"/>
          <w:sz w:val="24"/>
          <w:lang w:val="af-ZA"/>
        </w:rPr>
        <w:t>Karla</w:t>
      </w:r>
      <w:r w:rsidR="00996E20">
        <w:rPr>
          <w:rFonts w:ascii="Times New Roman" w:hAnsi="Times New Roman" w:cs="Times New Roman"/>
          <w:sz w:val="24"/>
          <w:lang w:val="af-ZA"/>
        </w:rPr>
        <w:t xml:space="preserve"> 2016a, 57f.</w:t>
      </w:r>
    </w:p>
    <w:p w14:paraId="3AA7015A" w14:textId="77777777" w:rsidR="00531E5C" w:rsidRDefault="00531E5C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</w:p>
    <w:p w14:paraId="33EBA3CD" w14:textId="77777777" w:rsidR="00EB1A6D" w:rsidRPr="00FE52AA" w:rsidRDefault="00072F12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 w:rsidRPr="00072F12">
        <w:rPr>
          <w:rFonts w:ascii="Times New Roman" w:hAnsi="Times New Roman" w:cs="Times New Roman"/>
          <w:b/>
          <w:sz w:val="24"/>
          <w:lang w:val="af-ZA"/>
        </w:rPr>
        <w:t>Sprache und Stil</w:t>
      </w:r>
      <w:r>
        <w:rPr>
          <w:rFonts w:ascii="Times New Roman" w:hAnsi="Times New Roman" w:cs="Times New Roman"/>
          <w:b/>
          <w:sz w:val="24"/>
          <w:lang w:val="af-ZA"/>
        </w:rPr>
        <w:t xml:space="preserve"> </w:t>
      </w:r>
      <w:r w:rsidR="00FB2EB3" w:rsidRPr="00FB2EB3">
        <w:rPr>
          <w:rFonts w:ascii="Times New Roman" w:hAnsi="Times New Roman" w:cs="Times New Roman"/>
          <w:sz w:val="24"/>
          <w:lang w:val="af-ZA"/>
        </w:rPr>
        <w:t xml:space="preserve">Opelt 1991; </w:t>
      </w:r>
      <w:r w:rsidR="000B1EA6">
        <w:rPr>
          <w:rFonts w:ascii="Times New Roman" w:hAnsi="Times New Roman" w:cs="Times New Roman"/>
          <w:sz w:val="24"/>
          <w:lang w:val="af-ZA"/>
        </w:rPr>
        <w:t xml:space="preserve">Karla 2001, 69-126 </w:t>
      </w:r>
      <w:r w:rsidR="0060799A">
        <w:rPr>
          <w:rFonts w:ascii="Times New Roman" w:hAnsi="Times New Roman" w:cs="Times New Roman"/>
          <w:sz w:val="24"/>
          <w:lang w:val="af-ZA"/>
        </w:rPr>
        <w:t>[</w:t>
      </w:r>
      <w:r w:rsidR="000B1EA6">
        <w:rPr>
          <w:rFonts w:ascii="Times New Roman" w:hAnsi="Times New Roman" w:cs="Times New Roman"/>
          <w:sz w:val="24"/>
          <w:lang w:val="af-ZA"/>
        </w:rPr>
        <w:t xml:space="preserve">W]; </w:t>
      </w:r>
      <w:r w:rsidR="00CA38B8">
        <w:rPr>
          <w:rFonts w:ascii="Times New Roman" w:hAnsi="Times New Roman" w:cs="Times New Roman"/>
          <w:sz w:val="24"/>
          <w:lang w:val="af-ZA"/>
        </w:rPr>
        <w:t xml:space="preserve">Sánchez </w:t>
      </w:r>
      <w:r w:rsidRPr="00FE52AA">
        <w:rPr>
          <w:rFonts w:ascii="Times New Roman" w:hAnsi="Times New Roman" w:cs="Times New Roman"/>
          <w:sz w:val="24"/>
          <w:lang w:val="af-ZA"/>
        </w:rPr>
        <w:t>Alacid 2003</w:t>
      </w:r>
      <w:r w:rsidR="009A090E" w:rsidRPr="00FE52AA">
        <w:rPr>
          <w:rFonts w:ascii="Times New Roman" w:hAnsi="Times New Roman" w:cs="Times New Roman"/>
          <w:sz w:val="24"/>
          <w:lang w:val="af-ZA"/>
        </w:rPr>
        <w:t xml:space="preserve">; </w:t>
      </w:r>
      <w:r w:rsidR="00FE52AA" w:rsidRPr="00FE52AA">
        <w:rPr>
          <w:rFonts w:ascii="Times New Roman" w:hAnsi="Times New Roman" w:cs="Times New Roman"/>
          <w:sz w:val="24"/>
          <w:lang w:val="af-ZA"/>
        </w:rPr>
        <w:t>Ruiz Montero 2010; Ruiz Montero/Sánchez Al</w:t>
      </w:r>
      <w:r w:rsidR="00CA38B8">
        <w:rPr>
          <w:rFonts w:ascii="Times New Roman" w:hAnsi="Times New Roman" w:cs="Times New Roman"/>
          <w:sz w:val="24"/>
          <w:lang w:val="af-ZA"/>
        </w:rPr>
        <w:t>a</w:t>
      </w:r>
      <w:r w:rsidR="00FE52AA" w:rsidRPr="00FE52AA">
        <w:rPr>
          <w:rFonts w:ascii="Times New Roman" w:hAnsi="Times New Roman" w:cs="Times New Roman"/>
          <w:sz w:val="24"/>
          <w:lang w:val="af-ZA"/>
        </w:rPr>
        <w:t>cid 2005b; Ruiz Montero/Sánchez Al</w:t>
      </w:r>
      <w:r w:rsidR="00CA38B8">
        <w:rPr>
          <w:rFonts w:ascii="Times New Roman" w:hAnsi="Times New Roman" w:cs="Times New Roman"/>
          <w:sz w:val="24"/>
          <w:lang w:val="af-ZA"/>
        </w:rPr>
        <w:t>a</w:t>
      </w:r>
      <w:r w:rsidR="00FE52AA" w:rsidRPr="00FE52AA">
        <w:rPr>
          <w:rFonts w:ascii="Times New Roman" w:hAnsi="Times New Roman" w:cs="Times New Roman"/>
          <w:sz w:val="24"/>
          <w:lang w:val="af-ZA"/>
        </w:rPr>
        <w:t xml:space="preserve">cid </w:t>
      </w:r>
      <w:r w:rsidR="00FE52AA">
        <w:rPr>
          <w:rFonts w:ascii="Times New Roman" w:hAnsi="Times New Roman" w:cs="Times New Roman"/>
          <w:sz w:val="24"/>
          <w:lang w:val="af-ZA"/>
        </w:rPr>
        <w:t xml:space="preserve">2006; </w:t>
      </w:r>
      <w:r w:rsidR="00AD16D4" w:rsidRPr="005132A1">
        <w:rPr>
          <w:rFonts w:ascii="Times New Roman" w:hAnsi="Times New Roman" w:cs="Times New Roman"/>
          <w:sz w:val="24"/>
          <w:lang w:val="af-ZA"/>
        </w:rPr>
        <w:t>Stamoulakis</w:t>
      </w:r>
      <w:r w:rsidR="00AD16D4" w:rsidRPr="00FE52AA">
        <w:rPr>
          <w:rFonts w:ascii="Times New Roman" w:hAnsi="Times New Roman" w:cs="Times New Roman"/>
          <w:sz w:val="24"/>
          <w:lang w:val="af-ZA"/>
        </w:rPr>
        <w:t xml:space="preserve"> </w:t>
      </w:r>
      <w:r w:rsidR="00AD16D4">
        <w:rPr>
          <w:rFonts w:ascii="Times New Roman" w:hAnsi="Times New Roman" w:cs="Times New Roman"/>
          <w:sz w:val="24"/>
          <w:lang w:val="af-ZA"/>
        </w:rPr>
        <w:t xml:space="preserve">2009; </w:t>
      </w:r>
      <w:r w:rsidR="00AD16D4" w:rsidRPr="005132A1">
        <w:rPr>
          <w:rFonts w:ascii="Times New Roman" w:hAnsi="Times New Roman" w:cs="Times New Roman"/>
          <w:sz w:val="24"/>
          <w:lang w:val="af-ZA"/>
        </w:rPr>
        <w:t>Stamoulakis</w:t>
      </w:r>
      <w:r w:rsidR="00AD16D4" w:rsidRPr="00FE52AA">
        <w:rPr>
          <w:rFonts w:ascii="Times New Roman" w:hAnsi="Times New Roman" w:cs="Times New Roman"/>
          <w:sz w:val="24"/>
          <w:lang w:val="af-ZA"/>
        </w:rPr>
        <w:t xml:space="preserve"> </w:t>
      </w:r>
      <w:r w:rsidR="00AD16D4">
        <w:rPr>
          <w:rFonts w:ascii="Times New Roman" w:hAnsi="Times New Roman" w:cs="Times New Roman"/>
          <w:sz w:val="24"/>
          <w:lang w:val="af-ZA"/>
        </w:rPr>
        <w:t xml:space="preserve">2016; </w:t>
      </w:r>
      <w:r w:rsidR="009A090E" w:rsidRPr="00FE52AA">
        <w:rPr>
          <w:rFonts w:ascii="Times New Roman" w:hAnsi="Times New Roman" w:cs="Times New Roman"/>
          <w:sz w:val="24"/>
          <w:lang w:val="af-ZA"/>
        </w:rPr>
        <w:t>Andreassi 2018</w:t>
      </w:r>
      <w:r w:rsidR="009231EF">
        <w:rPr>
          <w:rFonts w:ascii="Times New Roman" w:hAnsi="Times New Roman" w:cs="Times New Roman"/>
          <w:sz w:val="24"/>
          <w:lang w:val="af-ZA"/>
        </w:rPr>
        <w:t>; Karla 2019a</w:t>
      </w:r>
    </w:p>
    <w:p w14:paraId="71F7BB99" w14:textId="77777777" w:rsidR="00594FB1" w:rsidRPr="00FE52AA" w:rsidRDefault="00594FB1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</w:p>
    <w:p w14:paraId="47E4CB67" w14:textId="77777777" w:rsidR="001D49A0" w:rsidRPr="00FE52AA" w:rsidRDefault="001D49A0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 w:rsidRPr="00FE52AA">
        <w:rPr>
          <w:rFonts w:ascii="Times New Roman" w:hAnsi="Times New Roman" w:cs="Times New Roman"/>
          <w:b/>
          <w:sz w:val="24"/>
          <w:lang w:val="af-ZA"/>
        </w:rPr>
        <w:lastRenderedPageBreak/>
        <w:t>Struktur</w:t>
      </w:r>
      <w:r w:rsidRPr="00FE52AA">
        <w:rPr>
          <w:rFonts w:ascii="Times New Roman" w:hAnsi="Times New Roman" w:cs="Times New Roman"/>
          <w:sz w:val="24"/>
          <w:lang w:val="af-ZA"/>
        </w:rPr>
        <w:t xml:space="preserve"> Holzberg 1992a</w:t>
      </w:r>
      <w:r w:rsidR="00531E5C" w:rsidRPr="00FE52AA">
        <w:rPr>
          <w:rFonts w:ascii="Times New Roman" w:hAnsi="Times New Roman" w:cs="Times New Roman"/>
          <w:sz w:val="24"/>
          <w:lang w:val="af-ZA"/>
        </w:rPr>
        <w:t xml:space="preserve">; </w:t>
      </w:r>
      <w:r w:rsidR="00AB356F" w:rsidRPr="00FE52AA">
        <w:rPr>
          <w:rFonts w:ascii="Times New Roman" w:hAnsi="Times New Roman" w:cs="Times New Roman"/>
          <w:sz w:val="24"/>
          <w:lang w:val="af-ZA"/>
        </w:rPr>
        <w:t xml:space="preserve">Merkle 1996; </w:t>
      </w:r>
      <w:r w:rsidR="009608EF" w:rsidRPr="00FE52AA">
        <w:rPr>
          <w:rFonts w:ascii="Times New Roman" w:hAnsi="Times New Roman" w:cs="Times New Roman"/>
          <w:sz w:val="24"/>
          <w:lang w:val="af-ZA"/>
        </w:rPr>
        <w:t xml:space="preserve">Pervo 1998, 84-97; </w:t>
      </w:r>
      <w:r w:rsidR="00FE52AA" w:rsidRPr="00FE52AA">
        <w:rPr>
          <w:rFonts w:ascii="Times New Roman" w:hAnsi="Times New Roman" w:cs="Times New Roman"/>
          <w:sz w:val="24"/>
          <w:lang w:val="af-ZA"/>
        </w:rPr>
        <w:t>Ruiz Montero/Sánchez Al</w:t>
      </w:r>
      <w:r w:rsidR="00E94A51">
        <w:rPr>
          <w:rFonts w:ascii="Times New Roman" w:hAnsi="Times New Roman" w:cs="Times New Roman"/>
          <w:sz w:val="24"/>
          <w:lang w:val="af-ZA"/>
        </w:rPr>
        <w:t>a</w:t>
      </w:r>
      <w:r w:rsidR="00FE52AA" w:rsidRPr="00FE52AA">
        <w:rPr>
          <w:rFonts w:ascii="Times New Roman" w:hAnsi="Times New Roman" w:cs="Times New Roman"/>
          <w:sz w:val="24"/>
          <w:lang w:val="af-ZA"/>
        </w:rPr>
        <w:t xml:space="preserve">cid </w:t>
      </w:r>
      <w:r w:rsidR="00FE52AA">
        <w:rPr>
          <w:rFonts w:ascii="Times New Roman" w:hAnsi="Times New Roman" w:cs="Times New Roman"/>
          <w:sz w:val="24"/>
          <w:lang w:val="af-ZA"/>
        </w:rPr>
        <w:t xml:space="preserve">2005a; </w:t>
      </w:r>
      <w:r w:rsidR="00531E5C" w:rsidRPr="00FE52AA">
        <w:rPr>
          <w:rFonts w:ascii="Times New Roman" w:hAnsi="Times New Roman" w:cs="Times New Roman"/>
          <w:sz w:val="24"/>
          <w:lang w:val="af-ZA"/>
        </w:rPr>
        <w:t>Karla 2016a, 54-57</w:t>
      </w:r>
      <w:r w:rsidR="00996E20" w:rsidRPr="00FE52AA">
        <w:rPr>
          <w:rFonts w:ascii="Times New Roman" w:hAnsi="Times New Roman" w:cs="Times New Roman"/>
          <w:sz w:val="24"/>
          <w:lang w:val="af-ZA"/>
        </w:rPr>
        <w:t>; Karla 2016b, 316-320</w:t>
      </w:r>
      <w:r w:rsidR="000A73FC" w:rsidRPr="00FE52AA">
        <w:rPr>
          <w:rFonts w:ascii="Times New Roman" w:hAnsi="Times New Roman" w:cs="Times New Roman"/>
          <w:sz w:val="24"/>
          <w:lang w:val="af-ZA"/>
        </w:rPr>
        <w:t>; Konstantakos 2010</w:t>
      </w:r>
      <w:r w:rsidR="00CE6F31" w:rsidRPr="00FE52AA">
        <w:rPr>
          <w:rFonts w:ascii="Times New Roman" w:hAnsi="Times New Roman" w:cs="Times New Roman"/>
          <w:sz w:val="24"/>
          <w:lang w:val="af-ZA"/>
        </w:rPr>
        <w:t>a</w:t>
      </w:r>
      <w:r w:rsidR="000A73FC" w:rsidRPr="00FE52AA">
        <w:rPr>
          <w:rFonts w:ascii="Times New Roman" w:hAnsi="Times New Roman" w:cs="Times New Roman"/>
          <w:sz w:val="24"/>
          <w:lang w:val="af-ZA"/>
        </w:rPr>
        <w:t>, 268-274</w:t>
      </w:r>
      <w:r w:rsidR="00567563" w:rsidRPr="00FE52AA">
        <w:rPr>
          <w:rFonts w:ascii="Times New Roman" w:hAnsi="Times New Roman" w:cs="Times New Roman"/>
          <w:sz w:val="24"/>
          <w:lang w:val="af-ZA"/>
        </w:rPr>
        <w:t xml:space="preserve">; </w:t>
      </w:r>
      <w:r w:rsidR="00FE52AA" w:rsidRPr="00FE52AA">
        <w:rPr>
          <w:rFonts w:ascii="Times New Roman" w:hAnsi="Times New Roman" w:cs="Times New Roman"/>
          <w:sz w:val="24"/>
          <w:lang w:val="af-ZA"/>
        </w:rPr>
        <w:t>Ruiz Montero</w:t>
      </w:r>
      <w:r w:rsidR="00FE52AA">
        <w:rPr>
          <w:rFonts w:ascii="Times New Roman" w:hAnsi="Times New Roman" w:cs="Times New Roman"/>
          <w:sz w:val="24"/>
          <w:lang w:val="af-ZA"/>
        </w:rPr>
        <w:t xml:space="preserve"> 2014a; </w:t>
      </w:r>
      <w:r w:rsidR="00567563" w:rsidRPr="00FE52AA">
        <w:rPr>
          <w:rFonts w:ascii="Times New Roman" w:hAnsi="Times New Roman" w:cs="Times New Roman"/>
          <w:sz w:val="24"/>
          <w:lang w:val="af-ZA"/>
        </w:rPr>
        <w:t>Lefkowitz 2019</w:t>
      </w:r>
    </w:p>
    <w:p w14:paraId="2F5BFAC5" w14:textId="77777777" w:rsidR="001D49A0" w:rsidRPr="00FE52AA" w:rsidRDefault="001D49A0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</w:p>
    <w:p w14:paraId="76B034ED" w14:textId="77777777" w:rsidR="00594FB1" w:rsidRDefault="00594FB1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</w:rPr>
      </w:pPr>
      <w:r w:rsidRPr="00594FB1">
        <w:rPr>
          <w:rFonts w:ascii="Times New Roman" w:hAnsi="Times New Roman" w:cs="Times New Roman"/>
          <w:b/>
          <w:sz w:val="24"/>
        </w:rPr>
        <w:t>Überlieferung</w:t>
      </w:r>
    </w:p>
    <w:p w14:paraId="60EB4E60" w14:textId="77777777" w:rsidR="004920A7" w:rsidRPr="001B4ED2" w:rsidRDefault="004920A7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</w:rPr>
      </w:pPr>
      <w:r w:rsidRPr="001B4ED2">
        <w:rPr>
          <w:rFonts w:ascii="Times New Roman" w:hAnsi="Times New Roman" w:cs="Times New Roman"/>
          <w:b/>
          <w:sz w:val="24"/>
        </w:rPr>
        <w:t>Kodizes</w:t>
      </w:r>
      <w:r w:rsidR="00996E20" w:rsidRPr="001B4ED2">
        <w:rPr>
          <w:rFonts w:ascii="Times New Roman" w:hAnsi="Times New Roman" w:cs="Times New Roman"/>
          <w:b/>
          <w:sz w:val="24"/>
        </w:rPr>
        <w:t xml:space="preserve"> </w:t>
      </w:r>
      <w:r w:rsidR="000B1EA6" w:rsidRPr="001B4ED2">
        <w:rPr>
          <w:rFonts w:ascii="Times New Roman" w:hAnsi="Times New Roman" w:cs="Times New Roman"/>
          <w:sz w:val="24"/>
        </w:rPr>
        <w:t xml:space="preserve">Papathomopoulos 1999a, 24-26; </w:t>
      </w:r>
      <w:r w:rsidR="00996E20" w:rsidRPr="001B4ED2">
        <w:rPr>
          <w:rFonts w:ascii="Times New Roman" w:hAnsi="Times New Roman" w:cs="Times New Roman"/>
          <w:sz w:val="24"/>
        </w:rPr>
        <w:t>Karla 2016b, 329-332</w:t>
      </w:r>
    </w:p>
    <w:p w14:paraId="3E2A9077" w14:textId="77777777" w:rsidR="004920A7" w:rsidRPr="00CA38B8" w:rsidRDefault="004920A7" w:rsidP="0011713D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lang w:val="en-US"/>
        </w:rPr>
      </w:pPr>
      <w:r w:rsidRPr="00CA38B8">
        <w:rPr>
          <w:rFonts w:ascii="Times New Roman" w:hAnsi="Times New Roman" w:cs="Times New Roman"/>
          <w:b/>
          <w:sz w:val="24"/>
          <w:lang w:val="en-US"/>
        </w:rPr>
        <w:t xml:space="preserve">G (Pierpont Morgan Library, MS 397) </w:t>
      </w:r>
      <w:r w:rsidRPr="00CA38B8">
        <w:rPr>
          <w:rFonts w:ascii="Times New Roman" w:hAnsi="Times New Roman" w:cs="Times New Roman"/>
          <w:sz w:val="24"/>
          <w:lang w:val="en-US"/>
        </w:rPr>
        <w:t>Andreassi 2006</w:t>
      </w:r>
    </w:p>
    <w:p w14:paraId="01F50C09" w14:textId="77777777" w:rsidR="000B1EA6" w:rsidRPr="00B70303" w:rsidRDefault="000B1EA6" w:rsidP="0011713D">
      <w:pPr>
        <w:pStyle w:val="BodyTextIndent"/>
        <w:spacing w:line="240" w:lineRule="auto"/>
        <w:ind w:firstLine="567"/>
        <w:rPr>
          <w:rFonts w:ascii="Times New Roman" w:hAnsi="Times New Roman" w:cs="Times New Roman"/>
          <w:b/>
          <w:sz w:val="24"/>
        </w:rPr>
      </w:pPr>
      <w:r w:rsidRPr="00B70303">
        <w:rPr>
          <w:rFonts w:ascii="Times New Roman" w:hAnsi="Times New Roman" w:cs="Times New Roman"/>
          <w:b/>
          <w:sz w:val="24"/>
        </w:rPr>
        <w:t xml:space="preserve">W </w:t>
      </w:r>
      <w:r w:rsidRPr="00B70303">
        <w:rPr>
          <w:rFonts w:ascii="Times New Roman" w:hAnsi="Times New Roman" w:cs="Times New Roman"/>
          <w:sz w:val="24"/>
        </w:rPr>
        <w:t>Papathomopoulos 1999a, 31-35; Karla 2001, 19-68</w:t>
      </w:r>
      <w:r w:rsidR="001B4ED2" w:rsidRPr="00B70303">
        <w:rPr>
          <w:rFonts w:ascii="Times New Roman" w:hAnsi="Times New Roman" w:cs="Times New Roman"/>
          <w:sz w:val="24"/>
        </w:rPr>
        <w:t xml:space="preserve">; Karla 2020, </w:t>
      </w:r>
      <w:r w:rsidR="00B70303" w:rsidRPr="00B70303">
        <w:rPr>
          <w:rFonts w:ascii="Times New Roman" w:hAnsi="Times New Roman" w:cs="Times New Roman"/>
          <w:sz w:val="24"/>
        </w:rPr>
        <w:t>im Druck</w:t>
      </w:r>
    </w:p>
    <w:p w14:paraId="30DB70D7" w14:textId="77777777" w:rsidR="00594FB1" w:rsidRPr="00F55166" w:rsidRDefault="00594FB1" w:rsidP="0011713D">
      <w:pPr>
        <w:pStyle w:val="BodyTextIndent"/>
        <w:spacing w:line="240" w:lineRule="auto"/>
        <w:ind w:firstLine="284"/>
        <w:rPr>
          <w:rFonts w:ascii="Times New Roman" w:hAnsi="Times New Roman" w:cs="Times New Roman"/>
          <w:sz w:val="24"/>
          <w:lang w:val="it-IT"/>
        </w:rPr>
      </w:pPr>
      <w:r w:rsidRPr="00F55166">
        <w:rPr>
          <w:rFonts w:ascii="Times New Roman" w:hAnsi="Times New Roman" w:cs="Times New Roman"/>
          <w:b/>
          <w:sz w:val="24"/>
          <w:lang w:val="it-IT"/>
        </w:rPr>
        <w:t>Papyri</w:t>
      </w:r>
      <w:r w:rsidR="00ED3F69" w:rsidRPr="00F55166">
        <w:rPr>
          <w:rFonts w:ascii="Times New Roman" w:hAnsi="Times New Roman" w:cs="Times New Roman"/>
          <w:b/>
          <w:sz w:val="24"/>
          <w:lang w:val="it-IT"/>
        </w:rPr>
        <w:t xml:space="preserve"> </w:t>
      </w:r>
      <w:r w:rsidR="00ED3F69" w:rsidRPr="00F55166">
        <w:rPr>
          <w:rFonts w:ascii="Times New Roman" w:hAnsi="Times New Roman" w:cs="Times New Roman"/>
          <w:sz w:val="24"/>
          <w:lang w:val="it-IT"/>
        </w:rPr>
        <w:t>Giannat</w:t>
      </w:r>
      <w:r w:rsidR="00606EDB">
        <w:rPr>
          <w:rFonts w:ascii="Times New Roman" w:hAnsi="Times New Roman" w:cs="Times New Roman"/>
          <w:sz w:val="24"/>
          <w:lang w:val="it-IT"/>
        </w:rPr>
        <w:t>t</w:t>
      </w:r>
      <w:r w:rsidR="00ED3F69" w:rsidRPr="00F55166">
        <w:rPr>
          <w:rFonts w:ascii="Times New Roman" w:hAnsi="Times New Roman" w:cs="Times New Roman"/>
          <w:sz w:val="24"/>
          <w:lang w:val="it-IT"/>
        </w:rPr>
        <w:t>asio Andria 2007</w:t>
      </w:r>
    </w:p>
    <w:p w14:paraId="6D84AB17" w14:textId="77777777" w:rsidR="00594FB1" w:rsidRPr="000908FE" w:rsidRDefault="00594FB1" w:rsidP="0011713D">
      <w:pPr>
        <w:pStyle w:val="BodyTextIndent"/>
        <w:spacing w:line="240" w:lineRule="auto"/>
        <w:ind w:firstLine="567"/>
        <w:rPr>
          <w:rFonts w:ascii="Times New Roman" w:hAnsi="Times New Roman" w:cs="Times New Roman"/>
          <w:sz w:val="24"/>
          <w:lang w:val="it-IT"/>
        </w:rPr>
      </w:pPr>
      <w:r w:rsidRPr="000908FE">
        <w:rPr>
          <w:rFonts w:ascii="Times New Roman" w:hAnsi="Times New Roman" w:cs="Times New Roman"/>
          <w:b/>
          <w:sz w:val="24"/>
          <w:lang w:val="it-IT"/>
        </w:rPr>
        <w:t>POxy 3331</w:t>
      </w:r>
      <w:r w:rsidR="00ED3F69" w:rsidRPr="000908FE">
        <w:rPr>
          <w:rFonts w:ascii="Times New Roman" w:hAnsi="Times New Roman" w:cs="Times New Roman"/>
          <w:b/>
          <w:sz w:val="24"/>
          <w:lang w:val="it-IT"/>
        </w:rPr>
        <w:t xml:space="preserve"> </w:t>
      </w:r>
      <w:r w:rsidR="001404F9" w:rsidRPr="000908FE">
        <w:rPr>
          <w:rFonts w:ascii="Times New Roman" w:hAnsi="Times New Roman" w:cs="Times New Roman"/>
          <w:sz w:val="24"/>
          <w:lang w:val="it-IT"/>
        </w:rPr>
        <w:t xml:space="preserve">Ferrari 1995; </w:t>
      </w:r>
      <w:r w:rsidRPr="000908FE">
        <w:rPr>
          <w:rFonts w:ascii="Times New Roman" w:hAnsi="Times New Roman" w:cs="Times New Roman"/>
          <w:sz w:val="24"/>
          <w:lang w:val="it-IT"/>
        </w:rPr>
        <w:t>Andreassi 2006</w:t>
      </w:r>
    </w:p>
    <w:p w14:paraId="15A49109" w14:textId="77777777" w:rsidR="00394CE4" w:rsidRDefault="00394CE4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</w:p>
    <w:p w14:paraId="655CCD86" w14:textId="77777777" w:rsidR="00660F3B" w:rsidRDefault="00660F3B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 w:rsidRPr="00660F3B">
        <w:rPr>
          <w:rFonts w:ascii="Times New Roman" w:hAnsi="Times New Roman" w:cs="Times New Roman"/>
          <w:b/>
          <w:sz w:val="24"/>
          <w:lang w:val="af-ZA"/>
        </w:rPr>
        <w:t>Ver</w:t>
      </w:r>
      <w:r>
        <w:rPr>
          <w:rFonts w:ascii="Times New Roman" w:hAnsi="Times New Roman" w:cs="Times New Roman"/>
          <w:b/>
          <w:sz w:val="24"/>
          <w:lang w:val="af-ZA"/>
        </w:rPr>
        <w:t>g</w:t>
      </w:r>
      <w:r w:rsidRPr="00660F3B">
        <w:rPr>
          <w:rFonts w:ascii="Times New Roman" w:hAnsi="Times New Roman" w:cs="Times New Roman"/>
          <w:b/>
          <w:sz w:val="24"/>
          <w:lang w:val="af-ZA"/>
        </w:rPr>
        <w:t>leich mit dem Markusevangelium</w:t>
      </w:r>
      <w:r w:rsidR="008139A3">
        <w:rPr>
          <w:rFonts w:ascii="Times New Roman" w:hAnsi="Times New Roman" w:cs="Times New Roman"/>
          <w:b/>
          <w:sz w:val="24"/>
          <w:lang w:val="af-ZA"/>
        </w:rPr>
        <w:t xml:space="preserve"> u.a. </w:t>
      </w:r>
      <w:r w:rsidR="00B117B2">
        <w:rPr>
          <w:rFonts w:ascii="Times New Roman" w:hAnsi="Times New Roman" w:cs="Times New Roman"/>
          <w:b/>
          <w:sz w:val="24"/>
          <w:lang w:val="af-ZA"/>
        </w:rPr>
        <w:t>Bibel</w:t>
      </w:r>
      <w:r w:rsidR="008139A3">
        <w:rPr>
          <w:rFonts w:ascii="Times New Roman" w:hAnsi="Times New Roman" w:cs="Times New Roman"/>
          <w:b/>
          <w:sz w:val="24"/>
          <w:lang w:val="af-ZA"/>
        </w:rPr>
        <w:t>-Texten</w:t>
      </w:r>
      <w:r>
        <w:rPr>
          <w:rFonts w:ascii="Times New Roman" w:hAnsi="Times New Roman" w:cs="Times New Roman"/>
          <w:sz w:val="24"/>
          <w:lang w:val="af-ZA"/>
        </w:rPr>
        <w:t xml:space="preserve"> </w:t>
      </w:r>
      <w:r w:rsidR="00E31D4A">
        <w:rPr>
          <w:rFonts w:ascii="Times New Roman" w:hAnsi="Times New Roman" w:cs="Times New Roman"/>
          <w:sz w:val="24"/>
          <w:lang w:val="af-ZA"/>
        </w:rPr>
        <w:t xml:space="preserve">Wills 1997, 23-50; </w:t>
      </w:r>
      <w:r w:rsidR="009608EF">
        <w:rPr>
          <w:rFonts w:ascii="Times New Roman" w:hAnsi="Times New Roman" w:cs="Times New Roman"/>
          <w:sz w:val="24"/>
          <w:lang w:val="af-ZA"/>
        </w:rPr>
        <w:t xml:space="preserve">Pervo 1998, 97-118; </w:t>
      </w:r>
      <w:r w:rsidR="007B11F5">
        <w:rPr>
          <w:rFonts w:ascii="Times New Roman" w:hAnsi="Times New Roman" w:cs="Times New Roman"/>
          <w:sz w:val="24"/>
          <w:lang w:val="af-ZA"/>
        </w:rPr>
        <w:t xml:space="preserve">Shiner 1998; </w:t>
      </w:r>
      <w:r w:rsidR="008139A3">
        <w:rPr>
          <w:rFonts w:ascii="Times New Roman" w:hAnsi="Times New Roman" w:cs="Times New Roman"/>
          <w:sz w:val="24"/>
          <w:lang w:val="af-ZA"/>
        </w:rPr>
        <w:t xml:space="preserve">Pesce/Destro 1999, 242-246; </w:t>
      </w:r>
      <w:r>
        <w:rPr>
          <w:rFonts w:ascii="Times New Roman" w:hAnsi="Times New Roman" w:cs="Times New Roman"/>
          <w:sz w:val="24"/>
          <w:lang w:val="af-ZA"/>
        </w:rPr>
        <w:t>Elliott 2005</w:t>
      </w:r>
      <w:r w:rsidR="006F21A8">
        <w:rPr>
          <w:rFonts w:ascii="Times New Roman" w:hAnsi="Times New Roman" w:cs="Times New Roman"/>
          <w:sz w:val="24"/>
          <w:lang w:val="af-ZA"/>
        </w:rPr>
        <w:t xml:space="preserve">; </w:t>
      </w:r>
      <w:r w:rsidR="002B0439">
        <w:rPr>
          <w:rFonts w:ascii="Times New Roman" w:hAnsi="Times New Roman" w:cs="Times New Roman"/>
          <w:sz w:val="24"/>
          <w:lang w:val="af-ZA"/>
        </w:rPr>
        <w:t xml:space="preserve">Wills 2006; </w:t>
      </w:r>
      <w:r w:rsidR="006A7E3F">
        <w:rPr>
          <w:rFonts w:ascii="Times New Roman" w:hAnsi="Times New Roman" w:cs="Times New Roman"/>
          <w:sz w:val="24"/>
          <w:lang w:val="af-ZA"/>
        </w:rPr>
        <w:t xml:space="preserve">Wojciechowski 2008, 101f.; </w:t>
      </w:r>
      <w:r w:rsidR="002B0439">
        <w:rPr>
          <w:rFonts w:ascii="Times New Roman" w:hAnsi="Times New Roman" w:cs="Times New Roman"/>
          <w:sz w:val="24"/>
          <w:lang w:val="af-ZA"/>
        </w:rPr>
        <w:t xml:space="preserve">Watson 2010; </w:t>
      </w:r>
      <w:r w:rsidR="00A65B69">
        <w:rPr>
          <w:rFonts w:ascii="Times New Roman" w:hAnsi="Times New Roman" w:cs="Times New Roman"/>
          <w:sz w:val="24"/>
          <w:lang w:val="af-ZA"/>
        </w:rPr>
        <w:t xml:space="preserve">Hägg 2012, 147; </w:t>
      </w:r>
      <w:r w:rsidR="006F21A8">
        <w:rPr>
          <w:rFonts w:ascii="Times New Roman" w:hAnsi="Times New Roman" w:cs="Times New Roman"/>
          <w:sz w:val="24"/>
          <w:lang w:val="af-ZA"/>
        </w:rPr>
        <w:t>Vollenweider 2013</w:t>
      </w:r>
      <w:r w:rsidR="00093A36">
        <w:rPr>
          <w:rFonts w:ascii="Times New Roman" w:hAnsi="Times New Roman" w:cs="Times New Roman"/>
          <w:sz w:val="24"/>
          <w:lang w:val="af-ZA"/>
        </w:rPr>
        <w:t>; Andreassi 2015</w:t>
      </w:r>
    </w:p>
    <w:p w14:paraId="344583EB" w14:textId="77777777" w:rsidR="00660F3B" w:rsidRDefault="00660F3B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</w:p>
    <w:p w14:paraId="69E299F9" w14:textId="77777777" w:rsidR="00035F8B" w:rsidRDefault="00035F8B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 w:rsidRPr="00035F8B">
        <w:rPr>
          <w:rFonts w:ascii="Times New Roman" w:hAnsi="Times New Roman" w:cs="Times New Roman"/>
          <w:b/>
          <w:sz w:val="24"/>
          <w:lang w:val="af-ZA"/>
        </w:rPr>
        <w:t>Verseinlagen</w:t>
      </w:r>
      <w:r>
        <w:rPr>
          <w:rFonts w:ascii="Times New Roman" w:hAnsi="Times New Roman" w:cs="Times New Roman"/>
          <w:sz w:val="24"/>
          <w:lang w:val="af-ZA"/>
        </w:rPr>
        <w:t xml:space="preserve"> Hunter 2010</w:t>
      </w:r>
    </w:p>
    <w:p w14:paraId="3539C9DD" w14:textId="77777777" w:rsidR="00035F8B" w:rsidRDefault="00035F8B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</w:p>
    <w:p w14:paraId="0501E60D" w14:textId="77777777" w:rsidR="00F2376F" w:rsidRDefault="00F2376F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 w:rsidRPr="00F2376F">
        <w:rPr>
          <w:rFonts w:ascii="Times New Roman" w:hAnsi="Times New Roman" w:cs="Times New Roman"/>
          <w:b/>
          <w:sz w:val="24"/>
          <w:lang w:val="af-ZA"/>
        </w:rPr>
        <w:t>Zeitbezug</w:t>
      </w:r>
      <w:r>
        <w:rPr>
          <w:rFonts w:ascii="Times New Roman" w:hAnsi="Times New Roman" w:cs="Times New Roman"/>
          <w:sz w:val="24"/>
          <w:lang w:val="af-ZA"/>
        </w:rPr>
        <w:t xml:space="preserve"> </w:t>
      </w:r>
      <w:r w:rsidR="00035F8B">
        <w:rPr>
          <w:rFonts w:ascii="Times New Roman" w:hAnsi="Times New Roman" w:cs="Times New Roman"/>
          <w:sz w:val="24"/>
          <w:lang w:val="af-ZA"/>
        </w:rPr>
        <w:t xml:space="preserve">Hopkins 1993; </w:t>
      </w:r>
      <w:r w:rsidR="00286BDE">
        <w:rPr>
          <w:rFonts w:ascii="Times New Roman" w:hAnsi="Times New Roman" w:cs="Times New Roman"/>
          <w:sz w:val="24"/>
          <w:lang w:val="af-ZA"/>
        </w:rPr>
        <w:t xml:space="preserve">Hägg 1994; </w:t>
      </w:r>
      <w:r w:rsidR="0042581B">
        <w:rPr>
          <w:rFonts w:ascii="Times New Roman" w:hAnsi="Times New Roman" w:cs="Times New Roman"/>
          <w:sz w:val="24"/>
          <w:lang w:val="af-ZA"/>
        </w:rPr>
        <w:t xml:space="preserve">Hägg 1997; </w:t>
      </w:r>
      <w:r w:rsidR="009378A8">
        <w:rPr>
          <w:rFonts w:ascii="Times New Roman" w:hAnsi="Times New Roman" w:cs="Times New Roman"/>
          <w:sz w:val="24"/>
          <w:lang w:val="af-ZA"/>
        </w:rPr>
        <w:t xml:space="preserve">Ragone 1997; </w:t>
      </w:r>
      <w:r w:rsidR="00095AD7" w:rsidRPr="0042581B">
        <w:rPr>
          <w:rFonts w:ascii="Times New Roman" w:hAnsi="Times New Roman" w:cs="Times New Roman"/>
          <w:sz w:val="24"/>
          <w:lang w:val="af-ZA"/>
        </w:rPr>
        <w:t>D</w:t>
      </w:r>
      <w:r w:rsidR="00324C29" w:rsidRPr="0042581B">
        <w:rPr>
          <w:rFonts w:ascii="Times New Roman" w:hAnsi="Times New Roman" w:cs="Times New Roman"/>
          <w:sz w:val="24"/>
          <w:lang w:val="af-ZA"/>
        </w:rPr>
        <w:t>uBois</w:t>
      </w:r>
      <w:r w:rsidR="00324C29">
        <w:rPr>
          <w:rFonts w:ascii="Times New Roman" w:hAnsi="Times New Roman" w:cs="Times New Roman"/>
          <w:sz w:val="24"/>
          <w:lang w:val="af-ZA"/>
        </w:rPr>
        <w:t xml:space="preserve"> 2003, 170-188; </w:t>
      </w:r>
      <w:r w:rsidR="00E31D4A" w:rsidRPr="00E31D4A">
        <w:rPr>
          <w:rFonts w:ascii="Times New Roman" w:hAnsi="Times New Roman" w:cs="Times New Roman"/>
          <w:sz w:val="24"/>
          <w:lang w:val="af-ZA"/>
        </w:rPr>
        <w:t>Visconti</w:t>
      </w:r>
      <w:r w:rsidR="00E31D4A">
        <w:rPr>
          <w:rFonts w:ascii="Times New Roman" w:hAnsi="Times New Roman" w:cs="Times New Roman"/>
          <w:sz w:val="24"/>
          <w:lang w:val="af-ZA"/>
        </w:rPr>
        <w:t xml:space="preserve"> 2003; </w:t>
      </w:r>
      <w:r w:rsidR="004D5E89">
        <w:rPr>
          <w:rFonts w:ascii="Times New Roman" w:hAnsi="Times New Roman" w:cs="Times New Roman"/>
          <w:sz w:val="24"/>
          <w:lang w:val="af-ZA"/>
        </w:rPr>
        <w:t xml:space="preserve">Rosen 2007, 98-104; </w:t>
      </w:r>
      <w:r>
        <w:rPr>
          <w:rFonts w:ascii="Times New Roman" w:hAnsi="Times New Roman" w:cs="Times New Roman"/>
          <w:sz w:val="24"/>
          <w:lang w:val="af-ZA"/>
        </w:rPr>
        <w:t>Avlamis 2011; Avlamis 2013</w:t>
      </w:r>
      <w:r w:rsidR="00FE52AA">
        <w:rPr>
          <w:rFonts w:ascii="Times New Roman" w:hAnsi="Times New Roman" w:cs="Times New Roman"/>
          <w:sz w:val="24"/>
          <w:lang w:val="af-ZA"/>
        </w:rPr>
        <w:t>; Ruiz Montero 2014b</w:t>
      </w:r>
      <w:r w:rsidR="000A3EC1">
        <w:rPr>
          <w:rFonts w:ascii="Times New Roman" w:hAnsi="Times New Roman" w:cs="Times New Roman"/>
          <w:sz w:val="24"/>
          <w:lang w:val="af-ZA"/>
        </w:rPr>
        <w:t>; Zafiropoulos 2015, 173-175</w:t>
      </w:r>
      <w:r w:rsidR="000C23A9">
        <w:rPr>
          <w:rFonts w:ascii="Times New Roman" w:hAnsi="Times New Roman" w:cs="Times New Roman"/>
          <w:sz w:val="24"/>
          <w:lang w:val="af-ZA"/>
        </w:rPr>
        <w:t>; Bednarek 2017</w:t>
      </w:r>
    </w:p>
    <w:p w14:paraId="34E32E21" w14:textId="77777777" w:rsidR="005E7A1C" w:rsidRDefault="005E7A1C" w:rsidP="0011713D">
      <w:pPr>
        <w:pStyle w:val="BodyTextIndent"/>
        <w:spacing w:line="240" w:lineRule="auto"/>
        <w:ind w:left="193" w:hanging="193"/>
        <w:jc w:val="center"/>
        <w:rPr>
          <w:rFonts w:ascii="Times New Roman" w:hAnsi="Times New Roman" w:cs="Times New Roman"/>
          <w:sz w:val="24"/>
          <w:lang w:val="af-ZA"/>
        </w:rPr>
      </w:pPr>
    </w:p>
    <w:p w14:paraId="0A6D84AE" w14:textId="77777777" w:rsidR="007B11F5" w:rsidRDefault="007B11F5" w:rsidP="0011713D">
      <w:pPr>
        <w:pStyle w:val="BodyTextIndent"/>
        <w:spacing w:line="240" w:lineRule="auto"/>
        <w:ind w:left="193" w:hanging="193"/>
        <w:jc w:val="center"/>
        <w:rPr>
          <w:rFonts w:ascii="Times New Roman" w:hAnsi="Times New Roman" w:cs="Times New Roman"/>
          <w:sz w:val="24"/>
          <w:lang w:val="af-ZA"/>
        </w:rPr>
      </w:pPr>
    </w:p>
    <w:p w14:paraId="2687AEC6" w14:textId="77777777" w:rsidR="00394CE4" w:rsidRPr="0011713D" w:rsidRDefault="00394CE4" w:rsidP="0011713D">
      <w:pPr>
        <w:pStyle w:val="BodyTextIndent"/>
        <w:spacing w:line="240" w:lineRule="auto"/>
        <w:ind w:left="193" w:hanging="193"/>
        <w:jc w:val="center"/>
        <w:rPr>
          <w:rFonts w:ascii="Times New Roman" w:hAnsi="Times New Roman" w:cs="Times New Roman"/>
          <w:sz w:val="28"/>
          <w:szCs w:val="28"/>
          <w:lang w:val="af-ZA"/>
        </w:rPr>
      </w:pPr>
      <w:r w:rsidRPr="0011713D">
        <w:rPr>
          <w:rFonts w:ascii="Times New Roman" w:hAnsi="Times New Roman" w:cs="Times New Roman"/>
          <w:sz w:val="28"/>
          <w:szCs w:val="28"/>
          <w:lang w:val="af-ZA"/>
        </w:rPr>
        <w:t>3. Zu einzelnen Kapiteln</w:t>
      </w:r>
    </w:p>
    <w:p w14:paraId="3E48B82C" w14:textId="77777777" w:rsidR="0011713D" w:rsidRDefault="0011713D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</w:p>
    <w:p w14:paraId="06CE4C73" w14:textId="77777777" w:rsidR="00612022" w:rsidRPr="00612022" w:rsidRDefault="00612022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Titel von G </w:t>
      </w:r>
      <w:r>
        <w:rPr>
          <w:rFonts w:ascii="Times New Roman" w:hAnsi="Times New Roman" w:cs="Times New Roman"/>
          <w:sz w:val="24"/>
          <w:lang w:val="af-ZA"/>
        </w:rPr>
        <w:t>Papademetriou 1991/92, 146-168</w:t>
      </w:r>
    </w:p>
    <w:p w14:paraId="335790CD" w14:textId="77777777" w:rsidR="00ED3F69" w:rsidRPr="00ED3F69" w:rsidRDefault="00ED3F69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1 </w:t>
      </w:r>
      <w:r w:rsidR="00612022">
        <w:rPr>
          <w:rFonts w:ascii="Times New Roman" w:hAnsi="Times New Roman" w:cs="Times New Roman"/>
          <w:sz w:val="24"/>
          <w:lang w:val="af-ZA"/>
        </w:rPr>
        <w:t xml:space="preserve">Papademetriou 1991/92, 146-168; </w:t>
      </w:r>
      <w:r w:rsidR="00572C36">
        <w:rPr>
          <w:rFonts w:ascii="Times New Roman" w:hAnsi="Times New Roman" w:cs="Times New Roman"/>
          <w:sz w:val="24"/>
          <w:lang w:val="af-ZA"/>
        </w:rPr>
        <w:t xml:space="preserve">Stamoulakis 2000/01; </w:t>
      </w:r>
      <w:r>
        <w:rPr>
          <w:rFonts w:ascii="Times New Roman" w:hAnsi="Times New Roman" w:cs="Times New Roman"/>
          <w:sz w:val="24"/>
          <w:lang w:val="af-ZA"/>
        </w:rPr>
        <w:t>Giannat</w:t>
      </w:r>
      <w:r w:rsidR="00606EDB">
        <w:rPr>
          <w:rFonts w:ascii="Times New Roman" w:hAnsi="Times New Roman" w:cs="Times New Roman"/>
          <w:sz w:val="24"/>
          <w:lang w:val="af-ZA"/>
        </w:rPr>
        <w:t>t</w:t>
      </w:r>
      <w:r>
        <w:rPr>
          <w:rFonts w:ascii="Times New Roman" w:hAnsi="Times New Roman" w:cs="Times New Roman"/>
          <w:sz w:val="24"/>
          <w:lang w:val="af-ZA"/>
        </w:rPr>
        <w:t>asio Andria 2011</w:t>
      </w:r>
      <w:r w:rsidR="00612022">
        <w:rPr>
          <w:rFonts w:ascii="Times New Roman" w:hAnsi="Times New Roman" w:cs="Times New Roman"/>
          <w:sz w:val="24"/>
          <w:lang w:val="af-ZA"/>
        </w:rPr>
        <w:t>; Lefkowitz 2008</w:t>
      </w:r>
      <w:r w:rsidR="00577745">
        <w:rPr>
          <w:rFonts w:ascii="Times New Roman" w:hAnsi="Times New Roman" w:cs="Times New Roman"/>
          <w:sz w:val="24"/>
          <w:lang w:val="af-ZA"/>
        </w:rPr>
        <w:t>; Konstantakos 2013b, 382</w:t>
      </w:r>
    </w:p>
    <w:p w14:paraId="415AC4B7" w14:textId="77777777" w:rsidR="00C460DA" w:rsidRPr="00C460DA" w:rsidRDefault="007B11F5" w:rsidP="007B11F5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2-3 </w:t>
      </w:r>
      <w:r>
        <w:rPr>
          <w:rFonts w:ascii="Times New Roman" w:hAnsi="Times New Roman" w:cs="Times New Roman"/>
          <w:sz w:val="24"/>
          <w:lang w:val="af-ZA"/>
        </w:rPr>
        <w:t xml:space="preserve">Schirru 2009, 46f. </w:t>
      </w:r>
      <w:r w:rsidR="00C460DA">
        <w:rPr>
          <w:rFonts w:ascii="Times New Roman" w:hAnsi="Times New Roman" w:cs="Times New Roman"/>
          <w:b/>
          <w:sz w:val="24"/>
          <w:lang w:val="af-ZA"/>
        </w:rPr>
        <w:t xml:space="preserve">2 </w:t>
      </w:r>
      <w:r w:rsidR="00C460DA">
        <w:rPr>
          <w:rFonts w:ascii="Times New Roman" w:hAnsi="Times New Roman" w:cs="Times New Roman"/>
          <w:sz w:val="24"/>
          <w:lang w:val="af-ZA"/>
        </w:rPr>
        <w:t>Ferrari 1997a, 249</w:t>
      </w:r>
      <w:r w:rsidR="000B1EA6">
        <w:rPr>
          <w:rFonts w:ascii="Times New Roman" w:hAnsi="Times New Roman" w:cs="Times New Roman"/>
          <w:sz w:val="24"/>
          <w:lang w:val="af-ZA"/>
        </w:rPr>
        <w:t>; Konstantakos 2013</w:t>
      </w:r>
      <w:r w:rsidR="0064074D">
        <w:rPr>
          <w:rFonts w:ascii="Times New Roman" w:hAnsi="Times New Roman" w:cs="Times New Roman"/>
          <w:sz w:val="24"/>
          <w:lang w:val="af-ZA"/>
        </w:rPr>
        <w:t>b, 370f.</w:t>
      </w:r>
      <w:r w:rsidR="00577745">
        <w:rPr>
          <w:rFonts w:ascii="Times New Roman" w:hAnsi="Times New Roman" w:cs="Times New Roman"/>
          <w:sz w:val="24"/>
          <w:lang w:val="af-ZA"/>
        </w:rPr>
        <w:t xml:space="preserve"> 382</w:t>
      </w:r>
      <w:r>
        <w:rPr>
          <w:rFonts w:ascii="Times New Roman" w:hAnsi="Times New Roman" w:cs="Times New Roman"/>
          <w:sz w:val="24"/>
          <w:lang w:val="af-ZA"/>
        </w:rPr>
        <w:t xml:space="preserve"> </w:t>
      </w:r>
      <w:r w:rsidR="00C460DA">
        <w:rPr>
          <w:rFonts w:ascii="Times New Roman" w:hAnsi="Times New Roman" w:cs="Times New Roman"/>
          <w:b/>
          <w:sz w:val="24"/>
          <w:lang w:val="af-ZA"/>
        </w:rPr>
        <w:t xml:space="preserve">3 </w:t>
      </w:r>
      <w:r w:rsidR="00C460DA">
        <w:rPr>
          <w:rFonts w:ascii="Times New Roman" w:hAnsi="Times New Roman" w:cs="Times New Roman"/>
          <w:sz w:val="24"/>
          <w:lang w:val="af-ZA"/>
        </w:rPr>
        <w:t>Ferrari 1997a, 249f.</w:t>
      </w:r>
      <w:r w:rsidR="00577745">
        <w:rPr>
          <w:rFonts w:ascii="Times New Roman" w:hAnsi="Times New Roman" w:cs="Times New Roman"/>
          <w:sz w:val="24"/>
          <w:lang w:val="af-ZA"/>
        </w:rPr>
        <w:t>; Konstantakos 2013b, 382f.</w:t>
      </w:r>
    </w:p>
    <w:p w14:paraId="52397BD1" w14:textId="77777777" w:rsidR="00250E93" w:rsidRDefault="00250E93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3 </w:t>
      </w:r>
      <w:r>
        <w:rPr>
          <w:rFonts w:ascii="Times New Roman" w:hAnsi="Times New Roman" w:cs="Times New Roman"/>
          <w:sz w:val="24"/>
          <w:lang w:val="af-ZA"/>
        </w:rPr>
        <w:t>Hunter 2010, 241-243</w:t>
      </w:r>
    </w:p>
    <w:p w14:paraId="024FEAE1" w14:textId="77777777" w:rsidR="00F2376F" w:rsidRPr="00C460DA" w:rsidRDefault="00F2376F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>4-</w:t>
      </w:r>
      <w:r w:rsidR="00531E5C">
        <w:rPr>
          <w:rFonts w:ascii="Times New Roman" w:hAnsi="Times New Roman" w:cs="Times New Roman"/>
          <w:b/>
          <w:sz w:val="24"/>
          <w:lang w:val="af-ZA"/>
        </w:rPr>
        <w:t>8</w:t>
      </w:r>
      <w:r w:rsidRPr="00324C29">
        <w:rPr>
          <w:rFonts w:ascii="Times New Roman" w:hAnsi="Times New Roman" w:cs="Times New Roman"/>
          <w:sz w:val="24"/>
          <w:lang w:val="af-ZA"/>
        </w:rPr>
        <w:t xml:space="preserve"> </w:t>
      </w:r>
      <w:r w:rsidR="00FB2EB3">
        <w:rPr>
          <w:rFonts w:ascii="Times New Roman" w:hAnsi="Times New Roman" w:cs="Times New Roman"/>
          <w:sz w:val="24"/>
          <w:lang w:val="af-ZA"/>
        </w:rPr>
        <w:t xml:space="preserve">Mignogna 1992; </w:t>
      </w:r>
      <w:r w:rsidR="00324C29">
        <w:rPr>
          <w:rFonts w:ascii="Times New Roman" w:hAnsi="Times New Roman" w:cs="Times New Roman"/>
          <w:sz w:val="24"/>
          <w:lang w:val="af-ZA"/>
        </w:rPr>
        <w:t xml:space="preserve">Dillery 1999; </w:t>
      </w:r>
      <w:r w:rsidR="007706E0" w:rsidRPr="0064074D">
        <w:rPr>
          <w:rFonts w:ascii="Times New Roman" w:hAnsi="Times New Roman" w:cs="Times New Roman"/>
          <w:sz w:val="24"/>
          <w:lang w:val="af-ZA"/>
        </w:rPr>
        <w:t>Finkelpearl</w:t>
      </w:r>
      <w:r w:rsidR="007706E0">
        <w:rPr>
          <w:rFonts w:ascii="Times New Roman" w:hAnsi="Times New Roman" w:cs="Times New Roman"/>
          <w:sz w:val="24"/>
          <w:lang w:val="af-ZA"/>
        </w:rPr>
        <w:t xml:space="preserve"> 2003; </w:t>
      </w:r>
      <w:r w:rsidR="009378A8">
        <w:rPr>
          <w:rFonts w:ascii="Times New Roman" w:hAnsi="Times New Roman" w:cs="Times New Roman"/>
          <w:sz w:val="24"/>
          <w:lang w:val="af-ZA"/>
        </w:rPr>
        <w:t xml:space="preserve">Robertson 2003; </w:t>
      </w:r>
      <w:r w:rsidR="00035F8B">
        <w:rPr>
          <w:rFonts w:ascii="Times New Roman" w:hAnsi="Times New Roman" w:cs="Times New Roman"/>
          <w:sz w:val="24"/>
          <w:lang w:val="af-ZA"/>
        </w:rPr>
        <w:t xml:space="preserve">Hunter 2007; </w:t>
      </w:r>
      <w:r>
        <w:rPr>
          <w:rFonts w:ascii="Times New Roman" w:hAnsi="Times New Roman" w:cs="Times New Roman"/>
          <w:sz w:val="24"/>
          <w:lang w:val="af-ZA"/>
        </w:rPr>
        <w:t>Avlamis 2011</w:t>
      </w:r>
      <w:r w:rsidR="00531E5C">
        <w:rPr>
          <w:rFonts w:ascii="Times New Roman" w:hAnsi="Times New Roman" w:cs="Times New Roman"/>
          <w:sz w:val="24"/>
          <w:lang w:val="af-ZA"/>
        </w:rPr>
        <w:t>; Karla 2014</w:t>
      </w:r>
      <w:r w:rsidR="00C460DA">
        <w:rPr>
          <w:rFonts w:ascii="Times New Roman" w:hAnsi="Times New Roman" w:cs="Times New Roman"/>
          <w:sz w:val="24"/>
          <w:lang w:val="af-ZA"/>
        </w:rPr>
        <w:t xml:space="preserve"> </w:t>
      </w:r>
      <w:r w:rsidR="00C460DA">
        <w:rPr>
          <w:rFonts w:ascii="Times New Roman" w:hAnsi="Times New Roman" w:cs="Times New Roman"/>
          <w:b/>
          <w:sz w:val="24"/>
          <w:lang w:val="af-ZA"/>
        </w:rPr>
        <w:t xml:space="preserve">4 </w:t>
      </w:r>
      <w:r w:rsidR="00C460DA">
        <w:rPr>
          <w:rFonts w:ascii="Times New Roman" w:hAnsi="Times New Roman" w:cs="Times New Roman"/>
          <w:sz w:val="24"/>
          <w:lang w:val="af-ZA"/>
        </w:rPr>
        <w:t xml:space="preserve">Ferrari 1997a, 250; </w:t>
      </w:r>
      <w:r w:rsidR="00572C36">
        <w:rPr>
          <w:rFonts w:ascii="Times New Roman" w:hAnsi="Times New Roman" w:cs="Times New Roman"/>
          <w:sz w:val="24"/>
          <w:lang w:val="af-ZA"/>
        </w:rPr>
        <w:t>Stamoulakis 2000/01</w:t>
      </w:r>
      <w:r w:rsidR="00577745">
        <w:rPr>
          <w:rFonts w:ascii="Times New Roman" w:hAnsi="Times New Roman" w:cs="Times New Roman"/>
          <w:sz w:val="24"/>
          <w:lang w:val="af-ZA"/>
        </w:rPr>
        <w:t xml:space="preserve">; Konstantakos 2013b, 383 </w:t>
      </w:r>
      <w:r w:rsidR="00577745" w:rsidRPr="00577745">
        <w:rPr>
          <w:rFonts w:ascii="Times New Roman" w:hAnsi="Times New Roman" w:cs="Times New Roman"/>
          <w:b/>
          <w:sz w:val="24"/>
          <w:lang w:val="af-ZA"/>
        </w:rPr>
        <w:t>5</w:t>
      </w:r>
      <w:r w:rsidR="00577745">
        <w:rPr>
          <w:rFonts w:ascii="Times New Roman" w:hAnsi="Times New Roman" w:cs="Times New Roman"/>
          <w:sz w:val="24"/>
          <w:lang w:val="af-ZA"/>
        </w:rPr>
        <w:t xml:space="preserve"> Konstantakos 2013b, 383</w:t>
      </w:r>
      <w:r w:rsidR="00572C36">
        <w:rPr>
          <w:rFonts w:ascii="Times New Roman" w:hAnsi="Times New Roman" w:cs="Times New Roman"/>
          <w:sz w:val="24"/>
          <w:lang w:val="af-ZA"/>
        </w:rPr>
        <w:t xml:space="preserve"> </w:t>
      </w:r>
      <w:r w:rsidR="00C460DA">
        <w:rPr>
          <w:rFonts w:ascii="Times New Roman" w:hAnsi="Times New Roman" w:cs="Times New Roman"/>
          <w:b/>
          <w:sz w:val="24"/>
          <w:lang w:val="af-ZA"/>
        </w:rPr>
        <w:t xml:space="preserve">6 </w:t>
      </w:r>
      <w:r w:rsidR="000908FE" w:rsidRPr="000908FE">
        <w:rPr>
          <w:rFonts w:ascii="Times New Roman" w:hAnsi="Times New Roman" w:cs="Times New Roman"/>
          <w:sz w:val="24"/>
          <w:lang w:val="af-ZA"/>
        </w:rPr>
        <w:t>Stefanis 1990, 373</w:t>
      </w:r>
      <w:r w:rsidR="000908FE">
        <w:rPr>
          <w:rFonts w:ascii="Times New Roman" w:hAnsi="Times New Roman" w:cs="Times New Roman"/>
          <w:sz w:val="24"/>
          <w:lang w:val="af-ZA"/>
        </w:rPr>
        <w:t>f.</w:t>
      </w:r>
      <w:r w:rsidR="000908FE" w:rsidRPr="000908FE">
        <w:rPr>
          <w:rFonts w:ascii="Times New Roman" w:hAnsi="Times New Roman" w:cs="Times New Roman"/>
          <w:sz w:val="24"/>
          <w:lang w:val="af-ZA"/>
        </w:rPr>
        <w:t>;</w:t>
      </w:r>
      <w:r w:rsidR="000908FE">
        <w:rPr>
          <w:rFonts w:ascii="Times New Roman" w:hAnsi="Times New Roman" w:cs="Times New Roman"/>
          <w:b/>
          <w:sz w:val="24"/>
          <w:lang w:val="af-ZA"/>
        </w:rPr>
        <w:t xml:space="preserve"> </w:t>
      </w:r>
      <w:r w:rsidR="00C460DA">
        <w:rPr>
          <w:rFonts w:ascii="Times New Roman" w:hAnsi="Times New Roman" w:cs="Times New Roman"/>
          <w:sz w:val="24"/>
          <w:lang w:val="af-ZA"/>
        </w:rPr>
        <w:t>Ferrari 1997a, 250</w:t>
      </w:r>
      <w:r w:rsidR="0064074D">
        <w:rPr>
          <w:rFonts w:ascii="Times New Roman" w:hAnsi="Times New Roman" w:cs="Times New Roman"/>
          <w:sz w:val="24"/>
          <w:lang w:val="af-ZA"/>
        </w:rPr>
        <w:t>; Konstantakos 2013b, 371f.</w:t>
      </w:r>
      <w:r w:rsidR="00577745">
        <w:rPr>
          <w:rFonts w:ascii="Times New Roman" w:hAnsi="Times New Roman" w:cs="Times New Roman"/>
          <w:sz w:val="24"/>
          <w:lang w:val="af-ZA"/>
        </w:rPr>
        <w:t xml:space="preserve"> 383:</w:t>
      </w:r>
      <w:r w:rsidR="0064074D">
        <w:rPr>
          <w:rFonts w:ascii="Times New Roman" w:hAnsi="Times New Roman" w:cs="Times New Roman"/>
          <w:sz w:val="24"/>
          <w:lang w:val="af-ZA"/>
        </w:rPr>
        <w:t xml:space="preserve"> </w:t>
      </w:r>
      <w:r w:rsidR="00DC1C1D">
        <w:rPr>
          <w:rFonts w:ascii="Times New Roman" w:hAnsi="Times New Roman" w:cs="Times New Roman"/>
          <w:sz w:val="24"/>
          <w:lang w:val="af-ZA"/>
        </w:rPr>
        <w:t xml:space="preserve">Karla 2019b </w:t>
      </w:r>
      <w:r w:rsidR="0064074D" w:rsidRPr="0064074D">
        <w:rPr>
          <w:rFonts w:ascii="Times New Roman" w:hAnsi="Times New Roman" w:cs="Times New Roman"/>
          <w:b/>
          <w:sz w:val="24"/>
          <w:lang w:val="af-ZA"/>
        </w:rPr>
        <w:t>7</w:t>
      </w:r>
      <w:r w:rsidR="0064074D">
        <w:rPr>
          <w:rFonts w:ascii="Times New Roman" w:hAnsi="Times New Roman" w:cs="Times New Roman"/>
          <w:b/>
          <w:sz w:val="24"/>
          <w:lang w:val="af-ZA"/>
        </w:rPr>
        <w:t xml:space="preserve"> </w:t>
      </w:r>
      <w:r w:rsidR="0064074D">
        <w:rPr>
          <w:rFonts w:ascii="Times New Roman" w:hAnsi="Times New Roman" w:cs="Times New Roman"/>
          <w:sz w:val="24"/>
          <w:lang w:val="af-ZA"/>
        </w:rPr>
        <w:t>Konstantakos 2013b, 372</w:t>
      </w:r>
      <w:r w:rsidR="00577745">
        <w:rPr>
          <w:rFonts w:ascii="Times New Roman" w:hAnsi="Times New Roman" w:cs="Times New Roman"/>
          <w:sz w:val="24"/>
          <w:lang w:val="af-ZA"/>
        </w:rPr>
        <w:t>. 383</w:t>
      </w:r>
      <w:r w:rsidR="0064074D">
        <w:rPr>
          <w:rFonts w:ascii="Times New Roman" w:hAnsi="Times New Roman" w:cs="Times New Roman"/>
          <w:sz w:val="24"/>
          <w:lang w:val="af-ZA"/>
        </w:rPr>
        <w:t xml:space="preserve"> </w:t>
      </w:r>
      <w:r w:rsidR="0064074D" w:rsidRPr="0064074D">
        <w:rPr>
          <w:rFonts w:ascii="Times New Roman" w:hAnsi="Times New Roman" w:cs="Times New Roman"/>
          <w:b/>
          <w:sz w:val="24"/>
          <w:lang w:val="af-ZA"/>
        </w:rPr>
        <w:t>8</w:t>
      </w:r>
      <w:r w:rsidR="0064074D">
        <w:rPr>
          <w:rFonts w:ascii="Times New Roman" w:hAnsi="Times New Roman" w:cs="Times New Roman"/>
          <w:b/>
          <w:sz w:val="24"/>
          <w:lang w:val="af-ZA"/>
        </w:rPr>
        <w:t xml:space="preserve"> </w:t>
      </w:r>
      <w:r w:rsidR="0064074D">
        <w:rPr>
          <w:rFonts w:ascii="Times New Roman" w:hAnsi="Times New Roman" w:cs="Times New Roman"/>
          <w:sz w:val="24"/>
          <w:lang w:val="af-ZA"/>
        </w:rPr>
        <w:t>Konstantakos 2013b, 372</w:t>
      </w:r>
      <w:r w:rsidR="00577745">
        <w:rPr>
          <w:rFonts w:ascii="Times New Roman" w:hAnsi="Times New Roman" w:cs="Times New Roman"/>
          <w:sz w:val="24"/>
          <w:lang w:val="af-ZA"/>
        </w:rPr>
        <w:t>. 383</w:t>
      </w:r>
    </w:p>
    <w:p w14:paraId="4EF26712" w14:textId="77777777" w:rsidR="00577745" w:rsidRDefault="00577745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9 </w:t>
      </w:r>
      <w:r>
        <w:rPr>
          <w:rFonts w:ascii="Times New Roman" w:hAnsi="Times New Roman" w:cs="Times New Roman"/>
          <w:sz w:val="24"/>
          <w:lang w:val="af-ZA"/>
        </w:rPr>
        <w:t>Konstantakos 2013b, 383</w:t>
      </w:r>
    </w:p>
    <w:p w14:paraId="4468F342" w14:textId="77777777" w:rsidR="00C460DA" w:rsidRDefault="00C460DA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13 </w:t>
      </w:r>
      <w:r>
        <w:rPr>
          <w:rFonts w:ascii="Times New Roman" w:hAnsi="Times New Roman" w:cs="Times New Roman"/>
          <w:sz w:val="24"/>
          <w:lang w:val="af-ZA"/>
        </w:rPr>
        <w:t>Ferrari 1997a, 250</w:t>
      </w:r>
      <w:r w:rsidR="0064074D">
        <w:rPr>
          <w:rFonts w:ascii="Times New Roman" w:hAnsi="Times New Roman" w:cs="Times New Roman"/>
          <w:sz w:val="24"/>
          <w:lang w:val="af-ZA"/>
        </w:rPr>
        <w:t xml:space="preserve">; </w:t>
      </w:r>
      <w:r w:rsidR="000908FE">
        <w:rPr>
          <w:rFonts w:ascii="Times New Roman" w:hAnsi="Times New Roman" w:cs="Times New Roman"/>
          <w:sz w:val="24"/>
          <w:lang w:val="af-ZA"/>
        </w:rPr>
        <w:t xml:space="preserve">Stamoulakis 1991/92, 29-32; </w:t>
      </w:r>
      <w:r w:rsidR="00141CA6">
        <w:rPr>
          <w:rFonts w:ascii="Times New Roman" w:hAnsi="Times New Roman" w:cs="Times New Roman"/>
          <w:sz w:val="24"/>
          <w:lang w:val="af-ZA"/>
        </w:rPr>
        <w:t xml:space="preserve">Kurke 2011, 63f.; </w:t>
      </w:r>
      <w:r w:rsidR="0064074D">
        <w:rPr>
          <w:rFonts w:ascii="Times New Roman" w:hAnsi="Times New Roman" w:cs="Times New Roman"/>
          <w:sz w:val="24"/>
          <w:lang w:val="af-ZA"/>
        </w:rPr>
        <w:t>Konstantakos 2013b, 372</w:t>
      </w:r>
    </w:p>
    <w:p w14:paraId="09491408" w14:textId="77777777" w:rsidR="001B1C2C" w:rsidRPr="001B1C2C" w:rsidRDefault="001B1C2C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14 </w:t>
      </w:r>
      <w:r w:rsidR="00612022">
        <w:rPr>
          <w:rFonts w:ascii="Times New Roman" w:hAnsi="Times New Roman" w:cs="Times New Roman"/>
          <w:sz w:val="24"/>
          <w:lang w:val="af-ZA"/>
        </w:rPr>
        <w:t>Papademetriou 1991/92, 168-177</w:t>
      </w:r>
      <w:r w:rsidR="000908FE">
        <w:rPr>
          <w:rFonts w:ascii="Times New Roman" w:hAnsi="Times New Roman" w:cs="Times New Roman"/>
          <w:sz w:val="24"/>
          <w:lang w:val="af-ZA"/>
        </w:rPr>
        <w:t>; Stamoulakis 1991/92, 32-37</w:t>
      </w:r>
      <w:r w:rsidR="00577745">
        <w:rPr>
          <w:rFonts w:ascii="Times New Roman" w:hAnsi="Times New Roman" w:cs="Times New Roman"/>
          <w:sz w:val="24"/>
          <w:lang w:val="af-ZA"/>
        </w:rPr>
        <w:t>; Konstantakos 2013b, 383</w:t>
      </w:r>
    </w:p>
    <w:p w14:paraId="53921D58" w14:textId="77777777" w:rsidR="00126337" w:rsidRDefault="00126337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15 </w:t>
      </w:r>
      <w:r>
        <w:rPr>
          <w:rFonts w:ascii="Times New Roman" w:hAnsi="Times New Roman" w:cs="Times New Roman"/>
          <w:sz w:val="24"/>
          <w:lang w:val="af-ZA"/>
        </w:rPr>
        <w:t>Degani 2002</w:t>
      </w:r>
    </w:p>
    <w:p w14:paraId="277C99C7" w14:textId="77777777" w:rsidR="00577745" w:rsidRDefault="00577745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16 </w:t>
      </w:r>
      <w:r>
        <w:rPr>
          <w:rFonts w:ascii="Times New Roman" w:hAnsi="Times New Roman" w:cs="Times New Roman"/>
          <w:sz w:val="24"/>
          <w:lang w:val="af-ZA"/>
        </w:rPr>
        <w:t>Konstantakos 2013b, 383</w:t>
      </w:r>
    </w:p>
    <w:p w14:paraId="722434D7" w14:textId="77777777" w:rsidR="00594FB1" w:rsidRPr="00594FB1" w:rsidRDefault="00594FB1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18 </w:t>
      </w:r>
      <w:r w:rsidR="001404F9" w:rsidRPr="00185915">
        <w:rPr>
          <w:rFonts w:ascii="Times New Roman" w:hAnsi="Times New Roman" w:cs="Times New Roman"/>
          <w:sz w:val="24"/>
          <w:lang w:val="it-IT"/>
        </w:rPr>
        <w:t xml:space="preserve">Ferrari 1995; </w:t>
      </w:r>
      <w:r>
        <w:rPr>
          <w:rFonts w:ascii="Times New Roman" w:hAnsi="Times New Roman" w:cs="Times New Roman"/>
          <w:sz w:val="24"/>
          <w:lang w:val="af-ZA"/>
        </w:rPr>
        <w:t>Andreassi 2006</w:t>
      </w:r>
    </w:p>
    <w:p w14:paraId="720C1C3B" w14:textId="77777777" w:rsidR="000908FE" w:rsidRDefault="000908FE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19 </w:t>
      </w:r>
      <w:r>
        <w:rPr>
          <w:rFonts w:ascii="Times New Roman" w:hAnsi="Times New Roman" w:cs="Times New Roman"/>
          <w:sz w:val="24"/>
          <w:lang w:val="af-ZA"/>
        </w:rPr>
        <w:t>Stamoulakis 1991/92, 37-39</w:t>
      </w:r>
    </w:p>
    <w:p w14:paraId="55A3F4A6" w14:textId="77777777" w:rsidR="0064074D" w:rsidRDefault="0064074D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20 </w:t>
      </w:r>
      <w:r>
        <w:rPr>
          <w:rFonts w:ascii="Times New Roman" w:hAnsi="Times New Roman" w:cs="Times New Roman"/>
          <w:sz w:val="24"/>
          <w:lang w:val="af-ZA"/>
        </w:rPr>
        <w:t>Konstantakos 2013b, 373</w:t>
      </w:r>
      <w:r w:rsidR="00577745">
        <w:rPr>
          <w:rFonts w:ascii="Times New Roman" w:hAnsi="Times New Roman" w:cs="Times New Roman"/>
          <w:sz w:val="24"/>
          <w:lang w:val="af-ZA"/>
        </w:rPr>
        <w:t>. 383</w:t>
      </w:r>
    </w:p>
    <w:p w14:paraId="0DED6FD5" w14:textId="77777777" w:rsidR="0064074D" w:rsidRDefault="0064074D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21 </w:t>
      </w:r>
      <w:r>
        <w:rPr>
          <w:rFonts w:ascii="Times New Roman" w:hAnsi="Times New Roman" w:cs="Times New Roman"/>
          <w:sz w:val="24"/>
          <w:lang w:val="af-ZA"/>
        </w:rPr>
        <w:t>Konstantakos 2013b, 373</w:t>
      </w:r>
      <w:r w:rsidR="00577745">
        <w:rPr>
          <w:rFonts w:ascii="Times New Roman" w:hAnsi="Times New Roman" w:cs="Times New Roman"/>
          <w:sz w:val="24"/>
          <w:lang w:val="af-ZA"/>
        </w:rPr>
        <w:t>. 383f.</w:t>
      </w:r>
    </w:p>
    <w:p w14:paraId="68E7E497" w14:textId="77777777" w:rsidR="00C460DA" w:rsidRDefault="00C460DA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22 </w:t>
      </w:r>
      <w:r>
        <w:rPr>
          <w:rFonts w:ascii="Times New Roman" w:hAnsi="Times New Roman" w:cs="Times New Roman"/>
          <w:sz w:val="24"/>
          <w:lang w:val="af-ZA"/>
        </w:rPr>
        <w:t>Ferrari 1997a, 250f.</w:t>
      </w:r>
      <w:r w:rsidR="0064074D">
        <w:rPr>
          <w:rFonts w:ascii="Times New Roman" w:hAnsi="Times New Roman" w:cs="Times New Roman"/>
          <w:sz w:val="24"/>
          <w:lang w:val="af-ZA"/>
        </w:rPr>
        <w:t>; Konstantakos 2013b, 373</w:t>
      </w:r>
      <w:r w:rsidR="00EB12D8">
        <w:rPr>
          <w:rFonts w:ascii="Times New Roman" w:hAnsi="Times New Roman" w:cs="Times New Roman"/>
          <w:sz w:val="24"/>
          <w:lang w:val="af-ZA"/>
        </w:rPr>
        <w:t>. 384</w:t>
      </w:r>
    </w:p>
    <w:p w14:paraId="23396720" w14:textId="77777777" w:rsidR="00D47D01" w:rsidRPr="00D47D01" w:rsidRDefault="00D47D01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24 </w:t>
      </w:r>
      <w:r w:rsidR="007B11F5" w:rsidRPr="007B11F5">
        <w:rPr>
          <w:rFonts w:ascii="Times New Roman" w:hAnsi="Times New Roman" w:cs="Times New Roman"/>
          <w:sz w:val="24"/>
          <w:lang w:val="af-ZA"/>
        </w:rPr>
        <w:t>Setaioli</w:t>
      </w:r>
      <w:r w:rsidR="007B11F5">
        <w:rPr>
          <w:rFonts w:ascii="Times New Roman" w:hAnsi="Times New Roman" w:cs="Times New Roman"/>
          <w:b/>
          <w:sz w:val="24"/>
          <w:lang w:val="af-ZA"/>
        </w:rPr>
        <w:t xml:space="preserve"> </w:t>
      </w:r>
      <w:r w:rsidR="007B11F5" w:rsidRPr="007B11F5">
        <w:rPr>
          <w:rFonts w:ascii="Times New Roman" w:hAnsi="Times New Roman" w:cs="Times New Roman"/>
          <w:sz w:val="24"/>
          <w:lang w:val="af-ZA"/>
        </w:rPr>
        <w:t xml:space="preserve">1998; </w:t>
      </w:r>
      <w:r w:rsidR="006A7E3F">
        <w:rPr>
          <w:rFonts w:ascii="Times New Roman" w:hAnsi="Times New Roman" w:cs="Times New Roman"/>
          <w:sz w:val="24"/>
          <w:lang w:val="af-ZA"/>
        </w:rPr>
        <w:t xml:space="preserve">Salomone 1999; </w:t>
      </w:r>
      <w:r>
        <w:rPr>
          <w:rFonts w:ascii="Times New Roman" w:hAnsi="Times New Roman" w:cs="Times New Roman"/>
          <w:sz w:val="24"/>
          <w:lang w:val="af-ZA"/>
        </w:rPr>
        <w:t>Konstantakos 2003</w:t>
      </w:r>
    </w:p>
    <w:p w14:paraId="6C35EA2C" w14:textId="77777777" w:rsidR="001D5FDD" w:rsidRDefault="001D5FDD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25 </w:t>
      </w:r>
      <w:r w:rsidRPr="00CA38B8">
        <w:rPr>
          <w:rFonts w:ascii="Times New Roman" w:hAnsi="Times New Roman" w:cs="Times New Roman"/>
          <w:sz w:val="24"/>
          <w:lang w:val="af-ZA"/>
        </w:rPr>
        <w:t>Vannini 2010b</w:t>
      </w:r>
    </w:p>
    <w:p w14:paraId="6B6598FC" w14:textId="77777777" w:rsidR="00C460DA" w:rsidRPr="00C460DA" w:rsidRDefault="00C460DA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26 </w:t>
      </w:r>
      <w:r w:rsidR="000C2245">
        <w:rPr>
          <w:rFonts w:ascii="Times New Roman" w:hAnsi="Times New Roman" w:cs="Times New Roman"/>
          <w:sz w:val="24"/>
          <w:lang w:val="af-ZA"/>
        </w:rPr>
        <w:t xml:space="preserve">Ferrari 1997a, </w:t>
      </w:r>
      <w:r>
        <w:rPr>
          <w:rFonts w:ascii="Times New Roman" w:hAnsi="Times New Roman" w:cs="Times New Roman"/>
          <w:sz w:val="24"/>
          <w:lang w:val="af-ZA"/>
        </w:rPr>
        <w:t>251</w:t>
      </w:r>
      <w:r w:rsidR="000C2245">
        <w:rPr>
          <w:rFonts w:ascii="Times New Roman" w:hAnsi="Times New Roman" w:cs="Times New Roman"/>
          <w:sz w:val="24"/>
          <w:lang w:val="af-ZA"/>
        </w:rPr>
        <w:t>; Hunter 2010, 240</w:t>
      </w:r>
    </w:p>
    <w:p w14:paraId="33AAF741" w14:textId="77777777" w:rsidR="00572C36" w:rsidRDefault="00572C36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28 </w:t>
      </w:r>
      <w:r>
        <w:rPr>
          <w:rFonts w:ascii="Times New Roman" w:hAnsi="Times New Roman" w:cs="Times New Roman"/>
          <w:sz w:val="24"/>
          <w:lang w:val="af-ZA"/>
        </w:rPr>
        <w:t>Stamoulakis 2000/01</w:t>
      </w:r>
      <w:r w:rsidR="000C2245">
        <w:rPr>
          <w:rFonts w:ascii="Times New Roman" w:hAnsi="Times New Roman" w:cs="Times New Roman"/>
          <w:sz w:val="24"/>
          <w:lang w:val="af-ZA"/>
        </w:rPr>
        <w:t>; Hunter 2010, 240f.</w:t>
      </w:r>
      <w:r w:rsidR="006A7CA1">
        <w:rPr>
          <w:rFonts w:ascii="Times New Roman" w:hAnsi="Times New Roman" w:cs="Times New Roman"/>
          <w:sz w:val="24"/>
          <w:lang w:val="af-ZA"/>
        </w:rPr>
        <w:t>; Kurke 2011, 207f.</w:t>
      </w:r>
    </w:p>
    <w:p w14:paraId="40DC4E42" w14:textId="77777777" w:rsidR="0064074D" w:rsidRDefault="0064074D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29 </w:t>
      </w:r>
      <w:r>
        <w:rPr>
          <w:rFonts w:ascii="Times New Roman" w:hAnsi="Times New Roman" w:cs="Times New Roman"/>
          <w:sz w:val="24"/>
          <w:lang w:val="af-ZA"/>
        </w:rPr>
        <w:t>Konstantakos 2013b, 373</w:t>
      </w:r>
    </w:p>
    <w:p w14:paraId="5EB3050E" w14:textId="77777777" w:rsidR="00C460DA" w:rsidRDefault="00C460DA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lastRenderedPageBreak/>
        <w:t xml:space="preserve">30 </w:t>
      </w:r>
      <w:r w:rsidR="0064074D">
        <w:rPr>
          <w:rFonts w:ascii="Times New Roman" w:hAnsi="Times New Roman" w:cs="Times New Roman"/>
          <w:sz w:val="24"/>
          <w:lang w:val="af-ZA"/>
        </w:rPr>
        <w:t xml:space="preserve">Ferrari 1997a, </w:t>
      </w:r>
      <w:r>
        <w:rPr>
          <w:rFonts w:ascii="Times New Roman" w:hAnsi="Times New Roman" w:cs="Times New Roman"/>
          <w:sz w:val="24"/>
          <w:lang w:val="af-ZA"/>
        </w:rPr>
        <w:t>251f.</w:t>
      </w:r>
    </w:p>
    <w:p w14:paraId="14D5C414" w14:textId="77777777" w:rsidR="00C460DA" w:rsidRPr="00C460DA" w:rsidRDefault="00C460DA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31 </w:t>
      </w:r>
      <w:r>
        <w:rPr>
          <w:rFonts w:ascii="Times New Roman" w:hAnsi="Times New Roman" w:cs="Times New Roman"/>
          <w:sz w:val="24"/>
          <w:lang w:val="af-ZA"/>
        </w:rPr>
        <w:t>Ferrari 1997a, 252f.</w:t>
      </w:r>
    </w:p>
    <w:p w14:paraId="67CFEC82" w14:textId="77777777" w:rsidR="000C2245" w:rsidRDefault="000C2245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32 </w:t>
      </w:r>
      <w:r>
        <w:rPr>
          <w:rFonts w:ascii="Times New Roman" w:hAnsi="Times New Roman" w:cs="Times New Roman"/>
          <w:sz w:val="24"/>
          <w:lang w:val="af-ZA"/>
        </w:rPr>
        <w:t>Hunter 2010, 224-228. 238</w:t>
      </w:r>
    </w:p>
    <w:p w14:paraId="2EB12EBD" w14:textId="77777777" w:rsidR="00C460DA" w:rsidRDefault="00C460DA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33 </w:t>
      </w:r>
      <w:r>
        <w:rPr>
          <w:rFonts w:ascii="Times New Roman" w:hAnsi="Times New Roman" w:cs="Times New Roman"/>
          <w:sz w:val="24"/>
          <w:lang w:val="af-ZA"/>
        </w:rPr>
        <w:t>Ferrari 1997a, 253</w:t>
      </w:r>
      <w:r w:rsidR="009378A8">
        <w:rPr>
          <w:rFonts w:ascii="Times New Roman" w:hAnsi="Times New Roman" w:cs="Times New Roman"/>
          <w:sz w:val="24"/>
          <w:lang w:val="af-ZA"/>
        </w:rPr>
        <w:t xml:space="preserve">; </w:t>
      </w:r>
      <w:r w:rsidR="000036D8">
        <w:rPr>
          <w:rFonts w:ascii="Times New Roman" w:hAnsi="Times New Roman" w:cs="Times New Roman"/>
          <w:sz w:val="24"/>
          <w:lang w:val="af-ZA"/>
        </w:rPr>
        <w:t xml:space="preserve">Kurke 2011, 61-66; </w:t>
      </w:r>
      <w:r w:rsidR="009378A8">
        <w:rPr>
          <w:rFonts w:ascii="Times New Roman" w:hAnsi="Times New Roman" w:cs="Times New Roman"/>
          <w:sz w:val="24"/>
          <w:lang w:val="af-ZA"/>
        </w:rPr>
        <w:t>Rappold 2013</w:t>
      </w:r>
      <w:r w:rsidR="003F271C">
        <w:rPr>
          <w:rFonts w:ascii="Times New Roman" w:hAnsi="Times New Roman" w:cs="Times New Roman"/>
          <w:sz w:val="24"/>
          <w:lang w:val="af-ZA"/>
        </w:rPr>
        <w:t>; van Dijk 2015 Nr. 97</w:t>
      </w:r>
    </w:p>
    <w:p w14:paraId="5E5AD7A2" w14:textId="77777777" w:rsidR="000908FE" w:rsidRPr="000908FE" w:rsidRDefault="000908FE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34 </w:t>
      </w:r>
      <w:r>
        <w:rPr>
          <w:rFonts w:ascii="Times New Roman" w:hAnsi="Times New Roman" w:cs="Times New Roman"/>
          <w:sz w:val="24"/>
          <w:lang w:val="af-ZA"/>
        </w:rPr>
        <w:t>Stefanis 1990, 374</w:t>
      </w:r>
    </w:p>
    <w:p w14:paraId="5E0F4CEC" w14:textId="77777777" w:rsidR="00C460DA" w:rsidRDefault="00C460DA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35 </w:t>
      </w:r>
      <w:r>
        <w:rPr>
          <w:rFonts w:ascii="Times New Roman" w:hAnsi="Times New Roman" w:cs="Times New Roman"/>
          <w:sz w:val="24"/>
          <w:lang w:val="af-ZA"/>
        </w:rPr>
        <w:t>Ferrari 1997a, 253</w:t>
      </w:r>
    </w:p>
    <w:p w14:paraId="0C06E93B" w14:textId="77777777" w:rsidR="00C460DA" w:rsidRDefault="00C460DA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36 </w:t>
      </w:r>
      <w:r>
        <w:rPr>
          <w:rFonts w:ascii="Times New Roman" w:hAnsi="Times New Roman" w:cs="Times New Roman"/>
          <w:sz w:val="24"/>
          <w:lang w:val="af-ZA"/>
        </w:rPr>
        <w:t>Ferrari 1997a, 253</w:t>
      </w:r>
    </w:p>
    <w:p w14:paraId="002E3AB4" w14:textId="77777777" w:rsidR="00C460DA" w:rsidRDefault="00C460DA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43 </w:t>
      </w:r>
      <w:r>
        <w:rPr>
          <w:rFonts w:ascii="Times New Roman" w:hAnsi="Times New Roman" w:cs="Times New Roman"/>
          <w:sz w:val="24"/>
          <w:lang w:val="af-ZA"/>
        </w:rPr>
        <w:t>Ferrari 1997a, 253f.</w:t>
      </w:r>
    </w:p>
    <w:p w14:paraId="088EBCB2" w14:textId="77777777" w:rsidR="00905520" w:rsidRPr="00905520" w:rsidRDefault="00905520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45 </w:t>
      </w:r>
      <w:r>
        <w:rPr>
          <w:rFonts w:ascii="Times New Roman" w:hAnsi="Times New Roman" w:cs="Times New Roman"/>
          <w:sz w:val="24"/>
          <w:lang w:val="af-ZA"/>
        </w:rPr>
        <w:t>Arata 2009</w:t>
      </w:r>
    </w:p>
    <w:p w14:paraId="66E9C012" w14:textId="77777777" w:rsidR="00D47D01" w:rsidRDefault="00D47D01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47 </w:t>
      </w:r>
      <w:r>
        <w:rPr>
          <w:rFonts w:ascii="Times New Roman" w:hAnsi="Times New Roman" w:cs="Times New Roman"/>
          <w:sz w:val="24"/>
          <w:lang w:val="af-ZA"/>
        </w:rPr>
        <w:t>Konstantakos 2003</w:t>
      </w:r>
      <w:r w:rsidR="006A7CA1">
        <w:rPr>
          <w:rFonts w:ascii="Times New Roman" w:hAnsi="Times New Roman" w:cs="Times New Roman"/>
          <w:sz w:val="24"/>
          <w:lang w:val="af-ZA"/>
        </w:rPr>
        <w:t>; Kurke 2011, 22</w:t>
      </w:r>
      <w:r w:rsidR="00A34D6E">
        <w:rPr>
          <w:rFonts w:ascii="Times New Roman" w:hAnsi="Times New Roman" w:cs="Times New Roman"/>
          <w:sz w:val="24"/>
          <w:lang w:val="af-ZA"/>
        </w:rPr>
        <w:t>3f.</w:t>
      </w:r>
    </w:p>
    <w:p w14:paraId="307A5EBA" w14:textId="77777777" w:rsidR="00371767" w:rsidRPr="00CA38B8" w:rsidRDefault="00371767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51-55 </w:t>
      </w:r>
      <w:r w:rsidR="004E1F87">
        <w:rPr>
          <w:rFonts w:ascii="Times New Roman" w:hAnsi="Times New Roman" w:cs="Times New Roman"/>
          <w:sz w:val="24"/>
          <w:lang w:val="af-ZA"/>
        </w:rPr>
        <w:t xml:space="preserve">Bogner 1997, 33-36; </w:t>
      </w:r>
      <w:r w:rsidR="006A7CA1">
        <w:rPr>
          <w:rFonts w:ascii="Times New Roman" w:hAnsi="Times New Roman" w:cs="Times New Roman"/>
          <w:sz w:val="24"/>
          <w:lang w:val="af-ZA"/>
        </w:rPr>
        <w:t>Kurke 2011,</w:t>
      </w:r>
      <w:r w:rsidR="008B7DD1">
        <w:rPr>
          <w:rFonts w:ascii="Times New Roman" w:hAnsi="Times New Roman" w:cs="Times New Roman"/>
          <w:sz w:val="24"/>
          <w:lang w:val="af-ZA"/>
        </w:rPr>
        <w:t xml:space="preserve"> 219-223</w:t>
      </w:r>
      <w:r w:rsidR="006A7CA1">
        <w:rPr>
          <w:rFonts w:ascii="Times New Roman" w:hAnsi="Times New Roman" w:cs="Times New Roman"/>
          <w:sz w:val="24"/>
          <w:lang w:val="af-ZA"/>
        </w:rPr>
        <w:t xml:space="preserve">; </w:t>
      </w:r>
      <w:r w:rsidRPr="00CA38B8">
        <w:rPr>
          <w:rFonts w:ascii="Times New Roman" w:hAnsi="Times New Roman" w:cs="Times New Roman"/>
          <w:sz w:val="24"/>
        </w:rPr>
        <w:t>Bednarek 2017</w:t>
      </w:r>
    </w:p>
    <w:p w14:paraId="6190DB36" w14:textId="77777777" w:rsidR="0064074D" w:rsidRDefault="0064074D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56 </w:t>
      </w:r>
      <w:r>
        <w:rPr>
          <w:rFonts w:ascii="Times New Roman" w:hAnsi="Times New Roman" w:cs="Times New Roman"/>
          <w:sz w:val="24"/>
          <w:lang w:val="af-ZA"/>
        </w:rPr>
        <w:t>Konstantakos 2013b, 373f.</w:t>
      </w:r>
    </w:p>
    <w:p w14:paraId="0D369810" w14:textId="77777777" w:rsidR="008139A3" w:rsidRDefault="008139A3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61 </w:t>
      </w:r>
      <w:r>
        <w:rPr>
          <w:rFonts w:ascii="Times New Roman" w:hAnsi="Times New Roman" w:cs="Times New Roman"/>
          <w:sz w:val="24"/>
          <w:lang w:val="af-ZA"/>
        </w:rPr>
        <w:t>Pesce/Destro 1999, 242-246</w:t>
      </w:r>
    </w:p>
    <w:p w14:paraId="02745171" w14:textId="77777777" w:rsidR="001B1C2C" w:rsidRDefault="001B1C2C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63 </w:t>
      </w:r>
      <w:r w:rsidR="00C460DA">
        <w:rPr>
          <w:rFonts w:ascii="Times New Roman" w:hAnsi="Times New Roman" w:cs="Times New Roman"/>
          <w:sz w:val="24"/>
          <w:lang w:val="af-ZA"/>
        </w:rPr>
        <w:t xml:space="preserve">Ferrari 1997a, 254; </w:t>
      </w:r>
      <w:r>
        <w:rPr>
          <w:rFonts w:ascii="Times New Roman" w:hAnsi="Times New Roman" w:cs="Times New Roman"/>
          <w:sz w:val="24"/>
          <w:lang w:val="af-ZA"/>
        </w:rPr>
        <w:t>Degani 2002</w:t>
      </w:r>
      <w:r w:rsidR="0064074D">
        <w:rPr>
          <w:rFonts w:ascii="Times New Roman" w:hAnsi="Times New Roman" w:cs="Times New Roman"/>
          <w:sz w:val="24"/>
          <w:lang w:val="af-ZA"/>
        </w:rPr>
        <w:t>; Konstantakos 2013b, 374</w:t>
      </w:r>
    </w:p>
    <w:p w14:paraId="4365154C" w14:textId="77777777" w:rsidR="003F271C" w:rsidRPr="003F271C" w:rsidRDefault="003F271C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67 </w:t>
      </w:r>
      <w:r>
        <w:rPr>
          <w:rFonts w:ascii="Times New Roman" w:hAnsi="Times New Roman" w:cs="Times New Roman"/>
          <w:sz w:val="24"/>
          <w:lang w:val="af-ZA"/>
        </w:rPr>
        <w:t>van Dijk 2015 Nr. 1454</w:t>
      </w:r>
    </w:p>
    <w:p w14:paraId="17EED5C3" w14:textId="77777777" w:rsidR="00C460DA" w:rsidRDefault="00C460DA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68 </w:t>
      </w:r>
      <w:r>
        <w:rPr>
          <w:rFonts w:ascii="Times New Roman" w:hAnsi="Times New Roman" w:cs="Times New Roman"/>
          <w:sz w:val="24"/>
          <w:lang w:val="af-ZA"/>
        </w:rPr>
        <w:t>Ferrari 1997a, 254</w:t>
      </w:r>
    </w:p>
    <w:p w14:paraId="408B5974" w14:textId="77777777" w:rsidR="006A7CA1" w:rsidRDefault="006A7CA1" w:rsidP="00D06643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68-73 </w:t>
      </w:r>
      <w:r>
        <w:rPr>
          <w:rFonts w:ascii="Times New Roman" w:hAnsi="Times New Roman" w:cs="Times New Roman"/>
          <w:sz w:val="24"/>
          <w:lang w:val="af-ZA"/>
        </w:rPr>
        <w:t>Kurke 2011, 217</w:t>
      </w:r>
      <w:r w:rsidR="008B7DD1">
        <w:rPr>
          <w:rFonts w:ascii="Times New Roman" w:hAnsi="Times New Roman" w:cs="Times New Roman"/>
          <w:sz w:val="24"/>
          <w:lang w:val="af-ZA"/>
        </w:rPr>
        <w:t>f.</w:t>
      </w:r>
    </w:p>
    <w:p w14:paraId="3CF39926" w14:textId="77777777" w:rsidR="00D06643" w:rsidRDefault="00D06643" w:rsidP="00D06643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69-70 </w:t>
      </w:r>
      <w:r w:rsidRPr="00800143">
        <w:rPr>
          <w:rFonts w:ascii="Times New Roman" w:hAnsi="Times New Roman" w:cs="Times New Roman"/>
          <w:sz w:val="24"/>
          <w:lang w:val="it-IT"/>
        </w:rPr>
        <w:t>Battezzato</w:t>
      </w:r>
      <w:r>
        <w:rPr>
          <w:rFonts w:ascii="Times New Roman" w:hAnsi="Times New Roman" w:cs="Times New Roman"/>
          <w:sz w:val="24"/>
          <w:lang w:val="it-IT"/>
        </w:rPr>
        <w:t xml:space="preserve"> 1999</w:t>
      </w:r>
    </w:p>
    <w:p w14:paraId="684710C2" w14:textId="77777777" w:rsidR="00C460DA" w:rsidRDefault="00C460DA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71 </w:t>
      </w:r>
      <w:r w:rsidR="00612022">
        <w:rPr>
          <w:rFonts w:ascii="Times New Roman" w:hAnsi="Times New Roman" w:cs="Times New Roman"/>
          <w:sz w:val="24"/>
          <w:lang w:val="af-ZA"/>
        </w:rPr>
        <w:t xml:space="preserve">Papademetriou 1991/92, 180f.; </w:t>
      </w:r>
      <w:r>
        <w:rPr>
          <w:rFonts w:ascii="Times New Roman" w:hAnsi="Times New Roman" w:cs="Times New Roman"/>
          <w:sz w:val="24"/>
          <w:lang w:val="af-ZA"/>
        </w:rPr>
        <w:t>Ferrari 1997a, 254f.</w:t>
      </w:r>
    </w:p>
    <w:p w14:paraId="095AC709" w14:textId="77777777" w:rsidR="00394CE4" w:rsidRDefault="00394CE4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75-76 </w:t>
      </w:r>
      <w:r w:rsidR="007C2A45">
        <w:rPr>
          <w:rFonts w:ascii="Times New Roman" w:hAnsi="Times New Roman" w:cs="Times New Roman"/>
          <w:sz w:val="24"/>
          <w:lang w:val="af-ZA"/>
        </w:rPr>
        <w:t>Gómez 1990</w:t>
      </w:r>
      <w:r w:rsidR="00845784">
        <w:rPr>
          <w:rFonts w:ascii="Times New Roman" w:hAnsi="Times New Roman" w:cs="Times New Roman"/>
          <w:sz w:val="24"/>
          <w:lang w:val="af-ZA"/>
        </w:rPr>
        <w:t xml:space="preserve">-1992; </w:t>
      </w:r>
      <w:r w:rsidR="00D06643">
        <w:rPr>
          <w:rFonts w:ascii="Times New Roman" w:hAnsi="Times New Roman" w:cs="Times New Roman"/>
          <w:sz w:val="24"/>
          <w:lang w:val="af-ZA"/>
        </w:rPr>
        <w:t xml:space="preserve">Merkle/Stramaglia 2000; </w:t>
      </w:r>
      <w:r>
        <w:rPr>
          <w:rFonts w:ascii="Times New Roman" w:hAnsi="Times New Roman" w:cs="Times New Roman"/>
          <w:sz w:val="24"/>
          <w:lang w:val="af-ZA"/>
        </w:rPr>
        <w:t>Andreassi 2001, 213-216</w:t>
      </w:r>
      <w:r w:rsidR="00D47D01">
        <w:rPr>
          <w:rFonts w:ascii="Times New Roman" w:hAnsi="Times New Roman" w:cs="Times New Roman"/>
          <w:sz w:val="24"/>
          <w:lang w:val="af-ZA"/>
        </w:rPr>
        <w:t>; Konstantakos 2006</w:t>
      </w:r>
      <w:r w:rsidR="000A73FC">
        <w:rPr>
          <w:rFonts w:ascii="Times New Roman" w:hAnsi="Times New Roman" w:cs="Times New Roman"/>
          <w:sz w:val="24"/>
          <w:lang w:val="af-ZA"/>
        </w:rPr>
        <w:t>; Konstantakos 2009b</w:t>
      </w:r>
      <w:r w:rsidR="00FB2EB3">
        <w:rPr>
          <w:rFonts w:ascii="Times New Roman" w:hAnsi="Times New Roman" w:cs="Times New Roman"/>
          <w:sz w:val="24"/>
          <w:lang w:val="af-ZA"/>
        </w:rPr>
        <w:t xml:space="preserve">; </w:t>
      </w:r>
      <w:r w:rsidR="000D20D8">
        <w:rPr>
          <w:rFonts w:ascii="Times New Roman" w:hAnsi="Times New Roman" w:cs="Times New Roman"/>
          <w:sz w:val="24"/>
          <w:lang w:val="af-ZA"/>
        </w:rPr>
        <w:t>Papademetriou</w:t>
      </w:r>
      <w:r w:rsidR="002C458F">
        <w:rPr>
          <w:rFonts w:ascii="Times New Roman" w:hAnsi="Times New Roman" w:cs="Times New Roman"/>
          <w:sz w:val="24"/>
          <w:lang w:val="af-ZA"/>
        </w:rPr>
        <w:t xml:space="preserve"> 2009</w:t>
      </w:r>
      <w:r w:rsidR="000D20D8">
        <w:rPr>
          <w:rFonts w:ascii="Times New Roman" w:hAnsi="Times New Roman" w:cs="Times New Roman"/>
          <w:sz w:val="24"/>
          <w:lang w:val="af-ZA"/>
        </w:rPr>
        <w:t>,</w:t>
      </w:r>
      <w:r w:rsidR="002C458F">
        <w:rPr>
          <w:rFonts w:ascii="Times New Roman" w:hAnsi="Times New Roman" w:cs="Times New Roman"/>
          <w:sz w:val="24"/>
          <w:lang w:val="af-ZA"/>
        </w:rPr>
        <w:t xml:space="preserve"> 54-64; </w:t>
      </w:r>
      <w:r w:rsidR="000C2245">
        <w:rPr>
          <w:rFonts w:ascii="Times New Roman" w:hAnsi="Times New Roman" w:cs="Times New Roman"/>
          <w:sz w:val="24"/>
          <w:lang w:val="af-ZA"/>
        </w:rPr>
        <w:t xml:space="preserve">Hunter 2010, 224-228; </w:t>
      </w:r>
      <w:r w:rsidR="00FB2EB3">
        <w:rPr>
          <w:rFonts w:ascii="Times New Roman" w:hAnsi="Times New Roman" w:cs="Times New Roman"/>
          <w:sz w:val="24"/>
          <w:lang w:val="af-ZA"/>
        </w:rPr>
        <w:t>Orofino 2011</w:t>
      </w:r>
      <w:r w:rsidR="001B1C2C">
        <w:rPr>
          <w:rFonts w:ascii="Times New Roman" w:hAnsi="Times New Roman" w:cs="Times New Roman"/>
          <w:sz w:val="24"/>
          <w:lang w:val="af-ZA"/>
        </w:rPr>
        <w:t xml:space="preserve"> </w:t>
      </w:r>
      <w:r w:rsidR="001B1C2C" w:rsidRPr="001B1C2C">
        <w:rPr>
          <w:rFonts w:ascii="Times New Roman" w:hAnsi="Times New Roman" w:cs="Times New Roman"/>
          <w:b/>
          <w:sz w:val="24"/>
          <w:lang w:val="af-ZA"/>
        </w:rPr>
        <w:t>75</w:t>
      </w:r>
      <w:r w:rsidR="001B1C2C">
        <w:rPr>
          <w:rFonts w:ascii="Times New Roman" w:hAnsi="Times New Roman" w:cs="Times New Roman"/>
          <w:b/>
          <w:sz w:val="24"/>
          <w:lang w:val="af-ZA"/>
        </w:rPr>
        <w:t xml:space="preserve"> </w:t>
      </w:r>
      <w:r w:rsidR="001B1C2C">
        <w:rPr>
          <w:rFonts w:ascii="Times New Roman" w:hAnsi="Times New Roman" w:cs="Times New Roman"/>
          <w:sz w:val="24"/>
          <w:lang w:val="af-ZA"/>
        </w:rPr>
        <w:t>Degani 2002</w:t>
      </w:r>
    </w:p>
    <w:p w14:paraId="7A924E9A" w14:textId="77777777" w:rsidR="004E01DF" w:rsidRPr="004E01DF" w:rsidRDefault="004E01DF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77 </w:t>
      </w:r>
      <w:r w:rsidR="00606E16">
        <w:rPr>
          <w:rFonts w:ascii="Times New Roman" w:hAnsi="Times New Roman" w:cs="Times New Roman"/>
          <w:sz w:val="24"/>
          <w:lang w:val="af-ZA"/>
        </w:rPr>
        <w:t>Karla 2005</w:t>
      </w:r>
      <w:r w:rsidR="004D2292">
        <w:rPr>
          <w:rFonts w:ascii="Times New Roman" w:hAnsi="Times New Roman" w:cs="Times New Roman"/>
          <w:sz w:val="24"/>
          <w:lang w:val="af-ZA"/>
        </w:rPr>
        <w:t>b</w:t>
      </w:r>
      <w:r w:rsidR="00606E16">
        <w:rPr>
          <w:rFonts w:ascii="Times New Roman" w:hAnsi="Times New Roman" w:cs="Times New Roman"/>
          <w:sz w:val="24"/>
          <w:lang w:val="af-ZA"/>
        </w:rPr>
        <w:t xml:space="preserve">; </w:t>
      </w:r>
      <w:r w:rsidR="006A7CA1">
        <w:rPr>
          <w:rFonts w:ascii="Times New Roman" w:hAnsi="Times New Roman" w:cs="Times New Roman"/>
          <w:sz w:val="24"/>
          <w:lang w:val="af-ZA"/>
        </w:rPr>
        <w:t xml:space="preserve">Kurke 2011, 208-210; </w:t>
      </w:r>
      <w:r>
        <w:rPr>
          <w:rFonts w:ascii="Times New Roman" w:hAnsi="Times New Roman" w:cs="Times New Roman"/>
          <w:sz w:val="24"/>
          <w:lang w:val="af-ZA"/>
        </w:rPr>
        <w:t>Jennings 2017</w:t>
      </w:r>
    </w:p>
    <w:p w14:paraId="59DE5BD6" w14:textId="77777777" w:rsidR="00C460DA" w:rsidRDefault="00583B7B" w:rsidP="00583B7B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78-80 </w:t>
      </w:r>
      <w:r w:rsidRPr="00CA38B8">
        <w:rPr>
          <w:rFonts w:ascii="Times New Roman" w:hAnsi="Times New Roman" w:cs="Times New Roman"/>
          <w:sz w:val="24"/>
          <w:lang w:val="it-IT"/>
        </w:rPr>
        <w:t>Svenbro 2006</w:t>
      </w:r>
      <w:r>
        <w:rPr>
          <w:rFonts w:ascii="Times New Roman" w:hAnsi="Times New Roman" w:cs="Times New Roman"/>
          <w:b/>
          <w:sz w:val="24"/>
          <w:lang w:val="af-ZA"/>
        </w:rPr>
        <w:t xml:space="preserve"> </w:t>
      </w:r>
      <w:r w:rsidR="00C460DA">
        <w:rPr>
          <w:rFonts w:ascii="Times New Roman" w:hAnsi="Times New Roman" w:cs="Times New Roman"/>
          <w:b/>
          <w:sz w:val="24"/>
          <w:lang w:val="af-ZA"/>
        </w:rPr>
        <w:t xml:space="preserve">80 </w:t>
      </w:r>
      <w:r w:rsidR="00C460DA">
        <w:rPr>
          <w:rFonts w:ascii="Times New Roman" w:hAnsi="Times New Roman" w:cs="Times New Roman"/>
          <w:sz w:val="24"/>
          <w:lang w:val="af-ZA"/>
        </w:rPr>
        <w:t>Ferrari 1997a, 255</w:t>
      </w:r>
    </w:p>
    <w:p w14:paraId="4275FE2E" w14:textId="77777777" w:rsidR="004E01DF" w:rsidRPr="004E01DF" w:rsidRDefault="004E01DF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81 </w:t>
      </w:r>
      <w:r>
        <w:rPr>
          <w:rFonts w:ascii="Times New Roman" w:hAnsi="Times New Roman" w:cs="Times New Roman"/>
          <w:sz w:val="24"/>
          <w:lang w:val="af-ZA"/>
        </w:rPr>
        <w:t>Jennings 2017</w:t>
      </w:r>
    </w:p>
    <w:p w14:paraId="43A4F198" w14:textId="77777777" w:rsidR="00C460DA" w:rsidRDefault="00C460DA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86 </w:t>
      </w:r>
      <w:r>
        <w:rPr>
          <w:rFonts w:ascii="Times New Roman" w:hAnsi="Times New Roman" w:cs="Times New Roman"/>
          <w:sz w:val="24"/>
          <w:lang w:val="af-ZA"/>
        </w:rPr>
        <w:t>Ferrari 1997a, 255</w:t>
      </w:r>
    </w:p>
    <w:p w14:paraId="29D5279E" w14:textId="77777777" w:rsidR="008B7DD1" w:rsidRDefault="008B7DD1" w:rsidP="008B7DD1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87-97 </w:t>
      </w:r>
      <w:r>
        <w:rPr>
          <w:rFonts w:ascii="Times New Roman" w:hAnsi="Times New Roman" w:cs="Times New Roman"/>
          <w:sz w:val="24"/>
          <w:lang w:val="af-ZA"/>
        </w:rPr>
        <w:t>Kurke 2011, 142-156</w:t>
      </w:r>
    </w:p>
    <w:p w14:paraId="715D923E" w14:textId="77777777" w:rsidR="00C460DA" w:rsidRDefault="00C460DA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88 </w:t>
      </w:r>
      <w:r>
        <w:rPr>
          <w:rFonts w:ascii="Times New Roman" w:hAnsi="Times New Roman" w:cs="Times New Roman"/>
          <w:sz w:val="24"/>
          <w:lang w:val="af-ZA"/>
        </w:rPr>
        <w:t>Ferrari 1997a, 255f.</w:t>
      </w:r>
    </w:p>
    <w:p w14:paraId="2DC0370E" w14:textId="77777777" w:rsidR="00E31D4A" w:rsidRDefault="00E31D4A" w:rsidP="007B11F5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90 </w:t>
      </w:r>
      <w:r w:rsidRPr="00F270BE">
        <w:rPr>
          <w:rFonts w:ascii="Times New Roman" w:hAnsi="Times New Roman" w:cs="Times New Roman"/>
          <w:sz w:val="24"/>
          <w:lang w:val="it-IT"/>
        </w:rPr>
        <w:t>Visconti</w:t>
      </w:r>
      <w:r>
        <w:rPr>
          <w:rFonts w:ascii="Times New Roman" w:hAnsi="Times New Roman" w:cs="Times New Roman"/>
          <w:sz w:val="24"/>
          <w:lang w:val="it-IT"/>
        </w:rPr>
        <w:t xml:space="preserve"> 2003</w:t>
      </w:r>
    </w:p>
    <w:p w14:paraId="420CE888" w14:textId="77777777" w:rsidR="00141CA6" w:rsidRDefault="00141CA6" w:rsidP="007B11F5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93 </w:t>
      </w:r>
      <w:r>
        <w:rPr>
          <w:rFonts w:ascii="Times New Roman" w:hAnsi="Times New Roman" w:cs="Times New Roman"/>
          <w:sz w:val="24"/>
          <w:lang w:val="af-ZA"/>
        </w:rPr>
        <w:t>Kurke 2011, 132</w:t>
      </w:r>
    </w:p>
    <w:p w14:paraId="04417816" w14:textId="77777777" w:rsidR="003F271C" w:rsidRDefault="003F271C" w:rsidP="007B11F5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94 </w:t>
      </w:r>
      <w:r>
        <w:rPr>
          <w:rFonts w:ascii="Times New Roman" w:hAnsi="Times New Roman" w:cs="Times New Roman"/>
          <w:sz w:val="24"/>
          <w:lang w:val="af-ZA"/>
        </w:rPr>
        <w:t>van Dijk 2015 Nr. 1456</w:t>
      </w:r>
    </w:p>
    <w:p w14:paraId="5EA88CD4" w14:textId="77777777" w:rsidR="00C460DA" w:rsidRDefault="007B11F5" w:rsidP="007B11F5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95-97 </w:t>
      </w:r>
      <w:r>
        <w:rPr>
          <w:rFonts w:ascii="Times New Roman" w:hAnsi="Times New Roman" w:cs="Times New Roman"/>
          <w:sz w:val="24"/>
          <w:lang w:val="af-ZA"/>
        </w:rPr>
        <w:t xml:space="preserve">Schirru 2009, 47 </w:t>
      </w:r>
      <w:r w:rsidR="00C460DA">
        <w:rPr>
          <w:rFonts w:ascii="Times New Roman" w:hAnsi="Times New Roman" w:cs="Times New Roman"/>
          <w:b/>
          <w:sz w:val="24"/>
          <w:lang w:val="af-ZA"/>
        </w:rPr>
        <w:t xml:space="preserve">96 </w:t>
      </w:r>
      <w:r w:rsidR="00C460DA">
        <w:rPr>
          <w:rFonts w:ascii="Times New Roman" w:hAnsi="Times New Roman" w:cs="Times New Roman"/>
          <w:sz w:val="24"/>
          <w:lang w:val="af-ZA"/>
        </w:rPr>
        <w:t>Ferrari 1997a, 256f.</w:t>
      </w:r>
      <w:r w:rsidR="003F271C">
        <w:rPr>
          <w:rFonts w:ascii="Times New Roman" w:hAnsi="Times New Roman" w:cs="Times New Roman"/>
          <w:sz w:val="24"/>
          <w:lang w:val="af-ZA"/>
        </w:rPr>
        <w:t xml:space="preserve"> </w:t>
      </w:r>
      <w:r w:rsidR="003F271C" w:rsidRPr="003F271C">
        <w:rPr>
          <w:rFonts w:ascii="Times New Roman" w:hAnsi="Times New Roman" w:cs="Times New Roman"/>
          <w:b/>
          <w:sz w:val="24"/>
          <w:lang w:val="af-ZA"/>
        </w:rPr>
        <w:t>97</w:t>
      </w:r>
      <w:r w:rsidR="003F271C">
        <w:rPr>
          <w:rFonts w:ascii="Times New Roman" w:hAnsi="Times New Roman" w:cs="Times New Roman"/>
          <w:sz w:val="24"/>
          <w:lang w:val="af-ZA"/>
        </w:rPr>
        <w:t xml:space="preserve"> van Dijk 2015 Nr. 752</w:t>
      </w:r>
    </w:p>
    <w:p w14:paraId="032F7AA2" w14:textId="77777777" w:rsidR="00141CA6" w:rsidRDefault="00141CA6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>98-99</w:t>
      </w:r>
      <w:r w:rsidRPr="00141CA6">
        <w:rPr>
          <w:rFonts w:ascii="Times New Roman" w:hAnsi="Times New Roman" w:cs="Times New Roman"/>
          <w:sz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lang w:val="af-ZA"/>
        </w:rPr>
        <w:t>Kurke 2011, 132-134</w:t>
      </w:r>
    </w:p>
    <w:p w14:paraId="4F80559E" w14:textId="77777777" w:rsidR="00C460DA" w:rsidRDefault="00C460DA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98 </w:t>
      </w:r>
      <w:r>
        <w:rPr>
          <w:rFonts w:ascii="Times New Roman" w:hAnsi="Times New Roman" w:cs="Times New Roman"/>
          <w:sz w:val="24"/>
          <w:lang w:val="af-ZA"/>
        </w:rPr>
        <w:t>Ferrari 1997a, 257</w:t>
      </w:r>
      <w:r w:rsidR="00141CA6">
        <w:rPr>
          <w:rFonts w:ascii="Times New Roman" w:hAnsi="Times New Roman" w:cs="Times New Roman"/>
          <w:sz w:val="24"/>
          <w:lang w:val="af-ZA"/>
        </w:rPr>
        <w:t xml:space="preserve"> </w:t>
      </w:r>
    </w:p>
    <w:p w14:paraId="09617428" w14:textId="77777777" w:rsidR="00FE52AA" w:rsidRPr="00FE52AA" w:rsidRDefault="00FE52AA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99 </w:t>
      </w:r>
      <w:r w:rsidRPr="007B11F5">
        <w:rPr>
          <w:rFonts w:ascii="Times New Roman" w:hAnsi="Times New Roman" w:cs="Times New Roman"/>
          <w:sz w:val="24"/>
          <w:lang w:val="af-ZA"/>
        </w:rPr>
        <w:t>Salomone 2003</w:t>
      </w:r>
      <w:r w:rsidR="003F271C">
        <w:rPr>
          <w:rFonts w:ascii="Times New Roman" w:hAnsi="Times New Roman" w:cs="Times New Roman"/>
          <w:sz w:val="24"/>
          <w:lang w:val="af-ZA"/>
        </w:rPr>
        <w:t>; van Dijk 2015 Nr. 547</w:t>
      </w:r>
    </w:p>
    <w:p w14:paraId="7AB1E045" w14:textId="77777777" w:rsidR="00C460DA" w:rsidRDefault="00C460DA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100 </w:t>
      </w:r>
      <w:r>
        <w:rPr>
          <w:rFonts w:ascii="Times New Roman" w:hAnsi="Times New Roman" w:cs="Times New Roman"/>
          <w:sz w:val="24"/>
          <w:lang w:val="af-ZA"/>
        </w:rPr>
        <w:t>Ferrari 1997a, 257</w:t>
      </w:r>
      <w:r w:rsidR="003258F7">
        <w:rPr>
          <w:rFonts w:ascii="Times New Roman" w:hAnsi="Times New Roman" w:cs="Times New Roman"/>
          <w:sz w:val="24"/>
          <w:lang w:val="af-ZA"/>
        </w:rPr>
        <w:t xml:space="preserve">; Karla 2014, </w:t>
      </w:r>
      <w:r w:rsidR="00DD6524">
        <w:rPr>
          <w:rFonts w:ascii="Times New Roman" w:hAnsi="Times New Roman" w:cs="Times New Roman"/>
          <w:sz w:val="24"/>
          <w:lang w:val="af-ZA"/>
        </w:rPr>
        <w:t>96</w:t>
      </w:r>
    </w:p>
    <w:p w14:paraId="14F5AAAF" w14:textId="77777777" w:rsidR="00C460DA" w:rsidRPr="00C460DA" w:rsidRDefault="00FF386E" w:rsidP="00FF386E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101-123 </w:t>
      </w:r>
      <w:r w:rsidRPr="00D51184">
        <w:rPr>
          <w:rFonts w:ascii="Times New Roman" w:hAnsi="Times New Roman" w:cs="Times New Roman"/>
          <w:sz w:val="24"/>
          <w:lang w:val="af-ZA"/>
        </w:rPr>
        <w:t xml:space="preserve">Kussl 1992; </w:t>
      </w:r>
      <w:r>
        <w:rPr>
          <w:rFonts w:ascii="Times New Roman" w:hAnsi="Times New Roman" w:cs="Times New Roman"/>
          <w:sz w:val="24"/>
          <w:lang w:val="af-ZA"/>
        </w:rPr>
        <w:t xml:space="preserve">Oettinger 1992; </w:t>
      </w:r>
      <w:r w:rsidRPr="00FF386E">
        <w:rPr>
          <w:rFonts w:ascii="Times New Roman" w:hAnsi="Times New Roman"/>
          <w:sz w:val="24"/>
          <w:lang w:val="af-ZA"/>
        </w:rPr>
        <w:t>Marinčič</w:t>
      </w:r>
      <w:r w:rsidRPr="00D866AA">
        <w:rPr>
          <w:rFonts w:ascii="Times New Roman" w:hAnsi="Times New Roman" w:cs="Times New Roman"/>
          <w:sz w:val="24"/>
          <w:lang w:val="af-ZA"/>
        </w:rPr>
        <w:t xml:space="preserve"> </w:t>
      </w:r>
      <w:r>
        <w:rPr>
          <w:rFonts w:ascii="Times New Roman" w:hAnsi="Times New Roman" w:cs="Times New Roman"/>
          <w:sz w:val="24"/>
          <w:lang w:val="af-ZA"/>
        </w:rPr>
        <w:t xml:space="preserve">2003, 60-70; </w:t>
      </w:r>
      <w:r w:rsidRPr="00D866AA">
        <w:rPr>
          <w:rFonts w:ascii="Times New Roman" w:hAnsi="Times New Roman" w:cs="Times New Roman"/>
          <w:sz w:val="24"/>
          <w:lang w:val="af-ZA"/>
        </w:rPr>
        <w:t>Grottanelli/Dettori 2005</w:t>
      </w:r>
      <w:r>
        <w:rPr>
          <w:rFonts w:ascii="Times New Roman" w:hAnsi="Times New Roman" w:cs="Times New Roman"/>
          <w:sz w:val="24"/>
          <w:lang w:val="af-ZA"/>
        </w:rPr>
        <w:t xml:space="preserve">; Konstantakos 2009a; Konstantakos 2009c; Konstantakos 2010a, 262-265; Konstantakos 2010b; Konstantakos 2011; Konstantakos 2013a </w:t>
      </w:r>
      <w:r w:rsidR="00C460DA">
        <w:rPr>
          <w:rFonts w:ascii="Times New Roman" w:hAnsi="Times New Roman" w:cs="Times New Roman"/>
          <w:b/>
          <w:sz w:val="24"/>
          <w:lang w:val="af-ZA"/>
        </w:rPr>
        <w:t xml:space="preserve">101 </w:t>
      </w:r>
      <w:r w:rsidR="00C460DA">
        <w:rPr>
          <w:rFonts w:ascii="Times New Roman" w:hAnsi="Times New Roman" w:cs="Times New Roman"/>
          <w:sz w:val="24"/>
          <w:lang w:val="af-ZA"/>
        </w:rPr>
        <w:t>Ferrari 1997a, 257</w:t>
      </w:r>
      <w:r>
        <w:rPr>
          <w:rFonts w:ascii="Times New Roman" w:hAnsi="Times New Roman" w:cs="Times New Roman"/>
          <w:sz w:val="24"/>
          <w:lang w:val="af-ZA"/>
        </w:rPr>
        <w:t xml:space="preserve"> </w:t>
      </w:r>
      <w:r w:rsidR="00612022" w:rsidRPr="00612022">
        <w:rPr>
          <w:rFonts w:ascii="Times New Roman" w:hAnsi="Times New Roman" w:cs="Times New Roman"/>
          <w:b/>
          <w:sz w:val="24"/>
          <w:lang w:val="af-ZA"/>
        </w:rPr>
        <w:t>103</w:t>
      </w:r>
      <w:r w:rsidR="00612022">
        <w:rPr>
          <w:rFonts w:ascii="Times New Roman" w:hAnsi="Times New Roman" w:cs="Times New Roman"/>
          <w:sz w:val="24"/>
          <w:lang w:val="af-ZA"/>
        </w:rPr>
        <w:t xml:space="preserve"> Papademetriou 1991/92, 177-180</w:t>
      </w:r>
      <w:r w:rsidR="00572C36">
        <w:rPr>
          <w:rFonts w:ascii="Times New Roman" w:hAnsi="Times New Roman" w:cs="Times New Roman"/>
          <w:sz w:val="24"/>
          <w:lang w:val="af-ZA"/>
        </w:rPr>
        <w:t>; Stamoulakis 2000/01</w:t>
      </w:r>
      <w:r w:rsidR="00612022">
        <w:rPr>
          <w:rFonts w:ascii="Times New Roman" w:hAnsi="Times New Roman" w:cs="Times New Roman"/>
          <w:sz w:val="24"/>
          <w:lang w:val="af-ZA"/>
        </w:rPr>
        <w:t xml:space="preserve"> </w:t>
      </w:r>
      <w:r w:rsidR="0064074D" w:rsidRPr="0064074D">
        <w:rPr>
          <w:rFonts w:ascii="Times New Roman" w:hAnsi="Times New Roman" w:cs="Times New Roman"/>
          <w:b/>
          <w:sz w:val="24"/>
          <w:lang w:val="af-ZA"/>
        </w:rPr>
        <w:t>104.108-110</w:t>
      </w:r>
      <w:r w:rsidR="0064074D">
        <w:rPr>
          <w:rFonts w:ascii="Times New Roman" w:hAnsi="Times New Roman" w:cs="Times New Roman"/>
          <w:sz w:val="24"/>
          <w:lang w:val="af-ZA"/>
        </w:rPr>
        <w:t xml:space="preserve"> Konstantakos 2013b, 375f. </w:t>
      </w:r>
      <w:r w:rsidR="007B11F5">
        <w:rPr>
          <w:rFonts w:ascii="Times New Roman" w:hAnsi="Times New Roman" w:cs="Times New Roman"/>
          <w:b/>
          <w:sz w:val="24"/>
          <w:lang w:val="af-ZA"/>
        </w:rPr>
        <w:t xml:space="preserve">105-116 </w:t>
      </w:r>
      <w:r w:rsidR="007B11F5">
        <w:rPr>
          <w:rFonts w:ascii="Times New Roman" w:hAnsi="Times New Roman" w:cs="Times New Roman"/>
          <w:sz w:val="24"/>
          <w:lang w:val="af-ZA"/>
        </w:rPr>
        <w:t xml:space="preserve">Schirru 2009, 48-54 </w:t>
      </w:r>
      <w:r w:rsidR="00845784">
        <w:rPr>
          <w:rFonts w:ascii="Times New Roman" w:hAnsi="Times New Roman" w:cs="Times New Roman"/>
          <w:b/>
          <w:sz w:val="24"/>
          <w:lang w:val="af-ZA"/>
        </w:rPr>
        <w:t>109-110</w:t>
      </w:r>
      <w:r w:rsidR="00E2114F">
        <w:rPr>
          <w:rFonts w:ascii="Times New Roman" w:hAnsi="Times New Roman" w:cs="Times New Roman"/>
          <w:b/>
          <w:sz w:val="24"/>
          <w:lang w:val="af-ZA"/>
        </w:rPr>
        <w:t xml:space="preserve"> </w:t>
      </w:r>
      <w:r w:rsidR="007C2A45">
        <w:rPr>
          <w:rFonts w:ascii="Times New Roman" w:hAnsi="Times New Roman" w:cs="Times New Roman"/>
          <w:sz w:val="24"/>
          <w:lang w:val="af-ZA"/>
        </w:rPr>
        <w:t>Gó</w:t>
      </w:r>
      <w:r w:rsidR="00E2114F">
        <w:rPr>
          <w:rFonts w:ascii="Times New Roman" w:hAnsi="Times New Roman" w:cs="Times New Roman"/>
          <w:sz w:val="24"/>
          <w:lang w:val="af-ZA"/>
        </w:rPr>
        <w:t>mez 1990</w:t>
      </w:r>
      <w:r>
        <w:rPr>
          <w:rFonts w:ascii="Times New Roman" w:hAnsi="Times New Roman" w:cs="Times New Roman"/>
          <w:sz w:val="24"/>
          <w:lang w:val="af-ZA"/>
        </w:rPr>
        <w:t xml:space="preserve"> </w:t>
      </w:r>
      <w:r w:rsidR="00C460DA">
        <w:rPr>
          <w:rFonts w:ascii="Times New Roman" w:hAnsi="Times New Roman" w:cs="Times New Roman"/>
          <w:b/>
          <w:sz w:val="24"/>
          <w:lang w:val="af-ZA"/>
        </w:rPr>
        <w:t xml:space="preserve">108 </w:t>
      </w:r>
      <w:r w:rsidR="00C460DA">
        <w:rPr>
          <w:rFonts w:ascii="Times New Roman" w:hAnsi="Times New Roman" w:cs="Times New Roman"/>
          <w:sz w:val="24"/>
          <w:lang w:val="af-ZA"/>
        </w:rPr>
        <w:t>Ferrari 1997a, 257f.</w:t>
      </w:r>
      <w:r>
        <w:rPr>
          <w:rFonts w:ascii="Times New Roman" w:hAnsi="Times New Roman" w:cs="Times New Roman"/>
          <w:sz w:val="24"/>
          <w:lang w:val="af-ZA"/>
        </w:rPr>
        <w:t xml:space="preserve"> </w:t>
      </w:r>
      <w:r w:rsidR="00C460DA">
        <w:rPr>
          <w:rFonts w:ascii="Times New Roman" w:hAnsi="Times New Roman" w:cs="Times New Roman"/>
          <w:b/>
          <w:sz w:val="24"/>
          <w:lang w:val="af-ZA"/>
        </w:rPr>
        <w:t xml:space="preserve">109 </w:t>
      </w:r>
      <w:r w:rsidR="00C460DA">
        <w:rPr>
          <w:rFonts w:ascii="Times New Roman" w:hAnsi="Times New Roman" w:cs="Times New Roman"/>
          <w:sz w:val="24"/>
          <w:lang w:val="af-ZA"/>
        </w:rPr>
        <w:t>Ferrari 1997a, 258</w:t>
      </w:r>
      <w:r w:rsidR="00572C36">
        <w:rPr>
          <w:rFonts w:ascii="Times New Roman" w:hAnsi="Times New Roman" w:cs="Times New Roman"/>
          <w:sz w:val="24"/>
          <w:lang w:val="af-ZA"/>
        </w:rPr>
        <w:t xml:space="preserve"> </w:t>
      </w:r>
      <w:r w:rsidR="003258F7" w:rsidRPr="003258F7">
        <w:rPr>
          <w:rFonts w:ascii="Times New Roman" w:hAnsi="Times New Roman" w:cs="Times New Roman"/>
          <w:b/>
          <w:sz w:val="24"/>
          <w:lang w:val="af-ZA"/>
        </w:rPr>
        <w:t>112-115</w:t>
      </w:r>
      <w:r w:rsidR="003258F7">
        <w:rPr>
          <w:rFonts w:ascii="Times New Roman" w:hAnsi="Times New Roman" w:cs="Times New Roman"/>
          <w:sz w:val="24"/>
          <w:lang w:val="af-ZA"/>
        </w:rPr>
        <w:t xml:space="preserve"> Dillery 1999, 272-274</w:t>
      </w:r>
      <w:r w:rsidR="00DD6524">
        <w:rPr>
          <w:rFonts w:ascii="Times New Roman" w:hAnsi="Times New Roman" w:cs="Times New Roman"/>
          <w:sz w:val="24"/>
          <w:lang w:val="af-ZA"/>
        </w:rPr>
        <w:t>; Karla 2014, 97</w:t>
      </w:r>
      <w:r w:rsidR="003258F7">
        <w:rPr>
          <w:rFonts w:ascii="Times New Roman" w:hAnsi="Times New Roman" w:cs="Times New Roman"/>
          <w:sz w:val="24"/>
          <w:lang w:val="af-ZA"/>
        </w:rPr>
        <w:t xml:space="preserve"> </w:t>
      </w:r>
      <w:r w:rsidR="00572C36" w:rsidRPr="00572C36">
        <w:rPr>
          <w:rFonts w:ascii="Times New Roman" w:hAnsi="Times New Roman" w:cs="Times New Roman"/>
          <w:b/>
          <w:sz w:val="24"/>
          <w:lang w:val="af-ZA"/>
        </w:rPr>
        <w:t>115</w:t>
      </w:r>
      <w:r w:rsidR="00572C36">
        <w:rPr>
          <w:rFonts w:ascii="Times New Roman" w:hAnsi="Times New Roman" w:cs="Times New Roman"/>
          <w:sz w:val="24"/>
          <w:lang w:val="af-ZA"/>
        </w:rPr>
        <w:t xml:space="preserve"> Stamoulakis 2000/01</w:t>
      </w:r>
      <w:r w:rsidR="0064074D">
        <w:rPr>
          <w:rFonts w:ascii="Times New Roman" w:hAnsi="Times New Roman" w:cs="Times New Roman"/>
          <w:sz w:val="24"/>
          <w:lang w:val="af-ZA"/>
        </w:rPr>
        <w:t xml:space="preserve">; Konstantakos 2013b, 376-379 </w:t>
      </w:r>
      <w:r w:rsidR="0064074D" w:rsidRPr="0064074D">
        <w:rPr>
          <w:rFonts w:ascii="Times New Roman" w:hAnsi="Times New Roman" w:cs="Times New Roman"/>
          <w:b/>
          <w:sz w:val="24"/>
          <w:lang w:val="af-ZA"/>
        </w:rPr>
        <w:t>118</w:t>
      </w:r>
      <w:r w:rsidR="0064074D">
        <w:rPr>
          <w:rFonts w:ascii="Times New Roman" w:hAnsi="Times New Roman" w:cs="Times New Roman"/>
          <w:sz w:val="24"/>
          <w:lang w:val="af-ZA"/>
        </w:rPr>
        <w:t xml:space="preserve"> Konstantakos 2013b, 379 </w:t>
      </w:r>
    </w:p>
    <w:p w14:paraId="2FA1B98B" w14:textId="77777777" w:rsidR="005E7A1C" w:rsidRPr="00C460DA" w:rsidRDefault="005E7A1C" w:rsidP="0011713D">
      <w:pPr>
        <w:pStyle w:val="BodyTextIndent"/>
        <w:spacing w:line="240" w:lineRule="auto"/>
        <w:ind w:left="193" w:hanging="193"/>
        <w:rPr>
          <w:rFonts w:ascii="Times New Roman" w:hAnsi="Times New Roman" w:cs="Times New Roman"/>
          <w:b/>
          <w:sz w:val="24"/>
          <w:lang w:val="af-ZA"/>
        </w:rPr>
      </w:pPr>
      <w:r>
        <w:rPr>
          <w:rFonts w:ascii="Times New Roman" w:hAnsi="Times New Roman" w:cs="Times New Roman"/>
          <w:b/>
          <w:sz w:val="24"/>
          <w:lang w:val="af-ZA"/>
        </w:rPr>
        <w:t xml:space="preserve">124-142 </w:t>
      </w:r>
      <w:r>
        <w:rPr>
          <w:rFonts w:ascii="Times New Roman" w:hAnsi="Times New Roman" w:cs="Times New Roman"/>
          <w:sz w:val="24"/>
          <w:lang w:val="af-ZA"/>
        </w:rPr>
        <w:t>Brodersen 1992</w:t>
      </w:r>
      <w:r w:rsidR="003F19B2">
        <w:rPr>
          <w:rFonts w:ascii="Times New Roman" w:hAnsi="Times New Roman" w:cs="Times New Roman"/>
          <w:sz w:val="24"/>
          <w:lang w:val="af-ZA"/>
        </w:rPr>
        <w:t xml:space="preserve">; </w:t>
      </w:r>
      <w:r w:rsidR="003C1FCF">
        <w:rPr>
          <w:rFonts w:ascii="Times New Roman" w:hAnsi="Times New Roman" w:cs="Times New Roman"/>
          <w:sz w:val="24"/>
          <w:lang w:val="af-ZA"/>
        </w:rPr>
        <w:t xml:space="preserve">Robertson 2003, 258-262; </w:t>
      </w:r>
      <w:r w:rsidR="003F19B2">
        <w:rPr>
          <w:rFonts w:ascii="Times New Roman" w:hAnsi="Times New Roman" w:cs="Times New Roman"/>
          <w:sz w:val="24"/>
          <w:lang w:val="af-ZA"/>
        </w:rPr>
        <w:t>Compton 2006,</w:t>
      </w:r>
      <w:r w:rsidR="003C1FCF">
        <w:rPr>
          <w:rFonts w:ascii="Times New Roman" w:hAnsi="Times New Roman" w:cs="Times New Roman"/>
          <w:sz w:val="24"/>
          <w:lang w:val="af-ZA"/>
        </w:rPr>
        <w:t xml:space="preserve"> 19</w:t>
      </w:r>
      <w:r w:rsidR="003F19B2">
        <w:rPr>
          <w:rFonts w:ascii="Times New Roman" w:hAnsi="Times New Roman" w:cs="Times New Roman"/>
          <w:sz w:val="24"/>
          <w:lang w:val="af-ZA"/>
        </w:rPr>
        <w:t>-35</w:t>
      </w:r>
      <w:r w:rsidR="004E01DF">
        <w:rPr>
          <w:rFonts w:ascii="Times New Roman" w:hAnsi="Times New Roman" w:cs="Times New Roman"/>
          <w:sz w:val="24"/>
          <w:lang w:val="af-ZA"/>
        </w:rPr>
        <w:t xml:space="preserve">; </w:t>
      </w:r>
      <w:r w:rsidR="006A7E3F">
        <w:rPr>
          <w:rFonts w:ascii="Times New Roman" w:hAnsi="Times New Roman" w:cs="Times New Roman"/>
          <w:sz w:val="24"/>
          <w:lang w:val="af-ZA"/>
        </w:rPr>
        <w:t xml:space="preserve">Salomone 2007; </w:t>
      </w:r>
      <w:r w:rsidR="004E01DF" w:rsidRPr="002C458F">
        <w:rPr>
          <w:rFonts w:ascii="Times New Roman" w:hAnsi="Times New Roman" w:cs="Times New Roman"/>
          <w:sz w:val="24"/>
          <w:lang w:val="af-ZA"/>
        </w:rPr>
        <w:t>Jedrkiewicz 2009b</w:t>
      </w:r>
      <w:r w:rsidR="003C0F18">
        <w:rPr>
          <w:rFonts w:ascii="Times New Roman" w:hAnsi="Times New Roman" w:cs="Times New Roman"/>
          <w:sz w:val="24"/>
          <w:lang w:val="af-ZA"/>
        </w:rPr>
        <w:t>;</w:t>
      </w:r>
      <w:r w:rsidR="00C460DA">
        <w:rPr>
          <w:rFonts w:ascii="Times New Roman" w:hAnsi="Times New Roman" w:cs="Times New Roman"/>
          <w:sz w:val="24"/>
          <w:lang w:val="af-ZA"/>
        </w:rPr>
        <w:t xml:space="preserve"> </w:t>
      </w:r>
      <w:r w:rsidR="000036D8">
        <w:rPr>
          <w:rFonts w:ascii="Times New Roman" w:hAnsi="Times New Roman" w:cs="Times New Roman"/>
          <w:sz w:val="24"/>
          <w:lang w:val="af-ZA"/>
        </w:rPr>
        <w:t xml:space="preserve">Kurke 2011, 53-94; </w:t>
      </w:r>
      <w:r w:rsidR="009515F2">
        <w:rPr>
          <w:rFonts w:ascii="Times New Roman" w:hAnsi="Times New Roman" w:cs="Times New Roman"/>
          <w:sz w:val="24"/>
          <w:lang w:val="af-ZA"/>
        </w:rPr>
        <w:t xml:space="preserve">Zafiropoulos </w:t>
      </w:r>
      <w:r w:rsidR="003C0F18">
        <w:rPr>
          <w:rFonts w:ascii="Times New Roman" w:hAnsi="Times New Roman" w:cs="Times New Roman"/>
          <w:sz w:val="24"/>
          <w:lang w:val="af-ZA"/>
        </w:rPr>
        <w:t xml:space="preserve">2015, </w:t>
      </w:r>
      <w:r w:rsidR="009515F2">
        <w:rPr>
          <w:rFonts w:ascii="Times New Roman" w:hAnsi="Times New Roman" w:cs="Times New Roman"/>
          <w:sz w:val="24"/>
          <w:lang w:val="af-ZA"/>
        </w:rPr>
        <w:t xml:space="preserve">150-172 </w:t>
      </w:r>
      <w:r w:rsidR="003F271C" w:rsidRPr="003F271C">
        <w:rPr>
          <w:rFonts w:ascii="Times New Roman" w:hAnsi="Times New Roman" w:cs="Times New Roman"/>
          <w:b/>
          <w:sz w:val="24"/>
          <w:lang w:val="af-ZA"/>
        </w:rPr>
        <w:t>125</w:t>
      </w:r>
      <w:r w:rsidR="003F271C">
        <w:rPr>
          <w:rFonts w:ascii="Times New Roman" w:hAnsi="Times New Roman" w:cs="Times New Roman"/>
          <w:sz w:val="24"/>
          <w:lang w:val="af-ZA"/>
        </w:rPr>
        <w:t xml:space="preserve"> van Dijk 2015 Nr. 1560 </w:t>
      </w:r>
      <w:r w:rsidR="003F271C" w:rsidRPr="003F271C">
        <w:rPr>
          <w:rFonts w:ascii="Times New Roman" w:hAnsi="Times New Roman" w:cs="Times New Roman"/>
          <w:b/>
          <w:sz w:val="24"/>
          <w:lang w:val="af-ZA"/>
        </w:rPr>
        <w:t>126</w:t>
      </w:r>
      <w:r w:rsidR="003F271C">
        <w:rPr>
          <w:rFonts w:ascii="Times New Roman" w:hAnsi="Times New Roman" w:cs="Times New Roman"/>
          <w:sz w:val="24"/>
          <w:lang w:val="af-ZA"/>
        </w:rPr>
        <w:t xml:space="preserve"> van Dijk 2015 Nr. 665 </w:t>
      </w:r>
      <w:r w:rsidR="0064074D" w:rsidRPr="0064074D">
        <w:rPr>
          <w:rFonts w:ascii="Times New Roman" w:hAnsi="Times New Roman" w:cs="Times New Roman"/>
          <w:b/>
          <w:sz w:val="24"/>
          <w:lang w:val="af-ZA"/>
        </w:rPr>
        <w:t>128</w:t>
      </w:r>
      <w:r w:rsidR="0064074D">
        <w:rPr>
          <w:rFonts w:ascii="Times New Roman" w:hAnsi="Times New Roman" w:cs="Times New Roman"/>
          <w:sz w:val="24"/>
          <w:lang w:val="af-ZA"/>
        </w:rPr>
        <w:t xml:space="preserve"> Konstantakos 2013b, 380 </w:t>
      </w:r>
      <w:r w:rsidR="00C460DA">
        <w:rPr>
          <w:rFonts w:ascii="Times New Roman" w:hAnsi="Times New Roman" w:cs="Times New Roman"/>
          <w:b/>
          <w:sz w:val="24"/>
          <w:lang w:val="af-ZA"/>
        </w:rPr>
        <w:t xml:space="preserve">129 </w:t>
      </w:r>
      <w:r w:rsidR="00C460DA">
        <w:rPr>
          <w:rFonts w:ascii="Times New Roman" w:hAnsi="Times New Roman" w:cs="Times New Roman"/>
          <w:sz w:val="24"/>
          <w:lang w:val="af-ZA"/>
        </w:rPr>
        <w:t>Ferrari 1997a, 259</w:t>
      </w:r>
      <w:r w:rsidR="002C458F">
        <w:rPr>
          <w:rFonts w:ascii="Times New Roman" w:hAnsi="Times New Roman" w:cs="Times New Roman"/>
          <w:sz w:val="24"/>
          <w:lang w:val="af-ZA"/>
        </w:rPr>
        <w:t xml:space="preserve">; </w:t>
      </w:r>
      <w:r w:rsidR="00507804">
        <w:rPr>
          <w:rFonts w:ascii="Times New Roman" w:hAnsi="Times New Roman" w:cs="Times New Roman"/>
          <w:sz w:val="24"/>
          <w:lang w:val="af-ZA"/>
        </w:rPr>
        <w:t xml:space="preserve">Merkle/Stramaglia 2000; </w:t>
      </w:r>
      <w:r w:rsidR="002C458F">
        <w:rPr>
          <w:rFonts w:ascii="Times New Roman" w:hAnsi="Times New Roman" w:cs="Times New Roman"/>
          <w:sz w:val="24"/>
          <w:lang w:val="af-ZA"/>
        </w:rPr>
        <w:t>Papademetriou 2009,</w:t>
      </w:r>
      <w:r w:rsidR="00C460DA">
        <w:rPr>
          <w:rFonts w:ascii="Times New Roman" w:hAnsi="Times New Roman" w:cs="Times New Roman"/>
          <w:sz w:val="24"/>
          <w:lang w:val="af-ZA"/>
        </w:rPr>
        <w:t xml:space="preserve"> </w:t>
      </w:r>
      <w:r w:rsidR="002C458F">
        <w:rPr>
          <w:rFonts w:ascii="Times New Roman" w:hAnsi="Times New Roman" w:cs="Times New Roman"/>
          <w:sz w:val="24"/>
          <w:lang w:val="af-ZA"/>
        </w:rPr>
        <w:t>67-70</w:t>
      </w:r>
      <w:r w:rsidR="00932E0E">
        <w:rPr>
          <w:rFonts w:ascii="Times New Roman" w:hAnsi="Times New Roman" w:cs="Times New Roman"/>
          <w:sz w:val="24"/>
          <w:lang w:val="af-ZA"/>
        </w:rPr>
        <w:t>; Vannini 2010a, 23-35</w:t>
      </w:r>
      <w:r w:rsidR="00B21ADB">
        <w:rPr>
          <w:rFonts w:ascii="Times New Roman" w:hAnsi="Times New Roman" w:cs="Times New Roman"/>
          <w:sz w:val="24"/>
          <w:lang w:val="af-ZA"/>
        </w:rPr>
        <w:t>; Vannini 2013</w:t>
      </w:r>
      <w:r w:rsidR="003F271C">
        <w:rPr>
          <w:rFonts w:ascii="Times New Roman" w:hAnsi="Times New Roman" w:cs="Times New Roman"/>
          <w:sz w:val="24"/>
          <w:lang w:val="af-ZA"/>
        </w:rPr>
        <w:t>; van Dijk 2015 Nr. 1175</w:t>
      </w:r>
      <w:r w:rsidR="002C458F">
        <w:rPr>
          <w:rFonts w:ascii="Times New Roman" w:hAnsi="Times New Roman" w:cs="Times New Roman"/>
          <w:sz w:val="24"/>
          <w:lang w:val="af-ZA"/>
        </w:rPr>
        <w:t xml:space="preserve"> </w:t>
      </w:r>
      <w:r w:rsidR="00C460DA" w:rsidRPr="00C460DA">
        <w:rPr>
          <w:rFonts w:ascii="Times New Roman" w:hAnsi="Times New Roman" w:cs="Times New Roman"/>
          <w:b/>
          <w:sz w:val="24"/>
          <w:lang w:val="af-ZA"/>
        </w:rPr>
        <w:t>131</w:t>
      </w:r>
      <w:r w:rsidR="00C460DA">
        <w:rPr>
          <w:rFonts w:ascii="Times New Roman" w:hAnsi="Times New Roman" w:cs="Times New Roman"/>
          <w:b/>
          <w:sz w:val="24"/>
          <w:lang w:val="af-ZA"/>
        </w:rPr>
        <w:t xml:space="preserve"> </w:t>
      </w:r>
      <w:r w:rsidR="009D370E">
        <w:rPr>
          <w:rFonts w:ascii="Times New Roman" w:hAnsi="Times New Roman" w:cs="Times New Roman"/>
          <w:sz w:val="24"/>
          <w:lang w:val="af-ZA"/>
        </w:rPr>
        <w:t xml:space="preserve">Holzberg 1993b, 13f.; </w:t>
      </w:r>
      <w:r w:rsidR="00C460DA">
        <w:rPr>
          <w:rFonts w:ascii="Times New Roman" w:hAnsi="Times New Roman" w:cs="Times New Roman"/>
          <w:sz w:val="24"/>
          <w:lang w:val="af-ZA"/>
        </w:rPr>
        <w:t>Ferrari 1997a, 259</w:t>
      </w:r>
      <w:r w:rsidR="002C458F">
        <w:rPr>
          <w:rFonts w:ascii="Times New Roman" w:hAnsi="Times New Roman" w:cs="Times New Roman"/>
          <w:sz w:val="24"/>
          <w:lang w:val="af-ZA"/>
        </w:rPr>
        <w:t xml:space="preserve">; </w:t>
      </w:r>
      <w:r w:rsidR="00507804">
        <w:rPr>
          <w:rFonts w:ascii="Times New Roman" w:hAnsi="Times New Roman" w:cs="Times New Roman"/>
          <w:sz w:val="24"/>
          <w:lang w:val="af-ZA"/>
        </w:rPr>
        <w:t xml:space="preserve">Merkle/Stramaglia 2000; </w:t>
      </w:r>
      <w:r w:rsidR="002C458F">
        <w:rPr>
          <w:rFonts w:ascii="Times New Roman" w:hAnsi="Times New Roman" w:cs="Times New Roman"/>
          <w:sz w:val="24"/>
          <w:lang w:val="af-ZA"/>
        </w:rPr>
        <w:t>Papademetriou 2009, 65f.</w:t>
      </w:r>
      <w:r w:rsidR="0072442D">
        <w:rPr>
          <w:rFonts w:ascii="Times New Roman" w:hAnsi="Times New Roman" w:cs="Times New Roman"/>
          <w:sz w:val="24"/>
          <w:lang w:val="af-ZA"/>
        </w:rPr>
        <w:t>; Kurke 2011, 212-217</w:t>
      </w:r>
      <w:r w:rsidR="003F271C">
        <w:rPr>
          <w:rFonts w:ascii="Times New Roman" w:hAnsi="Times New Roman" w:cs="Times New Roman"/>
          <w:sz w:val="24"/>
          <w:lang w:val="af-ZA"/>
        </w:rPr>
        <w:t>; van Dijk 2015 Nr. 928</w:t>
      </w:r>
      <w:r w:rsidR="00C460DA">
        <w:rPr>
          <w:rFonts w:ascii="Times New Roman" w:hAnsi="Times New Roman" w:cs="Times New Roman"/>
          <w:sz w:val="24"/>
          <w:lang w:val="af-ZA"/>
        </w:rPr>
        <w:t xml:space="preserve"> </w:t>
      </w:r>
      <w:r w:rsidR="00AB356F" w:rsidRPr="00AB356F">
        <w:rPr>
          <w:rFonts w:ascii="Times New Roman" w:hAnsi="Times New Roman" w:cs="Times New Roman"/>
          <w:b/>
          <w:sz w:val="24"/>
          <w:lang w:val="af-ZA"/>
        </w:rPr>
        <w:t>133</w:t>
      </w:r>
      <w:r w:rsidR="00AB356F">
        <w:rPr>
          <w:rFonts w:ascii="Times New Roman" w:hAnsi="Times New Roman" w:cs="Times New Roman"/>
          <w:sz w:val="24"/>
          <w:lang w:val="af-ZA"/>
        </w:rPr>
        <w:t xml:space="preserve"> Merkle 1992</w:t>
      </w:r>
      <w:r w:rsidR="003F271C">
        <w:rPr>
          <w:rFonts w:ascii="Times New Roman" w:hAnsi="Times New Roman" w:cs="Times New Roman"/>
          <w:sz w:val="24"/>
          <w:lang w:val="af-ZA"/>
        </w:rPr>
        <w:t>; van Dijk 2015 Nr. 615;</w:t>
      </w:r>
      <w:r w:rsidR="00AB356F">
        <w:rPr>
          <w:rFonts w:ascii="Times New Roman" w:hAnsi="Times New Roman" w:cs="Times New Roman"/>
          <w:sz w:val="24"/>
          <w:lang w:val="af-ZA"/>
        </w:rPr>
        <w:t xml:space="preserve"> </w:t>
      </w:r>
      <w:r w:rsidR="00C460DA">
        <w:rPr>
          <w:rFonts w:ascii="Times New Roman" w:hAnsi="Times New Roman" w:cs="Times New Roman"/>
          <w:b/>
          <w:sz w:val="24"/>
          <w:lang w:val="af-ZA"/>
        </w:rPr>
        <w:t xml:space="preserve">134 </w:t>
      </w:r>
      <w:r w:rsidR="00C460DA">
        <w:rPr>
          <w:rFonts w:ascii="Times New Roman" w:hAnsi="Times New Roman" w:cs="Times New Roman"/>
          <w:sz w:val="24"/>
          <w:lang w:val="af-ZA"/>
        </w:rPr>
        <w:t>Ferrari 1997a, 259</w:t>
      </w:r>
      <w:r w:rsidR="00FB2EB3">
        <w:rPr>
          <w:rFonts w:ascii="Times New Roman" w:hAnsi="Times New Roman" w:cs="Times New Roman"/>
          <w:sz w:val="24"/>
          <w:lang w:val="af-ZA"/>
        </w:rPr>
        <w:t xml:space="preserve"> </w:t>
      </w:r>
      <w:r w:rsidR="00FB2EB3" w:rsidRPr="00FB2EB3">
        <w:rPr>
          <w:rFonts w:ascii="Times New Roman" w:hAnsi="Times New Roman" w:cs="Times New Roman"/>
          <w:b/>
          <w:sz w:val="24"/>
          <w:lang w:val="af-ZA"/>
        </w:rPr>
        <w:t>135-139</w:t>
      </w:r>
      <w:r w:rsidR="00FB2EB3">
        <w:rPr>
          <w:rFonts w:ascii="Times New Roman" w:hAnsi="Times New Roman" w:cs="Times New Roman"/>
          <w:sz w:val="24"/>
          <w:lang w:val="af-ZA"/>
        </w:rPr>
        <w:t xml:space="preserve"> Möllendorf</w:t>
      </w:r>
      <w:r w:rsidR="00320301">
        <w:rPr>
          <w:rFonts w:ascii="Times New Roman" w:hAnsi="Times New Roman" w:cs="Times New Roman"/>
          <w:sz w:val="24"/>
          <w:lang w:val="af-ZA"/>
        </w:rPr>
        <w:t>f</w:t>
      </w:r>
      <w:r w:rsidR="00FB2EB3">
        <w:rPr>
          <w:rFonts w:ascii="Times New Roman" w:hAnsi="Times New Roman" w:cs="Times New Roman"/>
          <w:sz w:val="24"/>
          <w:lang w:val="af-ZA"/>
        </w:rPr>
        <w:t xml:space="preserve"> 1994</w:t>
      </w:r>
      <w:r w:rsidR="003F271C">
        <w:rPr>
          <w:rFonts w:ascii="Times New Roman" w:hAnsi="Times New Roman" w:cs="Times New Roman"/>
          <w:sz w:val="24"/>
          <w:lang w:val="af-ZA"/>
        </w:rPr>
        <w:t xml:space="preserve">; van Dijk 2015 Nr.289; </w:t>
      </w:r>
      <w:r w:rsidR="003F271C" w:rsidRPr="003F271C">
        <w:rPr>
          <w:rFonts w:ascii="Times New Roman" w:hAnsi="Times New Roman" w:cs="Times New Roman"/>
          <w:b/>
          <w:sz w:val="24"/>
          <w:lang w:val="af-ZA"/>
        </w:rPr>
        <w:t>140</w:t>
      </w:r>
      <w:r w:rsidR="003F271C">
        <w:rPr>
          <w:rFonts w:ascii="Times New Roman" w:hAnsi="Times New Roman" w:cs="Times New Roman"/>
          <w:sz w:val="24"/>
          <w:lang w:val="af-ZA"/>
        </w:rPr>
        <w:t xml:space="preserve"> van Dijk 2015 Nr. 141; van Dijk 2015 Nr. 643</w:t>
      </w:r>
    </w:p>
    <w:sectPr w:rsidR="005E7A1C" w:rsidRPr="00C460DA" w:rsidSect="00FD7D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pla2U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EBA"/>
    <w:multiLevelType w:val="hybridMultilevel"/>
    <w:tmpl w:val="07CEDB34"/>
    <w:lvl w:ilvl="0" w:tplc="2212773E">
      <w:numFmt w:val="bullet"/>
      <w:lvlText w:val="–"/>
      <w:lvlJc w:val="left"/>
      <w:pPr>
        <w:ind w:left="28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>
    <w:nsid w:val="0E5E5043"/>
    <w:multiLevelType w:val="hybridMultilevel"/>
    <w:tmpl w:val="4DF4E7C2"/>
    <w:lvl w:ilvl="0" w:tplc="2EDE3F2E">
      <w:numFmt w:val="bullet"/>
      <w:lvlText w:val="–"/>
      <w:lvlJc w:val="left"/>
      <w:pPr>
        <w:ind w:left="28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">
    <w:nsid w:val="1185436E"/>
    <w:multiLevelType w:val="hybridMultilevel"/>
    <w:tmpl w:val="B94C43F6"/>
    <w:lvl w:ilvl="0" w:tplc="B08A2CA2">
      <w:start w:val="1"/>
      <w:numFmt w:val="bullet"/>
      <w:lvlText w:val="–"/>
      <w:lvlJc w:val="left"/>
      <w:pPr>
        <w:ind w:left="28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3">
    <w:nsid w:val="71B6263F"/>
    <w:multiLevelType w:val="hybridMultilevel"/>
    <w:tmpl w:val="029445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9A"/>
    <w:rsid w:val="000036D8"/>
    <w:rsid w:val="00004F31"/>
    <w:rsid w:val="00010B7D"/>
    <w:rsid w:val="00021441"/>
    <w:rsid w:val="00031F54"/>
    <w:rsid w:val="000337F0"/>
    <w:rsid w:val="00035F8B"/>
    <w:rsid w:val="000473D0"/>
    <w:rsid w:val="00047734"/>
    <w:rsid w:val="00051723"/>
    <w:rsid w:val="0006056A"/>
    <w:rsid w:val="00060B43"/>
    <w:rsid w:val="00062945"/>
    <w:rsid w:val="00071017"/>
    <w:rsid w:val="00072F12"/>
    <w:rsid w:val="0007392D"/>
    <w:rsid w:val="00085CF0"/>
    <w:rsid w:val="000868E6"/>
    <w:rsid w:val="00087D01"/>
    <w:rsid w:val="000908FE"/>
    <w:rsid w:val="000913CC"/>
    <w:rsid w:val="00093A36"/>
    <w:rsid w:val="00094D79"/>
    <w:rsid w:val="00095AD7"/>
    <w:rsid w:val="000A1EEB"/>
    <w:rsid w:val="000A3EC1"/>
    <w:rsid w:val="000A5C31"/>
    <w:rsid w:val="000A73FC"/>
    <w:rsid w:val="000B1EA6"/>
    <w:rsid w:val="000B37B9"/>
    <w:rsid w:val="000B70D4"/>
    <w:rsid w:val="000C2245"/>
    <w:rsid w:val="000C23A9"/>
    <w:rsid w:val="000C2486"/>
    <w:rsid w:val="000D20D8"/>
    <w:rsid w:val="000E74F2"/>
    <w:rsid w:val="000F0173"/>
    <w:rsid w:val="000F284E"/>
    <w:rsid w:val="000F4C58"/>
    <w:rsid w:val="0011713D"/>
    <w:rsid w:val="001246E4"/>
    <w:rsid w:val="00126337"/>
    <w:rsid w:val="001404F9"/>
    <w:rsid w:val="00141CA6"/>
    <w:rsid w:val="00142172"/>
    <w:rsid w:val="001425B6"/>
    <w:rsid w:val="00150400"/>
    <w:rsid w:val="00163097"/>
    <w:rsid w:val="00177C72"/>
    <w:rsid w:val="00184701"/>
    <w:rsid w:val="00185915"/>
    <w:rsid w:val="00190E31"/>
    <w:rsid w:val="001A097A"/>
    <w:rsid w:val="001A37D0"/>
    <w:rsid w:val="001A4140"/>
    <w:rsid w:val="001A7916"/>
    <w:rsid w:val="001B1C2C"/>
    <w:rsid w:val="001B4ED2"/>
    <w:rsid w:val="001C32FE"/>
    <w:rsid w:val="001D49A0"/>
    <w:rsid w:val="001D5FDD"/>
    <w:rsid w:val="001E4A80"/>
    <w:rsid w:val="00220569"/>
    <w:rsid w:val="00227B40"/>
    <w:rsid w:val="0023427C"/>
    <w:rsid w:val="00247E44"/>
    <w:rsid w:val="00250E93"/>
    <w:rsid w:val="00253A17"/>
    <w:rsid w:val="00260842"/>
    <w:rsid w:val="002716A6"/>
    <w:rsid w:val="00281830"/>
    <w:rsid w:val="00286BDE"/>
    <w:rsid w:val="0029430F"/>
    <w:rsid w:val="002A20CE"/>
    <w:rsid w:val="002B0439"/>
    <w:rsid w:val="002C0553"/>
    <w:rsid w:val="002C31C7"/>
    <w:rsid w:val="002C458F"/>
    <w:rsid w:val="002E4F92"/>
    <w:rsid w:val="002E66D7"/>
    <w:rsid w:val="002F48F7"/>
    <w:rsid w:val="002F61A7"/>
    <w:rsid w:val="00301031"/>
    <w:rsid w:val="00313033"/>
    <w:rsid w:val="00320301"/>
    <w:rsid w:val="00321D94"/>
    <w:rsid w:val="00324C29"/>
    <w:rsid w:val="003258F7"/>
    <w:rsid w:val="0033136B"/>
    <w:rsid w:val="003359C7"/>
    <w:rsid w:val="00353A81"/>
    <w:rsid w:val="00357CA5"/>
    <w:rsid w:val="00364F80"/>
    <w:rsid w:val="00371767"/>
    <w:rsid w:val="00380244"/>
    <w:rsid w:val="00392CEC"/>
    <w:rsid w:val="00392E32"/>
    <w:rsid w:val="00394CE4"/>
    <w:rsid w:val="003C0F18"/>
    <w:rsid w:val="003C1FCF"/>
    <w:rsid w:val="003D0E07"/>
    <w:rsid w:val="003D649B"/>
    <w:rsid w:val="003D730B"/>
    <w:rsid w:val="003D7954"/>
    <w:rsid w:val="003F19B2"/>
    <w:rsid w:val="003F271C"/>
    <w:rsid w:val="003F4069"/>
    <w:rsid w:val="00413D45"/>
    <w:rsid w:val="00415018"/>
    <w:rsid w:val="00416DC1"/>
    <w:rsid w:val="00423111"/>
    <w:rsid w:val="0042581B"/>
    <w:rsid w:val="00425ADB"/>
    <w:rsid w:val="00431517"/>
    <w:rsid w:val="0046134B"/>
    <w:rsid w:val="004620DC"/>
    <w:rsid w:val="00464D5E"/>
    <w:rsid w:val="00471825"/>
    <w:rsid w:val="004746E4"/>
    <w:rsid w:val="0047595B"/>
    <w:rsid w:val="00475E28"/>
    <w:rsid w:val="00480DEB"/>
    <w:rsid w:val="00482E23"/>
    <w:rsid w:val="00483CB7"/>
    <w:rsid w:val="00484022"/>
    <w:rsid w:val="004920A7"/>
    <w:rsid w:val="004954A1"/>
    <w:rsid w:val="004964F1"/>
    <w:rsid w:val="00497B3B"/>
    <w:rsid w:val="004C2489"/>
    <w:rsid w:val="004C7D76"/>
    <w:rsid w:val="004D2292"/>
    <w:rsid w:val="004D5E89"/>
    <w:rsid w:val="004D7350"/>
    <w:rsid w:val="004E014B"/>
    <w:rsid w:val="004E01DF"/>
    <w:rsid w:val="004E09F1"/>
    <w:rsid w:val="004E1A0D"/>
    <w:rsid w:val="004E1F87"/>
    <w:rsid w:val="00503995"/>
    <w:rsid w:val="00507804"/>
    <w:rsid w:val="005132A1"/>
    <w:rsid w:val="00530DDE"/>
    <w:rsid w:val="00531E5C"/>
    <w:rsid w:val="00535E37"/>
    <w:rsid w:val="00547721"/>
    <w:rsid w:val="00561B28"/>
    <w:rsid w:val="005624B5"/>
    <w:rsid w:val="0056288C"/>
    <w:rsid w:val="00567563"/>
    <w:rsid w:val="00572075"/>
    <w:rsid w:val="00572C36"/>
    <w:rsid w:val="00577745"/>
    <w:rsid w:val="00577BD1"/>
    <w:rsid w:val="00583B7B"/>
    <w:rsid w:val="00594FB1"/>
    <w:rsid w:val="005A1007"/>
    <w:rsid w:val="005B2411"/>
    <w:rsid w:val="005B247A"/>
    <w:rsid w:val="005B3FBA"/>
    <w:rsid w:val="005B6D5B"/>
    <w:rsid w:val="005C225B"/>
    <w:rsid w:val="005E6F19"/>
    <w:rsid w:val="005E7A1C"/>
    <w:rsid w:val="00606E16"/>
    <w:rsid w:val="00606EDB"/>
    <w:rsid w:val="00607202"/>
    <w:rsid w:val="0060799A"/>
    <w:rsid w:val="00612022"/>
    <w:rsid w:val="00630095"/>
    <w:rsid w:val="0063306D"/>
    <w:rsid w:val="00636CA0"/>
    <w:rsid w:val="00637432"/>
    <w:rsid w:val="006379F9"/>
    <w:rsid w:val="0064074D"/>
    <w:rsid w:val="00660F3B"/>
    <w:rsid w:val="0067458F"/>
    <w:rsid w:val="00684385"/>
    <w:rsid w:val="0068530D"/>
    <w:rsid w:val="00686198"/>
    <w:rsid w:val="0069643B"/>
    <w:rsid w:val="006A3F9C"/>
    <w:rsid w:val="006A7CA1"/>
    <w:rsid w:val="006A7E3F"/>
    <w:rsid w:val="006C7047"/>
    <w:rsid w:val="006D0741"/>
    <w:rsid w:val="006D7815"/>
    <w:rsid w:val="006E1D58"/>
    <w:rsid w:val="006F21A8"/>
    <w:rsid w:val="00704904"/>
    <w:rsid w:val="0072442D"/>
    <w:rsid w:val="00726FDB"/>
    <w:rsid w:val="00733E0E"/>
    <w:rsid w:val="0073793A"/>
    <w:rsid w:val="00740D0C"/>
    <w:rsid w:val="00741BDA"/>
    <w:rsid w:val="007474D7"/>
    <w:rsid w:val="007706E0"/>
    <w:rsid w:val="00775676"/>
    <w:rsid w:val="00780138"/>
    <w:rsid w:val="0078314B"/>
    <w:rsid w:val="00784884"/>
    <w:rsid w:val="007872D5"/>
    <w:rsid w:val="007A531B"/>
    <w:rsid w:val="007B11F5"/>
    <w:rsid w:val="007C2A45"/>
    <w:rsid w:val="007C3556"/>
    <w:rsid w:val="007C590F"/>
    <w:rsid w:val="007E7E7E"/>
    <w:rsid w:val="00800143"/>
    <w:rsid w:val="00800D76"/>
    <w:rsid w:val="0080562C"/>
    <w:rsid w:val="00813620"/>
    <w:rsid w:val="008139A3"/>
    <w:rsid w:val="00820851"/>
    <w:rsid w:val="0082122F"/>
    <w:rsid w:val="00822E1E"/>
    <w:rsid w:val="0082726D"/>
    <w:rsid w:val="00831099"/>
    <w:rsid w:val="008404C0"/>
    <w:rsid w:val="00845784"/>
    <w:rsid w:val="00854A25"/>
    <w:rsid w:val="00867A87"/>
    <w:rsid w:val="008746F1"/>
    <w:rsid w:val="00875C17"/>
    <w:rsid w:val="008763FC"/>
    <w:rsid w:val="008766C3"/>
    <w:rsid w:val="00877DEA"/>
    <w:rsid w:val="00892678"/>
    <w:rsid w:val="00895F8E"/>
    <w:rsid w:val="008A2A50"/>
    <w:rsid w:val="008A676F"/>
    <w:rsid w:val="008B2BC0"/>
    <w:rsid w:val="008B7DD1"/>
    <w:rsid w:val="008D2D30"/>
    <w:rsid w:val="008D315F"/>
    <w:rsid w:val="008E364A"/>
    <w:rsid w:val="008F55E7"/>
    <w:rsid w:val="008F7879"/>
    <w:rsid w:val="00905520"/>
    <w:rsid w:val="009075E5"/>
    <w:rsid w:val="00917234"/>
    <w:rsid w:val="009231EF"/>
    <w:rsid w:val="00932E0E"/>
    <w:rsid w:val="009378A8"/>
    <w:rsid w:val="009461B9"/>
    <w:rsid w:val="00950DA7"/>
    <w:rsid w:val="00950E03"/>
    <w:rsid w:val="009515F2"/>
    <w:rsid w:val="00955720"/>
    <w:rsid w:val="009608EF"/>
    <w:rsid w:val="00961290"/>
    <w:rsid w:val="009643B5"/>
    <w:rsid w:val="009648B1"/>
    <w:rsid w:val="00965C24"/>
    <w:rsid w:val="00975EF8"/>
    <w:rsid w:val="00990755"/>
    <w:rsid w:val="00994EA5"/>
    <w:rsid w:val="00996E20"/>
    <w:rsid w:val="00997E90"/>
    <w:rsid w:val="009A090E"/>
    <w:rsid w:val="009A52BB"/>
    <w:rsid w:val="009C503F"/>
    <w:rsid w:val="009C57F3"/>
    <w:rsid w:val="009D01B0"/>
    <w:rsid w:val="009D370E"/>
    <w:rsid w:val="009D595A"/>
    <w:rsid w:val="009E65DA"/>
    <w:rsid w:val="009F0A37"/>
    <w:rsid w:val="009F1A3E"/>
    <w:rsid w:val="00A0373E"/>
    <w:rsid w:val="00A12426"/>
    <w:rsid w:val="00A157EF"/>
    <w:rsid w:val="00A15EC7"/>
    <w:rsid w:val="00A25F40"/>
    <w:rsid w:val="00A26DDB"/>
    <w:rsid w:val="00A34D6E"/>
    <w:rsid w:val="00A373F1"/>
    <w:rsid w:val="00A37920"/>
    <w:rsid w:val="00A54452"/>
    <w:rsid w:val="00A65B69"/>
    <w:rsid w:val="00A6684D"/>
    <w:rsid w:val="00A70DFF"/>
    <w:rsid w:val="00A74DB7"/>
    <w:rsid w:val="00A81902"/>
    <w:rsid w:val="00A83429"/>
    <w:rsid w:val="00A84797"/>
    <w:rsid w:val="00A91DF5"/>
    <w:rsid w:val="00AB297B"/>
    <w:rsid w:val="00AB356F"/>
    <w:rsid w:val="00AB5CC1"/>
    <w:rsid w:val="00AC2224"/>
    <w:rsid w:val="00AD0014"/>
    <w:rsid w:val="00AD16D4"/>
    <w:rsid w:val="00AE49D7"/>
    <w:rsid w:val="00AE7C91"/>
    <w:rsid w:val="00AF35CF"/>
    <w:rsid w:val="00AF4E99"/>
    <w:rsid w:val="00B06E96"/>
    <w:rsid w:val="00B10192"/>
    <w:rsid w:val="00B117B2"/>
    <w:rsid w:val="00B21ADB"/>
    <w:rsid w:val="00B24E6A"/>
    <w:rsid w:val="00B34E66"/>
    <w:rsid w:val="00B414DD"/>
    <w:rsid w:val="00B46680"/>
    <w:rsid w:val="00B512FD"/>
    <w:rsid w:val="00B56B7C"/>
    <w:rsid w:val="00B67DDF"/>
    <w:rsid w:val="00B70303"/>
    <w:rsid w:val="00B753BB"/>
    <w:rsid w:val="00BA191A"/>
    <w:rsid w:val="00BB15EB"/>
    <w:rsid w:val="00BC3DE6"/>
    <w:rsid w:val="00BD2D83"/>
    <w:rsid w:val="00BD6FE5"/>
    <w:rsid w:val="00BE3C7D"/>
    <w:rsid w:val="00BF6491"/>
    <w:rsid w:val="00C01107"/>
    <w:rsid w:val="00C075E8"/>
    <w:rsid w:val="00C1019B"/>
    <w:rsid w:val="00C1253C"/>
    <w:rsid w:val="00C128E0"/>
    <w:rsid w:val="00C243DD"/>
    <w:rsid w:val="00C258E4"/>
    <w:rsid w:val="00C460DA"/>
    <w:rsid w:val="00C5331F"/>
    <w:rsid w:val="00C74497"/>
    <w:rsid w:val="00C749CF"/>
    <w:rsid w:val="00C97FB5"/>
    <w:rsid w:val="00CA07FA"/>
    <w:rsid w:val="00CA38B8"/>
    <w:rsid w:val="00CA6912"/>
    <w:rsid w:val="00CB54D4"/>
    <w:rsid w:val="00CC6D8B"/>
    <w:rsid w:val="00CD6A89"/>
    <w:rsid w:val="00CE6F31"/>
    <w:rsid w:val="00D0294A"/>
    <w:rsid w:val="00D03BBA"/>
    <w:rsid w:val="00D03BD5"/>
    <w:rsid w:val="00D04062"/>
    <w:rsid w:val="00D06643"/>
    <w:rsid w:val="00D1798B"/>
    <w:rsid w:val="00D324B1"/>
    <w:rsid w:val="00D35CC4"/>
    <w:rsid w:val="00D42588"/>
    <w:rsid w:val="00D47D01"/>
    <w:rsid w:val="00D51184"/>
    <w:rsid w:val="00D55A9A"/>
    <w:rsid w:val="00D866AA"/>
    <w:rsid w:val="00D90A2D"/>
    <w:rsid w:val="00D95C5E"/>
    <w:rsid w:val="00DA2925"/>
    <w:rsid w:val="00DC1C1D"/>
    <w:rsid w:val="00DC66D3"/>
    <w:rsid w:val="00DD1145"/>
    <w:rsid w:val="00DD5A7B"/>
    <w:rsid w:val="00DD6524"/>
    <w:rsid w:val="00DF0DF4"/>
    <w:rsid w:val="00DF16D8"/>
    <w:rsid w:val="00E064F7"/>
    <w:rsid w:val="00E12CF5"/>
    <w:rsid w:val="00E15A3B"/>
    <w:rsid w:val="00E2114F"/>
    <w:rsid w:val="00E22523"/>
    <w:rsid w:val="00E27C85"/>
    <w:rsid w:val="00E31D4A"/>
    <w:rsid w:val="00E370AE"/>
    <w:rsid w:val="00E5073F"/>
    <w:rsid w:val="00E56364"/>
    <w:rsid w:val="00E56DB7"/>
    <w:rsid w:val="00E61B63"/>
    <w:rsid w:val="00E61BFD"/>
    <w:rsid w:val="00E6773F"/>
    <w:rsid w:val="00E74A7D"/>
    <w:rsid w:val="00E756D3"/>
    <w:rsid w:val="00E7764F"/>
    <w:rsid w:val="00E811E5"/>
    <w:rsid w:val="00E84E5C"/>
    <w:rsid w:val="00E94A51"/>
    <w:rsid w:val="00E94B0F"/>
    <w:rsid w:val="00E969E5"/>
    <w:rsid w:val="00EA751A"/>
    <w:rsid w:val="00EA7EC8"/>
    <w:rsid w:val="00EB12D8"/>
    <w:rsid w:val="00EB1A6D"/>
    <w:rsid w:val="00ED3F69"/>
    <w:rsid w:val="00ED68FF"/>
    <w:rsid w:val="00EE1F3D"/>
    <w:rsid w:val="00EE3B7E"/>
    <w:rsid w:val="00EE5373"/>
    <w:rsid w:val="00EE59E4"/>
    <w:rsid w:val="00EF235B"/>
    <w:rsid w:val="00F07086"/>
    <w:rsid w:val="00F13FEF"/>
    <w:rsid w:val="00F17FD8"/>
    <w:rsid w:val="00F2376F"/>
    <w:rsid w:val="00F237C6"/>
    <w:rsid w:val="00F270BE"/>
    <w:rsid w:val="00F32CE8"/>
    <w:rsid w:val="00F35A9E"/>
    <w:rsid w:val="00F370D9"/>
    <w:rsid w:val="00F37C96"/>
    <w:rsid w:val="00F4050E"/>
    <w:rsid w:val="00F42F84"/>
    <w:rsid w:val="00F462F4"/>
    <w:rsid w:val="00F51ED5"/>
    <w:rsid w:val="00F54C5A"/>
    <w:rsid w:val="00F55166"/>
    <w:rsid w:val="00FA4EDF"/>
    <w:rsid w:val="00FB1985"/>
    <w:rsid w:val="00FB2EB3"/>
    <w:rsid w:val="00FB3A6D"/>
    <w:rsid w:val="00FB4681"/>
    <w:rsid w:val="00FB63ED"/>
    <w:rsid w:val="00FC1A97"/>
    <w:rsid w:val="00FC3E57"/>
    <w:rsid w:val="00FC4996"/>
    <w:rsid w:val="00FD15D1"/>
    <w:rsid w:val="00FD6A2D"/>
    <w:rsid w:val="00FD7DB0"/>
    <w:rsid w:val="00FE52AA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D83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9A"/>
    <w:pPr>
      <w:spacing w:after="0" w:line="360" w:lineRule="auto"/>
      <w:jc w:val="both"/>
    </w:pPr>
  </w:style>
  <w:style w:type="paragraph" w:styleId="Heading2">
    <w:name w:val="heading 2"/>
    <w:basedOn w:val="Normal"/>
    <w:link w:val="Heading2Char"/>
    <w:uiPriority w:val="9"/>
    <w:qFormat/>
    <w:rsid w:val="00EE59E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A9A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FB63ED"/>
    <w:pPr>
      <w:spacing w:line="245" w:lineRule="atLeast"/>
    </w:pPr>
    <w:rPr>
      <w:rFonts w:ascii="Arial" w:eastAsia="Times New Roman" w:hAnsi="Arial" w:cs="Arial"/>
      <w:sz w:val="20"/>
      <w:szCs w:val="24"/>
      <w:lang w:eastAsia="de-DE"/>
    </w:rPr>
  </w:style>
  <w:style w:type="character" w:customStyle="1" w:styleId="BodyTextChar">
    <w:name w:val="Body Text Char"/>
    <w:basedOn w:val="DefaultParagraphFont"/>
    <w:link w:val="BodyText"/>
    <w:semiHidden/>
    <w:rsid w:val="00FB63ED"/>
    <w:rPr>
      <w:rFonts w:ascii="Arial" w:eastAsia="Times New Roman" w:hAnsi="Arial" w:cs="Arial"/>
      <w:sz w:val="20"/>
      <w:szCs w:val="24"/>
      <w:lang w:eastAsia="de-DE"/>
    </w:rPr>
  </w:style>
  <w:style w:type="paragraph" w:styleId="BodyTextIndent">
    <w:name w:val="Body Text Indent"/>
    <w:basedOn w:val="Normal"/>
    <w:link w:val="BodyTextIndentChar"/>
    <w:semiHidden/>
    <w:rsid w:val="00FB63ED"/>
    <w:pPr>
      <w:spacing w:line="245" w:lineRule="atLeast"/>
      <w:ind w:firstLine="193"/>
    </w:pPr>
    <w:rPr>
      <w:rFonts w:ascii="Arial" w:eastAsia="Times New Roman" w:hAnsi="Arial" w:cs="Arial"/>
      <w:sz w:val="20"/>
      <w:szCs w:val="24"/>
      <w:lang w:eastAsia="de-DE"/>
    </w:rPr>
  </w:style>
  <w:style w:type="character" w:customStyle="1" w:styleId="BodyTextIndentChar">
    <w:name w:val="Body Text Indent Char"/>
    <w:basedOn w:val="DefaultParagraphFont"/>
    <w:link w:val="BodyTextIndent"/>
    <w:semiHidden/>
    <w:rsid w:val="00FB63ED"/>
    <w:rPr>
      <w:rFonts w:ascii="Arial" w:eastAsia="Times New Roman" w:hAnsi="Arial" w:cs="Arial"/>
      <w:sz w:val="20"/>
      <w:szCs w:val="24"/>
      <w:lang w:eastAsia="de-DE"/>
    </w:rPr>
  </w:style>
  <w:style w:type="character" w:customStyle="1" w:styleId="a">
    <w:name w:val="a"/>
    <w:basedOn w:val="DefaultParagraphFont"/>
    <w:rsid w:val="00EE59E4"/>
  </w:style>
  <w:style w:type="character" w:customStyle="1" w:styleId="l7">
    <w:name w:val="l7"/>
    <w:basedOn w:val="DefaultParagraphFont"/>
    <w:rsid w:val="00EE59E4"/>
  </w:style>
  <w:style w:type="character" w:customStyle="1" w:styleId="l6">
    <w:name w:val="l6"/>
    <w:basedOn w:val="DefaultParagraphFont"/>
    <w:rsid w:val="00EE59E4"/>
  </w:style>
  <w:style w:type="character" w:customStyle="1" w:styleId="Heading2Char">
    <w:name w:val="Heading 2 Char"/>
    <w:basedOn w:val="DefaultParagraphFont"/>
    <w:link w:val="Heading2"/>
    <w:uiPriority w:val="9"/>
    <w:rsid w:val="00EE59E4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6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0569"/>
    <w:rPr>
      <w:b/>
      <w:bCs/>
    </w:rPr>
  </w:style>
  <w:style w:type="character" w:styleId="Emphasis">
    <w:name w:val="Emphasis"/>
    <w:basedOn w:val="DefaultParagraphFont"/>
    <w:uiPriority w:val="20"/>
    <w:qFormat/>
    <w:rsid w:val="0022056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9A"/>
    <w:pPr>
      <w:spacing w:after="0" w:line="360" w:lineRule="auto"/>
      <w:jc w:val="both"/>
    </w:pPr>
  </w:style>
  <w:style w:type="paragraph" w:styleId="Heading2">
    <w:name w:val="heading 2"/>
    <w:basedOn w:val="Normal"/>
    <w:link w:val="Heading2Char"/>
    <w:uiPriority w:val="9"/>
    <w:qFormat/>
    <w:rsid w:val="00EE59E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A9A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FB63ED"/>
    <w:pPr>
      <w:spacing w:line="245" w:lineRule="atLeast"/>
    </w:pPr>
    <w:rPr>
      <w:rFonts w:ascii="Arial" w:eastAsia="Times New Roman" w:hAnsi="Arial" w:cs="Arial"/>
      <w:sz w:val="20"/>
      <w:szCs w:val="24"/>
      <w:lang w:eastAsia="de-DE"/>
    </w:rPr>
  </w:style>
  <w:style w:type="character" w:customStyle="1" w:styleId="BodyTextChar">
    <w:name w:val="Body Text Char"/>
    <w:basedOn w:val="DefaultParagraphFont"/>
    <w:link w:val="BodyText"/>
    <w:semiHidden/>
    <w:rsid w:val="00FB63ED"/>
    <w:rPr>
      <w:rFonts w:ascii="Arial" w:eastAsia="Times New Roman" w:hAnsi="Arial" w:cs="Arial"/>
      <w:sz w:val="20"/>
      <w:szCs w:val="24"/>
      <w:lang w:eastAsia="de-DE"/>
    </w:rPr>
  </w:style>
  <w:style w:type="paragraph" w:styleId="BodyTextIndent">
    <w:name w:val="Body Text Indent"/>
    <w:basedOn w:val="Normal"/>
    <w:link w:val="BodyTextIndentChar"/>
    <w:semiHidden/>
    <w:rsid w:val="00FB63ED"/>
    <w:pPr>
      <w:spacing w:line="245" w:lineRule="atLeast"/>
      <w:ind w:firstLine="193"/>
    </w:pPr>
    <w:rPr>
      <w:rFonts w:ascii="Arial" w:eastAsia="Times New Roman" w:hAnsi="Arial" w:cs="Arial"/>
      <w:sz w:val="20"/>
      <w:szCs w:val="24"/>
      <w:lang w:eastAsia="de-DE"/>
    </w:rPr>
  </w:style>
  <w:style w:type="character" w:customStyle="1" w:styleId="BodyTextIndentChar">
    <w:name w:val="Body Text Indent Char"/>
    <w:basedOn w:val="DefaultParagraphFont"/>
    <w:link w:val="BodyTextIndent"/>
    <w:semiHidden/>
    <w:rsid w:val="00FB63ED"/>
    <w:rPr>
      <w:rFonts w:ascii="Arial" w:eastAsia="Times New Roman" w:hAnsi="Arial" w:cs="Arial"/>
      <w:sz w:val="20"/>
      <w:szCs w:val="24"/>
      <w:lang w:eastAsia="de-DE"/>
    </w:rPr>
  </w:style>
  <w:style w:type="character" w:customStyle="1" w:styleId="a">
    <w:name w:val="a"/>
    <w:basedOn w:val="DefaultParagraphFont"/>
    <w:rsid w:val="00EE59E4"/>
  </w:style>
  <w:style w:type="character" w:customStyle="1" w:styleId="l7">
    <w:name w:val="l7"/>
    <w:basedOn w:val="DefaultParagraphFont"/>
    <w:rsid w:val="00EE59E4"/>
  </w:style>
  <w:style w:type="character" w:customStyle="1" w:styleId="l6">
    <w:name w:val="l6"/>
    <w:basedOn w:val="DefaultParagraphFont"/>
    <w:rsid w:val="00EE59E4"/>
  </w:style>
  <w:style w:type="character" w:customStyle="1" w:styleId="Heading2Char">
    <w:name w:val="Heading 2 Char"/>
    <w:basedOn w:val="DefaultParagraphFont"/>
    <w:link w:val="Heading2"/>
    <w:uiPriority w:val="9"/>
    <w:rsid w:val="00EE59E4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6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0569"/>
    <w:rPr>
      <w:b/>
      <w:bCs/>
    </w:rPr>
  </w:style>
  <w:style w:type="character" w:styleId="Emphasis">
    <w:name w:val="Emphasis"/>
    <w:basedOn w:val="DefaultParagraphFont"/>
    <w:uiPriority w:val="20"/>
    <w:qFormat/>
    <w:rsid w:val="002205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7193</Words>
  <Characters>41006</Characters>
  <Application>Microsoft Macintosh Word</Application>
  <DocSecurity>0</DocSecurity>
  <Lines>341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x17</dc:creator>
  <cp:lastModifiedBy>Regina Höschele</cp:lastModifiedBy>
  <cp:revision>2</cp:revision>
  <dcterms:created xsi:type="dcterms:W3CDTF">2020-07-17T14:10:00Z</dcterms:created>
  <dcterms:modified xsi:type="dcterms:W3CDTF">2020-07-17T14:10:00Z</dcterms:modified>
</cp:coreProperties>
</file>